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E89C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Model Card for the BBO Optimisation Approach</w:t>
      </w:r>
    </w:p>
    <w:p w14:paraId="18768D14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1. Overview</w:t>
      </w:r>
    </w:p>
    <w:p w14:paraId="170EFB08" w14:textId="70862B9B" w:rsidR="00C46AB0" w:rsidRPr="00C46AB0" w:rsidRDefault="00C46AB0" w:rsidP="00C46AB0">
      <w:pPr>
        <w:numPr>
          <w:ilvl w:val="0"/>
          <w:numId w:val="6"/>
        </w:numPr>
      </w:pPr>
      <w:r w:rsidRPr="00C46AB0">
        <w:rPr>
          <w:b/>
          <w:bCs/>
        </w:rPr>
        <w:t>Name:</w:t>
      </w:r>
      <w:r w:rsidRPr="00C46AB0">
        <w:t xml:space="preserve"> </w:t>
      </w:r>
      <w:r w:rsidR="00BB6AE8">
        <w:t>GP-</w:t>
      </w:r>
      <w:r w:rsidRPr="00C46AB0">
        <w:t>Bayesian Optimisation (</w:t>
      </w:r>
      <w:r w:rsidR="00BB6AE8">
        <w:t>GP</w:t>
      </w:r>
      <w:r w:rsidRPr="00C46AB0">
        <w:noBreakHyphen/>
        <w:t>BO)</w:t>
      </w:r>
    </w:p>
    <w:p w14:paraId="34C10F50" w14:textId="77777777" w:rsidR="00C46AB0" w:rsidRPr="00C46AB0" w:rsidRDefault="00C46AB0" w:rsidP="00C46AB0">
      <w:pPr>
        <w:numPr>
          <w:ilvl w:val="0"/>
          <w:numId w:val="6"/>
        </w:numPr>
      </w:pPr>
      <w:r w:rsidRPr="00C46AB0">
        <w:rPr>
          <w:b/>
          <w:bCs/>
        </w:rPr>
        <w:t>Type:</w:t>
      </w:r>
      <w:r w:rsidRPr="00C46AB0">
        <w:t xml:space="preserve"> Surrogate</w:t>
      </w:r>
      <w:r w:rsidRPr="00C46AB0">
        <w:noBreakHyphen/>
        <w:t>based black</w:t>
      </w:r>
      <w:r w:rsidRPr="00C46AB0">
        <w:noBreakHyphen/>
        <w:t>box optimiser</w:t>
      </w:r>
    </w:p>
    <w:p w14:paraId="6D754CBF" w14:textId="77777777" w:rsidR="00C46AB0" w:rsidRPr="00C46AB0" w:rsidRDefault="00C46AB0" w:rsidP="00C46AB0">
      <w:pPr>
        <w:numPr>
          <w:ilvl w:val="0"/>
          <w:numId w:val="6"/>
        </w:numPr>
      </w:pPr>
      <w:r w:rsidRPr="00C46AB0">
        <w:rPr>
          <w:b/>
          <w:bCs/>
        </w:rPr>
        <w:t>Version:</w:t>
      </w:r>
      <w:r w:rsidRPr="00C46AB0">
        <w:t xml:space="preserve"> v1.0 (10</w:t>
      </w:r>
      <w:r w:rsidRPr="00C46AB0">
        <w:noBreakHyphen/>
        <w:t>round implementation)</w:t>
      </w:r>
    </w:p>
    <w:p w14:paraId="480E2FAD" w14:textId="77777777" w:rsidR="00C46AB0" w:rsidRPr="00C46AB0" w:rsidRDefault="00C46AB0" w:rsidP="00C46AB0">
      <w:r w:rsidRPr="00C46AB0">
        <w:t>The approach blends Gaussian Processes, neural network classifiers and scaling</w:t>
      </w:r>
      <w:r w:rsidRPr="00C46AB0">
        <w:noBreakHyphen/>
        <w:t>based acquisition functions.</w:t>
      </w:r>
    </w:p>
    <w:p w14:paraId="6347D617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2. Intended Use</w:t>
      </w:r>
    </w:p>
    <w:p w14:paraId="55ED0CD1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Suitable for:</w:t>
      </w:r>
    </w:p>
    <w:p w14:paraId="02118D50" w14:textId="77777777" w:rsidR="00C46AB0" w:rsidRPr="00C46AB0" w:rsidRDefault="00C46AB0" w:rsidP="00C46AB0">
      <w:pPr>
        <w:numPr>
          <w:ilvl w:val="0"/>
          <w:numId w:val="7"/>
        </w:numPr>
      </w:pPr>
      <w:r w:rsidRPr="00C46AB0">
        <w:t>Low</w:t>
      </w:r>
      <w:r w:rsidRPr="00C46AB0">
        <w:noBreakHyphen/>
        <w:t>budget black</w:t>
      </w:r>
      <w:r w:rsidRPr="00C46AB0">
        <w:noBreakHyphen/>
        <w:t>box optimisation</w:t>
      </w:r>
    </w:p>
    <w:p w14:paraId="7666F24D" w14:textId="77777777" w:rsidR="00C46AB0" w:rsidRPr="00C46AB0" w:rsidRDefault="00C46AB0" w:rsidP="00C46AB0">
      <w:pPr>
        <w:numPr>
          <w:ilvl w:val="0"/>
          <w:numId w:val="7"/>
        </w:numPr>
      </w:pPr>
      <w:r w:rsidRPr="00C46AB0">
        <w:t>Small datasets (10–20 points)</w:t>
      </w:r>
    </w:p>
    <w:p w14:paraId="666A75AD" w14:textId="77777777" w:rsidR="00C46AB0" w:rsidRPr="00C46AB0" w:rsidRDefault="00C46AB0" w:rsidP="00C46AB0">
      <w:pPr>
        <w:numPr>
          <w:ilvl w:val="0"/>
          <w:numId w:val="7"/>
        </w:numPr>
      </w:pPr>
      <w:r w:rsidRPr="00C46AB0">
        <w:t>Mixed exploration/exploitation strategies</w:t>
      </w:r>
    </w:p>
    <w:p w14:paraId="1D314870" w14:textId="77777777" w:rsidR="00C46AB0" w:rsidRPr="00C46AB0" w:rsidRDefault="00C46AB0" w:rsidP="00C46AB0">
      <w:pPr>
        <w:numPr>
          <w:ilvl w:val="0"/>
          <w:numId w:val="7"/>
        </w:numPr>
      </w:pPr>
      <w:r w:rsidRPr="00C46AB0">
        <w:t>Functions with unknown structure, noise or multi</w:t>
      </w:r>
      <w:r w:rsidRPr="00C46AB0">
        <w:noBreakHyphen/>
        <w:t>modality</w:t>
      </w:r>
    </w:p>
    <w:p w14:paraId="06B4BB52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Not suitable for:</w:t>
      </w:r>
    </w:p>
    <w:p w14:paraId="5E82E8F7" w14:textId="77777777" w:rsidR="00C46AB0" w:rsidRPr="00C46AB0" w:rsidRDefault="00C46AB0" w:rsidP="00C46AB0">
      <w:pPr>
        <w:numPr>
          <w:ilvl w:val="0"/>
          <w:numId w:val="8"/>
        </w:numPr>
      </w:pPr>
      <w:r w:rsidRPr="00C46AB0">
        <w:t>High</w:t>
      </w:r>
      <w:r w:rsidRPr="00C46AB0">
        <w:noBreakHyphen/>
        <w:t>dimensional (&gt;20D) optimisation</w:t>
      </w:r>
    </w:p>
    <w:p w14:paraId="5F304410" w14:textId="77777777" w:rsidR="00C46AB0" w:rsidRPr="00C46AB0" w:rsidRDefault="00C46AB0" w:rsidP="00C46AB0">
      <w:pPr>
        <w:numPr>
          <w:ilvl w:val="0"/>
          <w:numId w:val="8"/>
        </w:numPr>
      </w:pPr>
      <w:r w:rsidRPr="00C46AB0">
        <w:t>Noisy real</w:t>
      </w:r>
      <w:r w:rsidRPr="00C46AB0">
        <w:noBreakHyphen/>
        <w:t>time control</w:t>
      </w:r>
    </w:p>
    <w:p w14:paraId="59B00F13" w14:textId="77777777" w:rsidR="00C46AB0" w:rsidRPr="00C46AB0" w:rsidRDefault="00C46AB0" w:rsidP="00C46AB0">
      <w:pPr>
        <w:numPr>
          <w:ilvl w:val="0"/>
          <w:numId w:val="8"/>
        </w:numPr>
      </w:pPr>
      <w:r w:rsidRPr="00C46AB0">
        <w:t>Situations requiring guaranteed global optima</w:t>
      </w:r>
    </w:p>
    <w:p w14:paraId="523F3001" w14:textId="77777777" w:rsidR="00C46AB0" w:rsidRPr="00C46AB0" w:rsidRDefault="00C46AB0" w:rsidP="00C46AB0">
      <w:pPr>
        <w:numPr>
          <w:ilvl w:val="0"/>
          <w:numId w:val="8"/>
        </w:numPr>
      </w:pPr>
      <w:r w:rsidRPr="00C46AB0">
        <w:t>Large</w:t>
      </w:r>
      <w:r w:rsidRPr="00C46AB0">
        <w:noBreakHyphen/>
        <w:t>scale ML model training</w:t>
      </w:r>
    </w:p>
    <w:p w14:paraId="5D2189FA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3. Model Details</w:t>
      </w:r>
    </w:p>
    <w:p w14:paraId="6AB72012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Core components</w:t>
      </w:r>
    </w:p>
    <w:p w14:paraId="0E565418" w14:textId="77777777" w:rsidR="00C46AB0" w:rsidRPr="00C46AB0" w:rsidRDefault="00C46AB0" w:rsidP="00C46AB0">
      <w:pPr>
        <w:numPr>
          <w:ilvl w:val="0"/>
          <w:numId w:val="9"/>
        </w:numPr>
      </w:pPr>
      <w:r w:rsidRPr="00C46AB0">
        <w:rPr>
          <w:b/>
          <w:bCs/>
        </w:rPr>
        <w:t>Gaussian Process Regression:</w:t>
      </w:r>
    </w:p>
    <w:p w14:paraId="20E4D25F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t>RBF kernels for smooth functions</w:t>
      </w:r>
    </w:p>
    <w:p w14:paraId="05673C17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t>Matern kernels for rugged, multi</w:t>
      </w:r>
      <w:r w:rsidRPr="00C46AB0">
        <w:noBreakHyphen/>
        <w:t>modal functions</w:t>
      </w:r>
    </w:p>
    <w:p w14:paraId="6478ECF5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t>Provides mean + uncertainty estimates</w:t>
      </w:r>
    </w:p>
    <w:p w14:paraId="0E277276" w14:textId="77777777" w:rsidR="00C46AB0" w:rsidRPr="00C46AB0" w:rsidRDefault="00C46AB0" w:rsidP="00C46AB0">
      <w:pPr>
        <w:numPr>
          <w:ilvl w:val="0"/>
          <w:numId w:val="9"/>
        </w:numPr>
      </w:pPr>
      <w:r w:rsidRPr="00C46AB0">
        <w:rPr>
          <w:b/>
          <w:bCs/>
        </w:rPr>
        <w:t>Neural Network Surrogate:</w:t>
      </w:r>
    </w:p>
    <w:p w14:paraId="1A5ECB39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t>Small feed</w:t>
      </w:r>
      <w:r w:rsidRPr="00C46AB0">
        <w:noBreakHyphen/>
        <w:t>forward classifier</w:t>
      </w:r>
    </w:p>
    <w:p w14:paraId="41A6FF95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t>Label smoothing + percentile thresholding</w:t>
      </w:r>
    </w:p>
    <w:p w14:paraId="3EA7C19C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t>Produces “promisingness” probabilities</w:t>
      </w:r>
    </w:p>
    <w:p w14:paraId="44BB4647" w14:textId="77777777" w:rsidR="00C46AB0" w:rsidRPr="00C46AB0" w:rsidRDefault="00C46AB0" w:rsidP="00C46AB0">
      <w:pPr>
        <w:numPr>
          <w:ilvl w:val="0"/>
          <w:numId w:val="9"/>
        </w:numPr>
      </w:pPr>
      <w:r w:rsidRPr="00C46AB0">
        <w:rPr>
          <w:b/>
          <w:bCs/>
        </w:rPr>
        <w:t>Scaling Schedules:</w:t>
      </w:r>
    </w:p>
    <w:p w14:paraId="5F83EC01" w14:textId="63CA4887" w:rsidR="00C46AB0" w:rsidRPr="00C46AB0" w:rsidRDefault="00C46AB0" w:rsidP="00C46AB0">
      <w:pPr>
        <w:numPr>
          <w:ilvl w:val="1"/>
          <w:numId w:val="9"/>
        </w:numPr>
      </w:pPr>
      <w:r w:rsidRPr="00C46AB0">
        <w:t xml:space="preserve">Exploration temperature </w:t>
      </w:r>
      <m:oMath>
        <m:r>
          <w:rPr>
            <w:rFonts w:ascii="Cambria Math" w:hAnsi="Cambria Math"/>
          </w:rPr>
          <m:t>k(n)</m:t>
        </m:r>
      </m:oMath>
      <w:r w:rsidRPr="00C46AB0">
        <w:t>decreases with more data</w:t>
      </w:r>
    </w:p>
    <w:p w14:paraId="6301D6E0" w14:textId="5BD6E5CB" w:rsidR="00C46AB0" w:rsidRPr="00C46AB0" w:rsidRDefault="00C46AB0" w:rsidP="00C46AB0">
      <w:pPr>
        <w:numPr>
          <w:ilvl w:val="1"/>
          <w:numId w:val="9"/>
        </w:numPr>
      </w:pPr>
      <w:r w:rsidRPr="00C46AB0">
        <w:t xml:space="preserve">NN influence weight </w:t>
      </w:r>
      <m:oMath>
        <m:r>
          <w:rPr>
            <w:rFonts w:ascii="Cambria Math" w:hAnsi="Cambria Math"/>
          </w:rPr>
          <m:t>w(n)</m:t>
        </m:r>
      </m:oMath>
      <w:r w:rsidRPr="00C46AB0">
        <w:t>increases with more data</w:t>
      </w:r>
    </w:p>
    <w:p w14:paraId="589D3A85" w14:textId="77777777" w:rsidR="00C46AB0" w:rsidRPr="00C46AB0" w:rsidRDefault="00C46AB0" w:rsidP="00C46AB0">
      <w:pPr>
        <w:numPr>
          <w:ilvl w:val="1"/>
          <w:numId w:val="9"/>
        </w:numPr>
      </w:pPr>
      <w:r w:rsidRPr="00C46AB0">
        <w:lastRenderedPageBreak/>
        <w:t>Encourages early exploration and later exploitation</w:t>
      </w:r>
    </w:p>
    <w:p w14:paraId="22DAF6C8" w14:textId="77777777" w:rsidR="00C46AB0" w:rsidRPr="00C46AB0" w:rsidRDefault="00C46AB0" w:rsidP="00C46AB0">
      <w:pPr>
        <w:numPr>
          <w:ilvl w:val="0"/>
          <w:numId w:val="9"/>
        </w:numPr>
      </w:pPr>
      <w:r w:rsidRPr="00C46AB0">
        <w:rPr>
          <w:b/>
          <w:bCs/>
        </w:rPr>
        <w:t>Acquisition Function:</w:t>
      </w:r>
    </w:p>
    <w:p w14:paraId="453A10CD" w14:textId="5E32BD58" w:rsidR="00C46AB0" w:rsidRPr="00C46AB0" w:rsidRDefault="00C46AB0" w:rsidP="00C46AB0">
      <m:oMathPara>
        <m:oMath>
          <m:r>
            <m:rPr>
              <m:nor/>
            </m:rPr>
            <m:t>Acq</m:t>
          </m:r>
          <m:r>
            <w:rPr>
              <w:rFonts w:ascii="Cambria Math" w:hAnsi="Cambria Math"/>
            </w:rPr>
            <m:t>(x)=(μ(x)+kσ(x))×[(1-w)+w⋅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NN</m:t>
              </m:r>
            </m:sub>
          </m:sSub>
          <m:r>
            <w:rPr>
              <w:rFonts w:ascii="Cambria Math" w:hAnsi="Cambria Math"/>
            </w:rPr>
            <m:t>(x)]</m:t>
          </m:r>
        </m:oMath>
      </m:oMathPara>
    </w:p>
    <w:p w14:paraId="5FA36083" w14:textId="77777777" w:rsidR="00C46AB0" w:rsidRPr="00C46AB0" w:rsidRDefault="00C46AB0" w:rsidP="00C46AB0">
      <w:pPr>
        <w:numPr>
          <w:ilvl w:val="0"/>
          <w:numId w:val="10"/>
        </w:numPr>
      </w:pPr>
      <w:r w:rsidRPr="00C46AB0">
        <w:rPr>
          <w:b/>
          <w:bCs/>
        </w:rPr>
        <w:t>Candidate Generation:</w:t>
      </w:r>
    </w:p>
    <w:p w14:paraId="19BA6BD7" w14:textId="77777777" w:rsidR="00C46AB0" w:rsidRPr="00C46AB0" w:rsidRDefault="00C46AB0" w:rsidP="00C46AB0">
      <w:pPr>
        <w:numPr>
          <w:ilvl w:val="1"/>
          <w:numId w:val="10"/>
        </w:numPr>
      </w:pPr>
      <w:r w:rsidRPr="00C46AB0">
        <w:t>Sobol low</w:t>
      </w:r>
      <w:r w:rsidRPr="00C46AB0">
        <w:noBreakHyphen/>
        <w:t>discrepancy sampling</w:t>
      </w:r>
    </w:p>
    <w:p w14:paraId="1FC7E050" w14:textId="77777777" w:rsidR="00C46AB0" w:rsidRPr="00C46AB0" w:rsidRDefault="00C46AB0" w:rsidP="00C46AB0">
      <w:pPr>
        <w:numPr>
          <w:ilvl w:val="1"/>
          <w:numId w:val="10"/>
        </w:numPr>
      </w:pPr>
      <w:r w:rsidRPr="00C46AB0">
        <w:t>Occasional ε</w:t>
      </w:r>
      <w:r w:rsidRPr="00C46AB0">
        <w:noBreakHyphen/>
        <w:t>greedy random exploration</w:t>
      </w:r>
    </w:p>
    <w:p w14:paraId="51F5224C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Evolution across 10 rounds</w:t>
      </w:r>
    </w:p>
    <w:p w14:paraId="44319128" w14:textId="77777777" w:rsidR="00C46AB0" w:rsidRPr="00C46AB0" w:rsidRDefault="00C46AB0" w:rsidP="00C46AB0">
      <w:pPr>
        <w:numPr>
          <w:ilvl w:val="0"/>
          <w:numId w:val="11"/>
        </w:numPr>
      </w:pPr>
      <w:r w:rsidRPr="00C46AB0">
        <w:t>Early rounds: broad exploration, high uncertainty, weak NN</w:t>
      </w:r>
    </w:p>
    <w:p w14:paraId="3C9A7350" w14:textId="77777777" w:rsidR="00C46AB0" w:rsidRPr="00C46AB0" w:rsidRDefault="00C46AB0" w:rsidP="00C46AB0">
      <w:pPr>
        <w:numPr>
          <w:ilvl w:val="0"/>
          <w:numId w:val="11"/>
        </w:numPr>
      </w:pPr>
      <w:r w:rsidRPr="00C46AB0">
        <w:t>Mid rounds: surrogate stabilisation, directional exploration</w:t>
      </w:r>
    </w:p>
    <w:p w14:paraId="0C469E5B" w14:textId="77777777" w:rsidR="00C46AB0" w:rsidRPr="00C46AB0" w:rsidRDefault="00C46AB0" w:rsidP="00C46AB0">
      <w:pPr>
        <w:numPr>
          <w:ilvl w:val="0"/>
          <w:numId w:val="11"/>
        </w:numPr>
      </w:pPr>
      <w:r w:rsidRPr="00C46AB0">
        <w:t>Late rounds: strong exploitation for F5/F8, structured exploration for weak functions</w:t>
      </w:r>
    </w:p>
    <w:p w14:paraId="0C35B7D1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4. Performance Summary</w:t>
      </w:r>
    </w:p>
    <w:p w14:paraId="03D98D98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Metrics used</w:t>
      </w:r>
    </w:p>
    <w:p w14:paraId="4C19AA54" w14:textId="77777777" w:rsidR="00C46AB0" w:rsidRPr="00C46AB0" w:rsidRDefault="00C46AB0" w:rsidP="00C46AB0">
      <w:pPr>
        <w:numPr>
          <w:ilvl w:val="0"/>
          <w:numId w:val="12"/>
        </w:numPr>
      </w:pPr>
      <w:r w:rsidRPr="00C46AB0">
        <w:t>Raw function values</w:t>
      </w:r>
    </w:p>
    <w:p w14:paraId="0FA83581" w14:textId="77777777" w:rsidR="00C46AB0" w:rsidRPr="00C46AB0" w:rsidRDefault="00C46AB0" w:rsidP="00C46AB0">
      <w:pPr>
        <w:numPr>
          <w:ilvl w:val="0"/>
          <w:numId w:val="12"/>
        </w:numPr>
      </w:pPr>
      <w:r w:rsidRPr="00C46AB0">
        <w:t>Surrogate accuracy (NN classification accuracy)</w:t>
      </w:r>
    </w:p>
    <w:p w14:paraId="4319594D" w14:textId="77777777" w:rsidR="00C46AB0" w:rsidRPr="00C46AB0" w:rsidRDefault="00C46AB0" w:rsidP="00C46AB0">
      <w:pPr>
        <w:numPr>
          <w:ilvl w:val="0"/>
          <w:numId w:val="12"/>
        </w:numPr>
      </w:pPr>
      <w:r w:rsidRPr="00C46AB0">
        <w:t>GP log</w:t>
      </w:r>
      <w:r w:rsidRPr="00C46AB0">
        <w:noBreakHyphen/>
        <w:t>marginal likelihood</w:t>
      </w:r>
    </w:p>
    <w:p w14:paraId="3E83A4BB" w14:textId="77777777" w:rsidR="00C46AB0" w:rsidRPr="00C46AB0" w:rsidRDefault="00C46AB0" w:rsidP="00C46AB0">
      <w:pPr>
        <w:numPr>
          <w:ilvl w:val="0"/>
          <w:numId w:val="12"/>
        </w:numPr>
      </w:pPr>
      <w:r w:rsidRPr="00C46AB0">
        <w:t>Improvement over previous best values</w:t>
      </w:r>
    </w:p>
    <w:p w14:paraId="5B5377E4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Observed behaviour</w:t>
      </w:r>
    </w:p>
    <w:p w14:paraId="2C2B5D7D" w14:textId="77777777" w:rsidR="00C46AB0" w:rsidRPr="00C46AB0" w:rsidRDefault="00C46AB0" w:rsidP="00C46AB0">
      <w:pPr>
        <w:numPr>
          <w:ilvl w:val="0"/>
          <w:numId w:val="13"/>
        </w:numPr>
      </w:pPr>
      <w:r w:rsidRPr="00C46AB0">
        <w:rPr>
          <w:b/>
          <w:bCs/>
        </w:rPr>
        <w:t>Function 5:</w:t>
      </w:r>
      <w:r w:rsidRPr="00C46AB0">
        <w:t xml:space="preserve"> clear optimum region discovered; strong positive values</w:t>
      </w:r>
    </w:p>
    <w:p w14:paraId="16AE6153" w14:textId="77777777" w:rsidR="00C46AB0" w:rsidRPr="00C46AB0" w:rsidRDefault="00C46AB0" w:rsidP="00C46AB0">
      <w:pPr>
        <w:numPr>
          <w:ilvl w:val="0"/>
          <w:numId w:val="13"/>
        </w:numPr>
      </w:pPr>
      <w:r w:rsidRPr="00C46AB0">
        <w:rPr>
          <w:b/>
          <w:bCs/>
        </w:rPr>
        <w:t>Function 8:</w:t>
      </w:r>
      <w:r w:rsidRPr="00C46AB0">
        <w:t xml:space="preserve"> consistently high; stable exploitation</w:t>
      </w:r>
    </w:p>
    <w:p w14:paraId="3AD8699F" w14:textId="77777777" w:rsidR="00C46AB0" w:rsidRPr="00C46AB0" w:rsidRDefault="00C46AB0" w:rsidP="00C46AB0">
      <w:pPr>
        <w:numPr>
          <w:ilvl w:val="0"/>
          <w:numId w:val="13"/>
        </w:numPr>
      </w:pPr>
      <w:r w:rsidRPr="00C46AB0">
        <w:rPr>
          <w:b/>
          <w:bCs/>
        </w:rPr>
        <w:t>Functions 1, 3, 4, 6:</w:t>
      </w:r>
      <w:r w:rsidRPr="00C46AB0">
        <w:t xml:space="preserve"> persistently low; exploration dominated</w:t>
      </w:r>
    </w:p>
    <w:p w14:paraId="1B58C2A5" w14:textId="77777777" w:rsidR="00C46AB0" w:rsidRPr="00C46AB0" w:rsidRDefault="00C46AB0" w:rsidP="00C46AB0">
      <w:pPr>
        <w:numPr>
          <w:ilvl w:val="0"/>
          <w:numId w:val="13"/>
        </w:numPr>
      </w:pPr>
      <w:r w:rsidRPr="00C46AB0">
        <w:rPr>
          <w:b/>
          <w:bCs/>
        </w:rPr>
        <w:t>Functions 2, 7:</w:t>
      </w:r>
      <w:r w:rsidRPr="00C46AB0">
        <w:t xml:space="preserve"> moderate, structured improvements</w:t>
      </w:r>
    </w:p>
    <w:p w14:paraId="372FEB2A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5. Assumptions and Limitations</w:t>
      </w:r>
    </w:p>
    <w:p w14:paraId="445D7F14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Key assumptions</w:t>
      </w:r>
    </w:p>
    <w:p w14:paraId="51E0ED6B" w14:textId="77777777" w:rsidR="00C46AB0" w:rsidRPr="00C46AB0" w:rsidRDefault="00C46AB0" w:rsidP="00C46AB0">
      <w:pPr>
        <w:numPr>
          <w:ilvl w:val="0"/>
          <w:numId w:val="14"/>
        </w:numPr>
      </w:pPr>
      <w:r w:rsidRPr="00C46AB0">
        <w:t>Functions are smooth enough for GP kernels to generalise</w:t>
      </w:r>
    </w:p>
    <w:p w14:paraId="3D0102D4" w14:textId="77777777" w:rsidR="00C46AB0" w:rsidRPr="00C46AB0" w:rsidRDefault="00C46AB0" w:rsidP="00C46AB0">
      <w:pPr>
        <w:numPr>
          <w:ilvl w:val="0"/>
          <w:numId w:val="14"/>
        </w:numPr>
      </w:pPr>
      <w:r w:rsidRPr="00C46AB0">
        <w:t>NN classifier can meaningfully separate “good” vs “bad” regions</w:t>
      </w:r>
    </w:p>
    <w:p w14:paraId="6AD65A80" w14:textId="77777777" w:rsidR="00C46AB0" w:rsidRPr="00C46AB0" w:rsidRDefault="00C46AB0" w:rsidP="00C46AB0">
      <w:pPr>
        <w:numPr>
          <w:ilvl w:val="0"/>
          <w:numId w:val="14"/>
        </w:numPr>
      </w:pPr>
      <w:r w:rsidRPr="00C46AB0">
        <w:t>Sobol sampling sufficiently covers the domain</w:t>
      </w:r>
    </w:p>
    <w:p w14:paraId="3C5AD863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Limitations</w:t>
      </w:r>
    </w:p>
    <w:p w14:paraId="042C196C" w14:textId="77777777" w:rsidR="00C46AB0" w:rsidRPr="00C46AB0" w:rsidRDefault="00C46AB0" w:rsidP="00C46AB0">
      <w:pPr>
        <w:numPr>
          <w:ilvl w:val="0"/>
          <w:numId w:val="15"/>
        </w:numPr>
      </w:pPr>
      <w:r w:rsidRPr="00C46AB0">
        <w:t>Very small dataset → high risk of overfitting</w:t>
      </w:r>
    </w:p>
    <w:p w14:paraId="2AD7F457" w14:textId="77777777" w:rsidR="00C46AB0" w:rsidRPr="00C46AB0" w:rsidRDefault="00C46AB0" w:rsidP="00C46AB0">
      <w:pPr>
        <w:numPr>
          <w:ilvl w:val="0"/>
          <w:numId w:val="15"/>
        </w:numPr>
      </w:pPr>
      <w:r w:rsidRPr="00C46AB0">
        <w:t>GP hyperparameters sensitive to scaling</w:t>
      </w:r>
    </w:p>
    <w:p w14:paraId="39C5789C" w14:textId="77777777" w:rsidR="00C46AB0" w:rsidRPr="00C46AB0" w:rsidRDefault="00C46AB0" w:rsidP="00C46AB0">
      <w:pPr>
        <w:numPr>
          <w:ilvl w:val="0"/>
          <w:numId w:val="15"/>
        </w:numPr>
      </w:pPr>
      <w:r w:rsidRPr="00C46AB0">
        <w:t>NN probabilities may be over</w:t>
      </w:r>
      <w:r w:rsidRPr="00C46AB0">
        <w:noBreakHyphen/>
        <w:t>confident</w:t>
      </w:r>
    </w:p>
    <w:p w14:paraId="67B0CBB1" w14:textId="77777777" w:rsidR="00C46AB0" w:rsidRPr="00C46AB0" w:rsidRDefault="00C46AB0" w:rsidP="00C46AB0">
      <w:pPr>
        <w:numPr>
          <w:ilvl w:val="0"/>
          <w:numId w:val="15"/>
        </w:numPr>
      </w:pPr>
      <w:r w:rsidRPr="00C46AB0">
        <w:t>Acquisition blending may bias toward model</w:t>
      </w:r>
      <w:r w:rsidRPr="00C46AB0">
        <w:noBreakHyphen/>
        <w:t>friendly regions</w:t>
      </w:r>
    </w:p>
    <w:p w14:paraId="04832909" w14:textId="77777777" w:rsidR="00C46AB0" w:rsidRPr="00C46AB0" w:rsidRDefault="00C46AB0" w:rsidP="00C46AB0">
      <w:pPr>
        <w:numPr>
          <w:ilvl w:val="0"/>
          <w:numId w:val="15"/>
        </w:numPr>
      </w:pPr>
      <w:r w:rsidRPr="00C46AB0">
        <w:lastRenderedPageBreak/>
        <w:t>No guarantee of global optimum discovery</w:t>
      </w:r>
    </w:p>
    <w:p w14:paraId="36C9E8AE" w14:textId="77777777" w:rsidR="00C46AB0" w:rsidRPr="00C46AB0" w:rsidRDefault="00C46AB0" w:rsidP="00C46AB0">
      <w:pPr>
        <w:rPr>
          <w:b/>
          <w:bCs/>
        </w:rPr>
      </w:pPr>
      <w:r w:rsidRPr="00C46AB0">
        <w:rPr>
          <w:b/>
          <w:bCs/>
        </w:rPr>
        <w:t>6. Ethical Considerations</w:t>
      </w:r>
    </w:p>
    <w:p w14:paraId="7AF02DB4" w14:textId="77777777" w:rsidR="00C46AB0" w:rsidRPr="00C46AB0" w:rsidRDefault="00C46AB0" w:rsidP="00C46AB0">
      <w:r w:rsidRPr="00C46AB0">
        <w:t>Transparency is central to reproducibility. By documenting:</w:t>
      </w:r>
    </w:p>
    <w:p w14:paraId="6B165211" w14:textId="77777777" w:rsidR="00C46AB0" w:rsidRPr="00C46AB0" w:rsidRDefault="00C46AB0" w:rsidP="00C46AB0">
      <w:pPr>
        <w:numPr>
          <w:ilvl w:val="0"/>
          <w:numId w:val="16"/>
        </w:numPr>
      </w:pPr>
      <w:r w:rsidRPr="00C46AB0">
        <w:t>data provenance</w:t>
      </w:r>
    </w:p>
    <w:p w14:paraId="525743CC" w14:textId="77777777" w:rsidR="00C46AB0" w:rsidRPr="00C46AB0" w:rsidRDefault="00C46AB0" w:rsidP="00C46AB0">
      <w:pPr>
        <w:numPr>
          <w:ilvl w:val="0"/>
          <w:numId w:val="16"/>
        </w:numPr>
      </w:pPr>
      <w:r w:rsidRPr="00C46AB0">
        <w:t>surrogate architectures</w:t>
      </w:r>
    </w:p>
    <w:p w14:paraId="78D0B90E" w14:textId="77777777" w:rsidR="00C46AB0" w:rsidRPr="00C46AB0" w:rsidRDefault="00C46AB0" w:rsidP="00C46AB0">
      <w:pPr>
        <w:numPr>
          <w:ilvl w:val="0"/>
          <w:numId w:val="16"/>
        </w:numPr>
      </w:pPr>
      <w:r w:rsidRPr="00C46AB0">
        <w:t>acquisition logic</w:t>
      </w:r>
    </w:p>
    <w:p w14:paraId="7A584704" w14:textId="77777777" w:rsidR="00C46AB0" w:rsidRPr="00C46AB0" w:rsidRDefault="00C46AB0" w:rsidP="00C46AB0">
      <w:pPr>
        <w:numPr>
          <w:ilvl w:val="0"/>
          <w:numId w:val="16"/>
        </w:numPr>
      </w:pPr>
      <w:r w:rsidRPr="00C46AB0">
        <w:t>hyperparameters</w:t>
      </w:r>
    </w:p>
    <w:p w14:paraId="27A96B40" w14:textId="77777777" w:rsidR="00C46AB0" w:rsidRPr="00C46AB0" w:rsidRDefault="00C46AB0" w:rsidP="00C46AB0">
      <w:pPr>
        <w:numPr>
          <w:ilvl w:val="0"/>
          <w:numId w:val="16"/>
        </w:numPr>
      </w:pPr>
      <w:r w:rsidRPr="00C46AB0">
        <w:t>assumptions and limitations</w:t>
      </w:r>
    </w:p>
    <w:p w14:paraId="29844766" w14:textId="77777777" w:rsidR="00C46AB0" w:rsidRPr="00C46AB0" w:rsidRDefault="00C46AB0" w:rsidP="00C46AB0">
      <w:r w:rsidRPr="00C46AB0">
        <w:t>other researchers can understand, critique and reproduce the optimisation process. This mirrors real</w:t>
      </w:r>
      <w:r w:rsidRPr="00C46AB0">
        <w:noBreakHyphen/>
        <w:t>world ML practice, where interpretability and documentation are essential for trust, safety and responsible deployment.</w:t>
      </w:r>
    </w:p>
    <w:p w14:paraId="077287BB" w14:textId="77777777" w:rsidR="00CA3D0D" w:rsidRDefault="00CA3D0D"/>
    <w:sectPr w:rsidR="00CA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790"/>
    <w:multiLevelType w:val="multilevel"/>
    <w:tmpl w:val="479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DCE"/>
    <w:multiLevelType w:val="multilevel"/>
    <w:tmpl w:val="9AE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721D2"/>
    <w:multiLevelType w:val="multilevel"/>
    <w:tmpl w:val="74F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90477"/>
    <w:multiLevelType w:val="multilevel"/>
    <w:tmpl w:val="D73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957E7"/>
    <w:multiLevelType w:val="multilevel"/>
    <w:tmpl w:val="EC90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97C71"/>
    <w:multiLevelType w:val="multilevel"/>
    <w:tmpl w:val="979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65A0D"/>
    <w:multiLevelType w:val="multilevel"/>
    <w:tmpl w:val="C6B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D05C7"/>
    <w:multiLevelType w:val="multilevel"/>
    <w:tmpl w:val="8BE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51320"/>
    <w:multiLevelType w:val="multilevel"/>
    <w:tmpl w:val="D33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7596"/>
    <w:multiLevelType w:val="multilevel"/>
    <w:tmpl w:val="AE6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81B5E"/>
    <w:multiLevelType w:val="multilevel"/>
    <w:tmpl w:val="46F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7385A"/>
    <w:multiLevelType w:val="multilevel"/>
    <w:tmpl w:val="2F3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813C5"/>
    <w:multiLevelType w:val="multilevel"/>
    <w:tmpl w:val="1EE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00B0C"/>
    <w:multiLevelType w:val="multilevel"/>
    <w:tmpl w:val="121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E38B7"/>
    <w:multiLevelType w:val="multilevel"/>
    <w:tmpl w:val="025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101F1"/>
    <w:multiLevelType w:val="multilevel"/>
    <w:tmpl w:val="6DC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99725">
    <w:abstractNumId w:val="12"/>
  </w:num>
  <w:num w:numId="2" w16cid:durableId="483354550">
    <w:abstractNumId w:val="15"/>
  </w:num>
  <w:num w:numId="3" w16cid:durableId="2049603069">
    <w:abstractNumId w:val="2"/>
  </w:num>
  <w:num w:numId="4" w16cid:durableId="519591688">
    <w:abstractNumId w:val="9"/>
  </w:num>
  <w:num w:numId="5" w16cid:durableId="805657001">
    <w:abstractNumId w:val="3"/>
  </w:num>
  <w:num w:numId="6" w16cid:durableId="658969522">
    <w:abstractNumId w:val="4"/>
  </w:num>
  <w:num w:numId="7" w16cid:durableId="548958751">
    <w:abstractNumId w:val="11"/>
  </w:num>
  <w:num w:numId="8" w16cid:durableId="181818706">
    <w:abstractNumId w:val="10"/>
  </w:num>
  <w:num w:numId="9" w16cid:durableId="1822578686">
    <w:abstractNumId w:val="13"/>
  </w:num>
  <w:num w:numId="10" w16cid:durableId="1673141955">
    <w:abstractNumId w:val="14"/>
  </w:num>
  <w:num w:numId="11" w16cid:durableId="2141456779">
    <w:abstractNumId w:val="8"/>
  </w:num>
  <w:num w:numId="12" w16cid:durableId="1688411724">
    <w:abstractNumId w:val="7"/>
  </w:num>
  <w:num w:numId="13" w16cid:durableId="1475676094">
    <w:abstractNumId w:val="0"/>
  </w:num>
  <w:num w:numId="14" w16cid:durableId="1582065258">
    <w:abstractNumId w:val="6"/>
  </w:num>
  <w:num w:numId="15" w16cid:durableId="79911401">
    <w:abstractNumId w:val="5"/>
  </w:num>
  <w:num w:numId="16" w16cid:durableId="145439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0B"/>
    <w:rsid w:val="002A0BE2"/>
    <w:rsid w:val="00325A1C"/>
    <w:rsid w:val="00330EAF"/>
    <w:rsid w:val="00456DDA"/>
    <w:rsid w:val="00600CC3"/>
    <w:rsid w:val="0060291C"/>
    <w:rsid w:val="00BB6AE8"/>
    <w:rsid w:val="00C46AB0"/>
    <w:rsid w:val="00CA3D0D"/>
    <w:rsid w:val="00CD240B"/>
    <w:rsid w:val="00EE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4CD1"/>
  <w15:chartTrackingRefBased/>
  <w15:docId w15:val="{6AECD1FD-CC60-48FD-BBBD-B9DC04EA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Kumbhare</dc:creator>
  <cp:keywords/>
  <dc:description/>
  <cp:lastModifiedBy>Ruchita Kumbhare</cp:lastModifiedBy>
  <cp:revision>4</cp:revision>
  <dcterms:created xsi:type="dcterms:W3CDTF">2026-06-03T16:19:00Z</dcterms:created>
  <dcterms:modified xsi:type="dcterms:W3CDTF">2026-06-03T16:47:00Z</dcterms:modified>
</cp:coreProperties>
</file>