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554" w:rsidRDefault="00BE3533" w:rsidP="00BE3533">
      <w:pPr>
        <w:jc w:val="both"/>
        <w:rPr>
          <w:rFonts w:ascii="Times New Roman" w:hAnsi="Times New Roman" w:cs="Times New Roman"/>
          <w:sz w:val="28"/>
          <w:szCs w:val="28"/>
        </w:rPr>
      </w:pPr>
      <w:r w:rsidRPr="00BE3533">
        <w:rPr>
          <w:rFonts w:ascii="Times New Roman" w:hAnsi="Times New Roman" w:cs="Times New Roman"/>
          <w:sz w:val="28"/>
          <w:szCs w:val="28"/>
        </w:rPr>
        <w:t>Machine Learning Algorithm for Soil Analysis and Classification of Micronutrients in IoT-Enabled Automated Farms</w:t>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this paper author employing deep learning based algorithm called Extreme Learning Model (ELM) to classify soil nutrients which helps in predicting crop growth. High nutrients make soil more fertile so using IOT sensor author collecting soil nutrients such as PH, potassium, nitrogen etc. This nutrients will get trained with ELM algorithm and this training model can be applied on new test data to predict soil as ‘Less Fertile, Medium and high fertile’.</w:t>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To train above algorithm we have downloaded soil fertility dataset from below KAGGLE URL</w:t>
      </w:r>
    </w:p>
    <w:p w:rsidR="00BE3533" w:rsidRDefault="00BE3533" w:rsidP="00BE3533">
      <w:pPr>
        <w:jc w:val="both"/>
        <w:rPr>
          <w:rFonts w:ascii="Times New Roman" w:hAnsi="Times New Roman" w:cs="Times New Roman"/>
          <w:sz w:val="28"/>
          <w:szCs w:val="28"/>
        </w:rPr>
      </w:pPr>
      <w:hyperlink r:id="rId5" w:history="1">
        <w:r w:rsidRPr="002A7792">
          <w:rPr>
            <w:rStyle w:val="Hyperlink"/>
            <w:rFonts w:ascii="Times New Roman" w:hAnsi="Times New Roman" w:cs="Times New Roman"/>
            <w:sz w:val="28"/>
            <w:szCs w:val="28"/>
          </w:rPr>
          <w:t>https://www.kaggle.com/datasets/rahuljaiswalonkaggle/soil-fertility-dataset</w:t>
        </w:r>
      </w:hyperlink>
    </w:p>
    <w:p w:rsidR="00BE3533" w:rsidRDefault="00BE3533" w:rsidP="00BE3533">
      <w:pPr>
        <w:jc w:val="both"/>
        <w:rPr>
          <w:rFonts w:ascii="Times New Roman" w:hAnsi="Times New Roman" w:cs="Times New Roman"/>
          <w:sz w:val="28"/>
          <w:szCs w:val="28"/>
        </w:rPr>
      </w:pPr>
      <w:proofErr w:type="gramStart"/>
      <w:r>
        <w:rPr>
          <w:rFonts w:ascii="Times New Roman" w:hAnsi="Times New Roman" w:cs="Times New Roman"/>
          <w:sz w:val="28"/>
          <w:szCs w:val="28"/>
        </w:rPr>
        <w:t>author</w:t>
      </w:r>
      <w:proofErr w:type="gramEnd"/>
      <w:r>
        <w:rPr>
          <w:rFonts w:ascii="Times New Roman" w:hAnsi="Times New Roman" w:cs="Times New Roman"/>
          <w:sz w:val="28"/>
          <w:szCs w:val="28"/>
        </w:rPr>
        <w:t xml:space="preserve"> compare propose ELM performance with existing algorithm like SVM and each algorithm performance is evaluated in terms of accuracy, precision, recall and FSCORE.</w:t>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BE3533" w:rsidRDefault="00BE3533" w:rsidP="00BE3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any user can login to system using username and password as ‘admin and admin’</w:t>
      </w:r>
    </w:p>
    <w:p w:rsidR="00BE3533" w:rsidRDefault="00BE3533" w:rsidP="00BE3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Process dataset: after login user can load dataset and then perform dataset processing like removing missing values, shuffling and normalization and then split dataset into train and test where application using 80% dataset for training and 20% for testing</w:t>
      </w:r>
    </w:p>
    <w:p w:rsidR="00BE3533" w:rsidRDefault="00BE3533" w:rsidP="00BE3533">
      <w:pPr>
        <w:pStyle w:val="ListParagraph"/>
        <w:numPr>
          <w:ilvl w:val="0"/>
          <w:numId w:val="1"/>
        </w:numPr>
        <w:jc w:val="both"/>
        <w:rPr>
          <w:rFonts w:ascii="Times New Roman" w:hAnsi="Times New Roman" w:cs="Times New Roman"/>
          <w:sz w:val="28"/>
          <w:szCs w:val="28"/>
        </w:rPr>
      </w:pPr>
      <w:r w:rsidRPr="00BE3533">
        <w:rPr>
          <w:rFonts w:ascii="Times New Roman" w:hAnsi="Times New Roman" w:cs="Times New Roman"/>
          <w:sz w:val="28"/>
          <w:szCs w:val="28"/>
        </w:rPr>
        <w:t>Existing SVM</w:t>
      </w:r>
      <w:r>
        <w:rPr>
          <w:rFonts w:ascii="Times New Roman" w:hAnsi="Times New Roman" w:cs="Times New Roman"/>
          <w:sz w:val="28"/>
          <w:szCs w:val="28"/>
        </w:rPr>
        <w:t>: using this module application will input 80% training data to SVM algorithm to train a model and this model will be applied on 20% test data to calculate prediction accuracy</w:t>
      </w:r>
    </w:p>
    <w:p w:rsidR="00BE3533" w:rsidRDefault="00BE3533" w:rsidP="00BE3533">
      <w:pPr>
        <w:pStyle w:val="ListParagraph"/>
        <w:numPr>
          <w:ilvl w:val="0"/>
          <w:numId w:val="1"/>
        </w:numPr>
        <w:jc w:val="both"/>
        <w:rPr>
          <w:rFonts w:ascii="Times New Roman" w:hAnsi="Times New Roman" w:cs="Times New Roman"/>
          <w:sz w:val="28"/>
          <w:szCs w:val="28"/>
        </w:rPr>
      </w:pPr>
      <w:r w:rsidRPr="00BE3533">
        <w:rPr>
          <w:rFonts w:ascii="Times New Roman" w:hAnsi="Times New Roman" w:cs="Times New Roman"/>
          <w:sz w:val="28"/>
          <w:szCs w:val="28"/>
        </w:rPr>
        <w:t>Propose ELM</w:t>
      </w:r>
      <w:r>
        <w:rPr>
          <w:rFonts w:ascii="Times New Roman" w:hAnsi="Times New Roman" w:cs="Times New Roman"/>
          <w:sz w:val="28"/>
          <w:szCs w:val="28"/>
        </w:rPr>
        <w:t xml:space="preserve">: using this module application will input 80% training data to </w:t>
      </w:r>
      <w:r>
        <w:rPr>
          <w:rFonts w:ascii="Times New Roman" w:hAnsi="Times New Roman" w:cs="Times New Roman"/>
          <w:sz w:val="28"/>
          <w:szCs w:val="28"/>
        </w:rPr>
        <w:t>ELM</w:t>
      </w:r>
      <w:r>
        <w:rPr>
          <w:rFonts w:ascii="Times New Roman" w:hAnsi="Times New Roman" w:cs="Times New Roman"/>
          <w:sz w:val="28"/>
          <w:szCs w:val="28"/>
        </w:rPr>
        <w:t xml:space="preserve"> algorithm to train a model and this model will be applied on 20% test data to calculate prediction accuracy</w:t>
      </w:r>
    </w:p>
    <w:p w:rsidR="00BE3533" w:rsidRDefault="00BE3533" w:rsidP="00BE3533">
      <w:pPr>
        <w:pStyle w:val="ListParagraph"/>
        <w:numPr>
          <w:ilvl w:val="0"/>
          <w:numId w:val="1"/>
        </w:numPr>
        <w:jc w:val="both"/>
        <w:rPr>
          <w:rFonts w:ascii="Times New Roman" w:hAnsi="Times New Roman" w:cs="Times New Roman"/>
          <w:sz w:val="28"/>
          <w:szCs w:val="28"/>
        </w:rPr>
      </w:pPr>
      <w:r w:rsidRPr="00BE3533">
        <w:rPr>
          <w:rFonts w:ascii="Times New Roman" w:hAnsi="Times New Roman" w:cs="Times New Roman"/>
          <w:sz w:val="28"/>
          <w:szCs w:val="28"/>
        </w:rPr>
        <w:t>Comparison Graph</w:t>
      </w:r>
      <w:r>
        <w:rPr>
          <w:rFonts w:ascii="Times New Roman" w:hAnsi="Times New Roman" w:cs="Times New Roman"/>
          <w:sz w:val="28"/>
          <w:szCs w:val="28"/>
        </w:rPr>
        <w:t>: will plot comparison graph between both algorithms</w:t>
      </w:r>
    </w:p>
    <w:p w:rsidR="00BE3533" w:rsidRDefault="00BE3533" w:rsidP="00BE3533">
      <w:pPr>
        <w:pStyle w:val="ListParagraph"/>
        <w:numPr>
          <w:ilvl w:val="0"/>
          <w:numId w:val="1"/>
        </w:numPr>
        <w:jc w:val="both"/>
        <w:rPr>
          <w:rFonts w:ascii="Times New Roman" w:hAnsi="Times New Roman" w:cs="Times New Roman"/>
          <w:sz w:val="28"/>
          <w:szCs w:val="28"/>
        </w:rPr>
      </w:pPr>
      <w:r w:rsidRPr="00BE3533">
        <w:rPr>
          <w:rFonts w:ascii="Times New Roman" w:hAnsi="Times New Roman" w:cs="Times New Roman"/>
          <w:sz w:val="28"/>
          <w:szCs w:val="28"/>
        </w:rPr>
        <w:t>Predict Fertility</w:t>
      </w:r>
      <w:r>
        <w:rPr>
          <w:rFonts w:ascii="Times New Roman" w:hAnsi="Times New Roman" w:cs="Times New Roman"/>
          <w:sz w:val="28"/>
          <w:szCs w:val="28"/>
        </w:rPr>
        <w:t>: using this module will plot test data and then ELM will predict soil fertility.</w:t>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SCREEN SHOTS</w:t>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E3533" w:rsidRDefault="00BE3533" w:rsidP="00BE3533">
      <w:pPr>
        <w:jc w:val="both"/>
        <w:rPr>
          <w:rFonts w:ascii="Times New Roman" w:hAnsi="Times New Roman" w:cs="Times New Roman"/>
          <w:sz w:val="28"/>
          <w:szCs w:val="28"/>
        </w:rPr>
      </w:pPr>
      <w:r>
        <w:rPr>
          <w:noProof/>
          <w:lang w:eastAsia="en-IN"/>
        </w:rPr>
        <w:lastRenderedPageBreak/>
        <w:drawing>
          <wp:inline distT="0" distB="0" distL="0" distR="0" wp14:anchorId="1429CB44" wp14:editId="708C5115">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2A779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BE3533" w:rsidRDefault="00BE3533" w:rsidP="00BE3533">
      <w:pPr>
        <w:jc w:val="both"/>
        <w:rPr>
          <w:rFonts w:ascii="Times New Roman" w:hAnsi="Times New Roman" w:cs="Times New Roman"/>
          <w:sz w:val="28"/>
          <w:szCs w:val="28"/>
        </w:rPr>
      </w:pPr>
      <w:r>
        <w:rPr>
          <w:noProof/>
          <w:lang w:eastAsia="en-IN"/>
        </w:rPr>
        <w:drawing>
          <wp:inline distT="0" distB="0" distL="0" distR="0" wp14:anchorId="1D94C7C6" wp14:editId="1ADFC23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rsidR="00BE3533" w:rsidRDefault="00BE3533" w:rsidP="00BE3533">
      <w:pPr>
        <w:jc w:val="both"/>
        <w:rPr>
          <w:rFonts w:ascii="Times New Roman" w:hAnsi="Times New Roman" w:cs="Times New Roman"/>
          <w:sz w:val="28"/>
          <w:szCs w:val="28"/>
        </w:rPr>
      </w:pPr>
      <w:r>
        <w:rPr>
          <w:noProof/>
          <w:lang w:eastAsia="en-IN"/>
        </w:rPr>
        <w:lastRenderedPageBreak/>
        <w:drawing>
          <wp:inline distT="0" distB="0" distL="0" distR="0" wp14:anchorId="14DFBE8C" wp14:editId="513E3A3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BE3533" w:rsidRDefault="00BE3533" w:rsidP="00BE3533">
      <w:pPr>
        <w:jc w:val="both"/>
        <w:rPr>
          <w:rFonts w:ascii="Times New Roman" w:hAnsi="Times New Roman" w:cs="Times New Roman"/>
          <w:sz w:val="28"/>
          <w:szCs w:val="28"/>
        </w:rPr>
      </w:pPr>
      <w:r>
        <w:rPr>
          <w:noProof/>
          <w:lang w:eastAsia="en-IN"/>
        </w:rPr>
        <w:drawing>
          <wp:inline distT="0" distB="0" distL="0" distR="0" wp14:anchorId="1AE4F4EE" wp14:editId="1C038FD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user can click on ‘Process Dataset’ link to load and process dataset and get below page</w:t>
      </w:r>
    </w:p>
    <w:p w:rsidR="00BE3533" w:rsidRDefault="00BE3533" w:rsidP="00BE3533">
      <w:pPr>
        <w:jc w:val="both"/>
        <w:rPr>
          <w:rFonts w:ascii="Times New Roman" w:hAnsi="Times New Roman" w:cs="Times New Roman"/>
          <w:sz w:val="28"/>
          <w:szCs w:val="28"/>
        </w:rPr>
      </w:pPr>
      <w:r>
        <w:rPr>
          <w:noProof/>
          <w:lang w:eastAsia="en-IN"/>
        </w:rPr>
        <w:lastRenderedPageBreak/>
        <w:drawing>
          <wp:inline distT="0" distB="0" distL="0" distR="0" wp14:anchorId="689E3FF1" wp14:editId="2EC068F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all soil nutrients values and now click on ‘Existing SVM’ link to train SVM and get below output</w:t>
      </w:r>
    </w:p>
    <w:p w:rsidR="00BE3533" w:rsidRDefault="00BE3533" w:rsidP="00BE3533">
      <w:pPr>
        <w:jc w:val="both"/>
        <w:rPr>
          <w:rFonts w:ascii="Times New Roman" w:hAnsi="Times New Roman" w:cs="Times New Roman"/>
          <w:sz w:val="28"/>
          <w:szCs w:val="28"/>
        </w:rPr>
      </w:pPr>
      <w:r>
        <w:rPr>
          <w:noProof/>
          <w:lang w:eastAsia="en-IN"/>
        </w:rPr>
        <w:drawing>
          <wp:inline distT="0" distB="0" distL="0" distR="0" wp14:anchorId="2966F8CB" wp14:editId="6BA6B21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 xml:space="preserve">In above screen SVM training completed and can see accuracy as 84% and can see other metrics like precision, recall and FSCORE. In confusion matrix graph x-axis represents Predicted Labels and y-axis represents True Labels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boxes represents incorrect prediction count which are very few and now click on ‘Propose ELM’ link to train propose model and get below page</w:t>
      </w:r>
    </w:p>
    <w:p w:rsidR="00BE3533" w:rsidRDefault="00BE3533" w:rsidP="00BE3533">
      <w:pPr>
        <w:jc w:val="both"/>
        <w:rPr>
          <w:rFonts w:ascii="Times New Roman" w:hAnsi="Times New Roman" w:cs="Times New Roman"/>
          <w:sz w:val="28"/>
          <w:szCs w:val="28"/>
        </w:rPr>
      </w:pPr>
      <w:r>
        <w:rPr>
          <w:noProof/>
          <w:lang w:eastAsia="en-IN"/>
        </w:rPr>
        <w:lastRenderedPageBreak/>
        <w:drawing>
          <wp:inline distT="0" distB="0" distL="0" distR="0" wp14:anchorId="2E212D02" wp14:editId="5F5BC23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propose ELM got 90% accuracy and can see other metrics also and now click on ‘Comparison Graph’ link to get below page</w:t>
      </w:r>
    </w:p>
    <w:p w:rsidR="00BE3533" w:rsidRDefault="00BE3533" w:rsidP="00BE3533">
      <w:pPr>
        <w:jc w:val="both"/>
        <w:rPr>
          <w:rFonts w:ascii="Times New Roman" w:hAnsi="Times New Roman" w:cs="Times New Roman"/>
          <w:sz w:val="28"/>
          <w:szCs w:val="28"/>
        </w:rPr>
      </w:pPr>
      <w:r>
        <w:rPr>
          <w:noProof/>
          <w:lang w:eastAsia="en-IN"/>
        </w:rPr>
        <w:drawing>
          <wp:inline distT="0" distB="0" distL="0" distR="0" wp14:anchorId="276AFD8D" wp14:editId="349BE54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algorithms propose got high accuracy and now click on ‘Predict Fertility’ link to get below page</w:t>
      </w:r>
    </w:p>
    <w:p w:rsidR="00BE3533" w:rsidRDefault="00BE3533" w:rsidP="00BE3533">
      <w:pPr>
        <w:jc w:val="both"/>
        <w:rPr>
          <w:rFonts w:ascii="Times New Roman" w:hAnsi="Times New Roman" w:cs="Times New Roman"/>
          <w:sz w:val="28"/>
          <w:szCs w:val="28"/>
        </w:rPr>
      </w:pPr>
      <w:r>
        <w:rPr>
          <w:noProof/>
          <w:lang w:eastAsia="en-IN"/>
        </w:rPr>
        <w:lastRenderedPageBreak/>
        <w:drawing>
          <wp:inline distT="0" distB="0" distL="0" distR="0" wp14:anchorId="466C3F04" wp14:editId="784814E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and then click on ‘Open’ and ‘Submit’ button to get below page</w:t>
      </w:r>
    </w:p>
    <w:p w:rsidR="00BE3533" w:rsidRDefault="00BE3533" w:rsidP="00BE3533">
      <w:pPr>
        <w:jc w:val="both"/>
        <w:rPr>
          <w:rFonts w:ascii="Times New Roman" w:hAnsi="Times New Roman" w:cs="Times New Roman"/>
          <w:sz w:val="28"/>
          <w:szCs w:val="28"/>
        </w:rPr>
      </w:pPr>
      <w:r>
        <w:rPr>
          <w:noProof/>
          <w:lang w:eastAsia="en-IN"/>
        </w:rPr>
        <w:drawing>
          <wp:inline distT="0" distB="0" distL="0" distR="0" wp14:anchorId="23045012" wp14:editId="707547F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In above screen in first column can see soil test data and then in second column can see soil prediction as ‘High, low and medium’.</w:t>
      </w:r>
    </w:p>
    <w:p w:rsidR="00BE3533" w:rsidRDefault="00BE3533" w:rsidP="00BE3533">
      <w:pPr>
        <w:jc w:val="both"/>
        <w:rPr>
          <w:rFonts w:ascii="Times New Roman" w:hAnsi="Times New Roman" w:cs="Times New Roman"/>
          <w:sz w:val="28"/>
          <w:szCs w:val="28"/>
        </w:rPr>
      </w:pPr>
      <w:bookmarkStart w:id="0" w:name="_GoBack"/>
      <w:bookmarkEnd w:id="0"/>
    </w:p>
    <w:p w:rsidR="00BE3533" w:rsidRDefault="00BE3533" w:rsidP="00BE3533">
      <w:pPr>
        <w:jc w:val="both"/>
        <w:rPr>
          <w:rFonts w:ascii="Times New Roman" w:hAnsi="Times New Roman" w:cs="Times New Roman"/>
          <w:sz w:val="28"/>
          <w:szCs w:val="28"/>
        </w:rPr>
      </w:pPr>
      <w:r>
        <w:rPr>
          <w:rFonts w:ascii="Times New Roman" w:hAnsi="Times New Roman" w:cs="Times New Roman"/>
          <w:sz w:val="28"/>
          <w:szCs w:val="28"/>
        </w:rPr>
        <w:t xml:space="preserve">  </w:t>
      </w:r>
    </w:p>
    <w:p w:rsidR="00BE3533" w:rsidRPr="00BE3533" w:rsidRDefault="00BE3533" w:rsidP="00BE3533">
      <w:pPr>
        <w:jc w:val="both"/>
        <w:rPr>
          <w:rFonts w:ascii="Times New Roman" w:hAnsi="Times New Roman" w:cs="Times New Roman"/>
          <w:sz w:val="28"/>
          <w:szCs w:val="28"/>
        </w:rPr>
      </w:pPr>
      <w:r w:rsidRPr="00BE3533">
        <w:rPr>
          <w:rFonts w:ascii="Times New Roman" w:hAnsi="Times New Roman" w:cs="Times New Roman"/>
          <w:sz w:val="28"/>
          <w:szCs w:val="28"/>
        </w:rPr>
        <w:t xml:space="preserve"> </w:t>
      </w:r>
    </w:p>
    <w:sectPr w:rsidR="00BE3533" w:rsidRPr="00BE3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AF3CF5"/>
    <w:multiLevelType w:val="hybridMultilevel"/>
    <w:tmpl w:val="84D200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33"/>
    <w:rsid w:val="00BE3533"/>
    <w:rsid w:val="00D20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5AC3F1-68F7-44D9-9E80-0E4EA7A9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3533"/>
    <w:rPr>
      <w:color w:val="0563C1" w:themeColor="hyperlink"/>
      <w:u w:val="single"/>
    </w:rPr>
  </w:style>
  <w:style w:type="paragraph" w:styleId="ListParagraph">
    <w:name w:val="List Paragraph"/>
    <w:basedOn w:val="Normal"/>
    <w:uiPriority w:val="34"/>
    <w:qFormat/>
    <w:rsid w:val="00BE3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rahuljaiswalonkaggle/soil-fertility-datase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2024-04-16T06:12:00Z</dcterms:created>
  <dcterms:modified xsi:type="dcterms:W3CDTF">2024-04-16T06:29:00Z</dcterms:modified>
</cp:coreProperties>
</file>