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0D" w:rsidRPr="00C42238" w:rsidRDefault="00665C0D" w:rsidP="00D75F11">
      <w:pPr>
        <w:jc w:val="center"/>
      </w:pPr>
    </w:p>
    <w:p w:rsidR="00F67CE3" w:rsidRPr="00C42238" w:rsidRDefault="00F67CE3" w:rsidP="00D75F11">
      <w:pPr>
        <w:jc w:val="center"/>
        <w:rPr>
          <w:b/>
        </w:rPr>
      </w:pPr>
      <w:r w:rsidRPr="00C42238">
        <w:rPr>
          <w:b/>
        </w:rPr>
        <w:t>Rozdział I</w:t>
      </w:r>
    </w:p>
    <w:p w:rsidR="007022D6" w:rsidRPr="00C42238" w:rsidRDefault="007022D6" w:rsidP="00D75F11">
      <w:pPr>
        <w:jc w:val="center"/>
        <w:rPr>
          <w:b/>
        </w:rPr>
      </w:pPr>
      <w:r w:rsidRPr="00C42238">
        <w:rPr>
          <w:b/>
        </w:rPr>
        <w:t>Postanowienia ogólne</w:t>
      </w:r>
    </w:p>
    <w:p w:rsidR="00F67CE3" w:rsidRPr="00C42238" w:rsidRDefault="00BD2CAC" w:rsidP="00D75F11">
      <w:pPr>
        <w:ind w:left="3540" w:firstLine="708"/>
      </w:pPr>
      <w:r>
        <w:t>§</w:t>
      </w:r>
      <w:r w:rsidR="00F67CE3" w:rsidRPr="00C42238">
        <w:t xml:space="preserve"> 1</w:t>
      </w:r>
    </w:p>
    <w:p w:rsidR="00F67CE3" w:rsidRPr="00C42238" w:rsidRDefault="00F67CE3" w:rsidP="00D75F11">
      <w:pPr>
        <w:jc w:val="both"/>
      </w:pPr>
      <w:r w:rsidRPr="00C42238">
        <w:t>Stowarzys</w:t>
      </w:r>
      <w:r w:rsidR="00A96DC7" w:rsidRPr="00C42238">
        <w:t xml:space="preserve">zenie nosi nazwę – „ Towarzystwo Przyjaciół </w:t>
      </w:r>
      <w:r w:rsidRPr="00C42238">
        <w:t xml:space="preserve"> </w:t>
      </w:r>
      <w:r w:rsidR="000665AD" w:rsidRPr="00C42238">
        <w:t>Rzeki Turki</w:t>
      </w:r>
      <w:r w:rsidRPr="00C42238">
        <w:t>” zwane dalej Stowarzyszeniem.</w:t>
      </w:r>
    </w:p>
    <w:p w:rsidR="00F67CE3" w:rsidRPr="00C42238" w:rsidRDefault="00BD2CAC" w:rsidP="00D75F11">
      <w:pPr>
        <w:ind w:left="4248"/>
      </w:pPr>
      <w:r>
        <w:t>§</w:t>
      </w:r>
      <w:r w:rsidR="00F67CE3" w:rsidRPr="00C42238">
        <w:t xml:space="preserve"> 2 </w:t>
      </w:r>
    </w:p>
    <w:p w:rsidR="00F67CE3" w:rsidRPr="00C42238" w:rsidRDefault="00F67CE3" w:rsidP="00D75F11">
      <w:pPr>
        <w:pStyle w:val="Akapitzlist"/>
        <w:numPr>
          <w:ilvl w:val="0"/>
          <w:numId w:val="1"/>
        </w:numPr>
        <w:jc w:val="both"/>
      </w:pPr>
      <w:r w:rsidRPr="00C42238">
        <w:t>Terenem działania Stowarzyszenia jest obszar Rzeczypospolitej Polskiej,</w:t>
      </w:r>
      <w:r w:rsidR="00EC7F85" w:rsidRPr="00C42238">
        <w:t xml:space="preserve"> ze szczególnym uwzględnieniem północnego Mazowsza -  </w:t>
      </w:r>
      <w:r w:rsidR="00A55A7E" w:rsidRPr="00C42238">
        <w:t>gmin</w:t>
      </w:r>
      <w:r w:rsidR="00B2284A" w:rsidRPr="00C42238">
        <w:t>y</w:t>
      </w:r>
      <w:r w:rsidR="00EC7F85" w:rsidRPr="00C42238">
        <w:t xml:space="preserve"> Świercze</w:t>
      </w:r>
      <w:r w:rsidR="0020451E" w:rsidRPr="00C42238">
        <w:t xml:space="preserve"> i Nowe Miasto</w:t>
      </w:r>
      <w:bookmarkStart w:id="0" w:name="_GoBack"/>
      <w:bookmarkEnd w:id="0"/>
      <w:r w:rsidR="00EC7F85" w:rsidRPr="00C42238">
        <w:t>. S</w:t>
      </w:r>
      <w:r w:rsidRPr="00C42238">
        <w:t>iedzibą władz</w:t>
      </w:r>
      <w:r w:rsidR="00EC7F85" w:rsidRPr="00C42238">
        <w:t xml:space="preserve"> Stowarzyszenia jest</w:t>
      </w:r>
      <w:r w:rsidRPr="00C42238">
        <w:t xml:space="preserve"> miejscowość Klukówek w gminie Świercze, </w:t>
      </w:r>
    </w:p>
    <w:p w:rsidR="00F67CE3" w:rsidRPr="00C42238" w:rsidRDefault="00F67CE3" w:rsidP="00D75F11">
      <w:pPr>
        <w:pStyle w:val="Akapitzlist"/>
        <w:numPr>
          <w:ilvl w:val="0"/>
          <w:numId w:val="1"/>
        </w:numPr>
        <w:jc w:val="both"/>
      </w:pPr>
      <w:r w:rsidRPr="00C42238">
        <w:t xml:space="preserve">Stowarzyszenie może być członkiem innych krajowych </w:t>
      </w:r>
      <w:r w:rsidR="007022D6" w:rsidRPr="00C42238">
        <w:t>organizacji zainter</w:t>
      </w:r>
      <w:r w:rsidRPr="00C42238">
        <w:t xml:space="preserve">esowanych </w:t>
      </w:r>
      <w:r w:rsidR="007022D6" w:rsidRPr="00C42238">
        <w:t>tym samym lub podobnym profilem działania.</w:t>
      </w:r>
    </w:p>
    <w:p w:rsidR="007022D6" w:rsidRPr="00C42238" w:rsidRDefault="007022D6" w:rsidP="00D75F11">
      <w:pPr>
        <w:pStyle w:val="Akapitzlist"/>
      </w:pPr>
    </w:p>
    <w:p w:rsidR="007022D6" w:rsidRPr="00C42238" w:rsidRDefault="00BD2CAC" w:rsidP="00D75F11">
      <w:pPr>
        <w:pStyle w:val="Akapitzlist"/>
        <w:ind w:left="3552" w:firstLine="696"/>
      </w:pPr>
      <w:r>
        <w:t>§</w:t>
      </w:r>
      <w:r w:rsidR="007022D6" w:rsidRPr="00C42238">
        <w:t xml:space="preserve"> 3 </w:t>
      </w:r>
    </w:p>
    <w:p w:rsidR="007022D6" w:rsidRPr="00C42238" w:rsidRDefault="007022D6" w:rsidP="00D75F11">
      <w:pPr>
        <w:pStyle w:val="Akapitzlist"/>
        <w:ind w:left="3552" w:firstLine="696"/>
      </w:pPr>
    </w:p>
    <w:p w:rsidR="007022D6" w:rsidRPr="00C42238" w:rsidRDefault="007022D6" w:rsidP="00D75F11">
      <w:pPr>
        <w:pStyle w:val="Akapitzlist"/>
        <w:numPr>
          <w:ilvl w:val="0"/>
          <w:numId w:val="3"/>
        </w:numPr>
        <w:jc w:val="both"/>
      </w:pPr>
      <w:r w:rsidRPr="00C42238">
        <w:t xml:space="preserve">Stowarzyszenie jest powołane na czas nieograniczony. Posiada osobowość prawną. Działa na podstawie przepisów ustawy z dnia 7 kwietnia 1989 r. Prawo </w:t>
      </w:r>
      <w:r w:rsidR="00B2284A" w:rsidRPr="00C42238">
        <w:t>o s</w:t>
      </w:r>
      <w:r w:rsidRPr="00C42238">
        <w:t>towarzyszeniach oraz niniejszego Statutu.</w:t>
      </w:r>
    </w:p>
    <w:p w:rsidR="007022D6" w:rsidRPr="00C42238" w:rsidRDefault="007022D6" w:rsidP="00D75F11">
      <w:pPr>
        <w:pStyle w:val="Akapitzlist"/>
        <w:numPr>
          <w:ilvl w:val="0"/>
          <w:numId w:val="3"/>
        </w:numPr>
        <w:jc w:val="both"/>
      </w:pPr>
      <w:r w:rsidRPr="00C42238">
        <w:t xml:space="preserve">Działalność Stowarzyszenia oparta jest przede wszystkim na pracy społecznej jego członków.  </w:t>
      </w:r>
    </w:p>
    <w:p w:rsidR="007022D6" w:rsidRPr="00C42238" w:rsidRDefault="007022D6" w:rsidP="00D75F11">
      <w:pPr>
        <w:pStyle w:val="Akapitzlist"/>
        <w:jc w:val="center"/>
      </w:pPr>
    </w:p>
    <w:p w:rsidR="000B4471" w:rsidRPr="00C42238" w:rsidRDefault="00BD2CAC" w:rsidP="00D75F11">
      <w:pPr>
        <w:pStyle w:val="Akapitzlist"/>
        <w:ind w:left="3552" w:firstLine="696"/>
      </w:pPr>
      <w:r>
        <w:t>§</w:t>
      </w:r>
      <w:r w:rsidR="007022D6" w:rsidRPr="00C42238">
        <w:t xml:space="preserve"> 4</w:t>
      </w:r>
    </w:p>
    <w:p w:rsidR="007022D6" w:rsidRPr="00C42238" w:rsidRDefault="007022D6" w:rsidP="00D75F11">
      <w:pPr>
        <w:pStyle w:val="Akapitzlist"/>
        <w:jc w:val="center"/>
      </w:pPr>
      <w:r w:rsidRPr="00C42238">
        <w:t xml:space="preserve"> </w:t>
      </w:r>
    </w:p>
    <w:p w:rsidR="007022D6" w:rsidRPr="00C42238" w:rsidRDefault="007022D6" w:rsidP="00D75F11">
      <w:pPr>
        <w:pStyle w:val="Akapitzlist"/>
        <w:jc w:val="both"/>
      </w:pPr>
      <w:r w:rsidRPr="00C42238">
        <w:t>Stowarzyszenie ma prawo używania własnych pieczęci, oznak i znaków organizacyjnych z zachowaniem obowiązujących przepisów</w:t>
      </w:r>
    </w:p>
    <w:p w:rsidR="007022D6" w:rsidRPr="00C42238" w:rsidRDefault="007022D6" w:rsidP="00D75F11">
      <w:pPr>
        <w:jc w:val="center"/>
      </w:pPr>
    </w:p>
    <w:p w:rsidR="00C42238" w:rsidRPr="00C42238" w:rsidRDefault="00C42238" w:rsidP="00D75F11">
      <w:pPr>
        <w:rPr>
          <w:b/>
        </w:rPr>
      </w:pPr>
      <w:r w:rsidRPr="00C42238">
        <w:rPr>
          <w:b/>
        </w:rPr>
        <w:br w:type="page"/>
      </w:r>
    </w:p>
    <w:p w:rsidR="007022D6" w:rsidRPr="00C42238" w:rsidRDefault="007022D6" w:rsidP="00D75F11">
      <w:pPr>
        <w:jc w:val="center"/>
        <w:rPr>
          <w:b/>
        </w:rPr>
      </w:pPr>
      <w:r w:rsidRPr="00C42238">
        <w:rPr>
          <w:b/>
        </w:rPr>
        <w:lastRenderedPageBreak/>
        <w:t>Rozdział II</w:t>
      </w:r>
    </w:p>
    <w:p w:rsidR="007022D6" w:rsidRPr="00C42238" w:rsidRDefault="007022D6" w:rsidP="00D75F11">
      <w:pPr>
        <w:jc w:val="center"/>
        <w:rPr>
          <w:b/>
        </w:rPr>
      </w:pPr>
      <w:r w:rsidRPr="00C42238">
        <w:rPr>
          <w:b/>
        </w:rPr>
        <w:t>Cele i sposoby działania</w:t>
      </w:r>
    </w:p>
    <w:p w:rsidR="007022D6" w:rsidRPr="00C42238" w:rsidRDefault="00BD2CAC" w:rsidP="00D75F11">
      <w:pPr>
        <w:jc w:val="center"/>
      </w:pPr>
      <w:r>
        <w:t>§</w:t>
      </w:r>
      <w:r w:rsidR="007022D6" w:rsidRPr="00C42238">
        <w:t xml:space="preserve"> 5 </w:t>
      </w:r>
    </w:p>
    <w:p w:rsidR="000B4471" w:rsidRPr="00C42238" w:rsidRDefault="000B4471" w:rsidP="00D75F11">
      <w:pPr>
        <w:ind w:firstLine="360"/>
        <w:jc w:val="both"/>
      </w:pPr>
      <w:r w:rsidRPr="00C42238">
        <w:t>Celem działania Stowarzyszenia jest: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ochrona środowiska naturalnego,</w:t>
      </w:r>
      <w:r w:rsidR="000F6BB3" w:rsidRPr="00C42238">
        <w:t xml:space="preserve"> </w:t>
      </w:r>
    </w:p>
    <w:p w:rsidR="000F6BB3" w:rsidRPr="00C42238" w:rsidRDefault="000F6BB3" w:rsidP="00D75F11">
      <w:pPr>
        <w:pStyle w:val="Akapitzlist"/>
        <w:numPr>
          <w:ilvl w:val="0"/>
          <w:numId w:val="4"/>
        </w:numPr>
      </w:pPr>
      <w:r w:rsidRPr="00C42238">
        <w:t>propagowanie ekologicznych metod uprawy roślin, chowu zwierząt, wytwarzania energii oraz budownictwa naturalnego,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działalność kulturalna,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wzmacnianie więzi miejscowej ludności z małą ojczyzną, pielęgnowanie jej tradycji,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poszerzanie grona miłośników i sympatyków regionu,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upowszechnianie wiedzy o historii regionu,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poprawa walorów estetycznych, krajobrazowych i  turystycznych regionu oraz ich promocja,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wspieranie rozwoju ekonomicznego regionu,</w:t>
      </w:r>
    </w:p>
    <w:p w:rsidR="006A7A8A" w:rsidRPr="00C42238" w:rsidRDefault="006A7A8A" w:rsidP="00D75F11">
      <w:pPr>
        <w:pStyle w:val="Akapitzlist"/>
        <w:numPr>
          <w:ilvl w:val="0"/>
          <w:numId w:val="4"/>
        </w:numPr>
      </w:pPr>
      <w:r w:rsidRPr="00C42238">
        <w:t>wspieranie współpracy jednostek organizacyjnych (w szczególności samorządu terytorialnego), jednostek i instytucji kultury i edukacji działających na terenie regionu,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działalność na rzecz edukacji prozdrowotnej i ochrony zdrowia mieszkańców,</w:t>
      </w:r>
    </w:p>
    <w:p w:rsidR="000B4471" w:rsidRPr="00C42238" w:rsidRDefault="000B4471" w:rsidP="00D75F11">
      <w:pPr>
        <w:pStyle w:val="Akapitzlist"/>
        <w:numPr>
          <w:ilvl w:val="0"/>
          <w:numId w:val="4"/>
        </w:numPr>
      </w:pPr>
      <w:r w:rsidRPr="00C42238">
        <w:t>działalność na rzecz tworzenia i rozwoju społeczeństwa obywatelskiego,</w:t>
      </w:r>
    </w:p>
    <w:p w:rsidR="005673CA" w:rsidRPr="00C42238" w:rsidRDefault="005673CA" w:rsidP="00D75F11">
      <w:pPr>
        <w:pStyle w:val="Akapitzlist"/>
      </w:pPr>
    </w:p>
    <w:p w:rsidR="005673CA" w:rsidRPr="00C42238" w:rsidRDefault="00BD2CAC" w:rsidP="00D75F11">
      <w:pPr>
        <w:pStyle w:val="Akapitzlist"/>
        <w:jc w:val="center"/>
      </w:pPr>
      <w:r>
        <w:t>§</w:t>
      </w:r>
      <w:r w:rsidR="005673CA" w:rsidRPr="00C42238">
        <w:t xml:space="preserve"> 6 </w:t>
      </w:r>
    </w:p>
    <w:p w:rsidR="005673CA" w:rsidRPr="00C42238" w:rsidRDefault="005673CA" w:rsidP="00D75F11">
      <w:pPr>
        <w:jc w:val="both"/>
      </w:pPr>
      <w:r w:rsidRPr="00C42238">
        <w:t>Stowarzyszenie realizuje swoje cele</w:t>
      </w:r>
      <w:r w:rsidR="00715B1D" w:rsidRPr="00C42238">
        <w:t xml:space="preserve"> między innymi </w:t>
      </w:r>
      <w:r w:rsidRPr="00C42238">
        <w:t xml:space="preserve"> poprzez:</w:t>
      </w:r>
    </w:p>
    <w:p w:rsidR="005673CA" w:rsidRPr="00C42238" w:rsidRDefault="005673CA" w:rsidP="00D75F11">
      <w:pPr>
        <w:pStyle w:val="Akapitzlist"/>
        <w:jc w:val="both"/>
      </w:pPr>
    </w:p>
    <w:p w:rsidR="005673CA" w:rsidRPr="00C42238" w:rsidRDefault="005673CA" w:rsidP="00D75F11">
      <w:pPr>
        <w:pStyle w:val="Akapitzlist"/>
        <w:numPr>
          <w:ilvl w:val="0"/>
          <w:numId w:val="5"/>
        </w:numPr>
        <w:jc w:val="both"/>
      </w:pPr>
      <w:r w:rsidRPr="00C42238">
        <w:t>kształtowanie właściwego stosunku do środowiska, szerzenie zrozumienia celów ochrony środowiska oraz propagowania działań mających na celu jego ochronę,</w:t>
      </w:r>
    </w:p>
    <w:p w:rsidR="005673CA" w:rsidRPr="00C42238" w:rsidRDefault="005673CA" w:rsidP="00D75F11">
      <w:pPr>
        <w:pStyle w:val="Akapitzlist"/>
        <w:numPr>
          <w:ilvl w:val="0"/>
          <w:numId w:val="5"/>
        </w:numPr>
        <w:jc w:val="both"/>
      </w:pPr>
      <w:r w:rsidRPr="00C42238">
        <w:t xml:space="preserve">zgłaszanie wniosków mających na celu ochronę środowiska w działalności </w:t>
      </w:r>
      <w:r w:rsidR="000F6BB3" w:rsidRPr="00C42238">
        <w:t>inwestycyjnej i eksploatacyjnej i zmierzających do poprawy jego stanu,</w:t>
      </w:r>
    </w:p>
    <w:p w:rsidR="000F6BB3" w:rsidRPr="00C42238" w:rsidRDefault="000F6BB3" w:rsidP="00D75F11">
      <w:pPr>
        <w:pStyle w:val="Akapitzlist"/>
        <w:numPr>
          <w:ilvl w:val="0"/>
          <w:numId w:val="5"/>
        </w:numPr>
        <w:jc w:val="both"/>
      </w:pPr>
      <w:r w:rsidRPr="00C42238">
        <w:t>współdziałanie z jednostkami organizacyjnymi (w szczególności samorządu terytorialnego) w opracowywaniu i realizacji programów i planów działania zmierzających do poprawy stanu środowiska,</w:t>
      </w:r>
    </w:p>
    <w:p w:rsidR="000F6BB3" w:rsidRPr="00C42238" w:rsidRDefault="000F6BB3" w:rsidP="00D75F11">
      <w:pPr>
        <w:pStyle w:val="Akapitzlist"/>
        <w:numPr>
          <w:ilvl w:val="0"/>
          <w:numId w:val="5"/>
        </w:numPr>
        <w:jc w:val="both"/>
      </w:pPr>
      <w:r w:rsidRPr="00C42238">
        <w:t>zwiększanie społecznego wpływu na działalność jednostek organizacyjnych (w szczególności samorządu terytorialnego) w celu zapewnienia optymalnej efektywności poczynań na rzecz ochrony środowiska,</w:t>
      </w:r>
    </w:p>
    <w:p w:rsidR="000F6BB3" w:rsidRPr="00C42238" w:rsidRDefault="000F6BB3" w:rsidP="00D75F11">
      <w:pPr>
        <w:pStyle w:val="Akapitzlist"/>
        <w:numPr>
          <w:ilvl w:val="0"/>
          <w:numId w:val="5"/>
        </w:numPr>
        <w:jc w:val="both"/>
      </w:pPr>
      <w:r w:rsidRPr="00C42238">
        <w:t xml:space="preserve">inicjowanie projektów wynikających z założeń Stowarzyszenia </w:t>
      </w:r>
      <w:r w:rsidR="00715B1D" w:rsidRPr="00C42238">
        <w:t>oraz ich prowadzenie,</w:t>
      </w:r>
    </w:p>
    <w:p w:rsidR="00715B1D" w:rsidRPr="00C42238" w:rsidRDefault="00715B1D" w:rsidP="00D75F11">
      <w:pPr>
        <w:pStyle w:val="Akapitzlist"/>
        <w:numPr>
          <w:ilvl w:val="0"/>
          <w:numId w:val="5"/>
        </w:numPr>
        <w:jc w:val="both"/>
      </w:pPr>
      <w:r w:rsidRPr="00C42238">
        <w:t>propagowanie turystycznych walorów regionu,</w:t>
      </w:r>
    </w:p>
    <w:p w:rsidR="00715B1D" w:rsidRPr="00C42238" w:rsidRDefault="00715B1D" w:rsidP="00D75F11">
      <w:pPr>
        <w:pStyle w:val="Akapitzlist"/>
        <w:numPr>
          <w:ilvl w:val="0"/>
          <w:numId w:val="5"/>
        </w:numPr>
        <w:jc w:val="both"/>
      </w:pPr>
      <w:r w:rsidRPr="00C42238">
        <w:t>gromadzenie zbiorów dokumentujących przeszłość i teraźniejszość regionu,</w:t>
      </w:r>
    </w:p>
    <w:p w:rsidR="00715B1D" w:rsidRPr="00C42238" w:rsidRDefault="00715B1D" w:rsidP="00D75F11">
      <w:pPr>
        <w:pStyle w:val="Akapitzlist"/>
        <w:numPr>
          <w:ilvl w:val="0"/>
          <w:numId w:val="5"/>
        </w:numPr>
        <w:jc w:val="both"/>
      </w:pPr>
      <w:r w:rsidRPr="00C42238">
        <w:t>propagowanie i organizowanie prozdrowotnych form wypoczynku i rekreacji dla mieszkańców regionu,</w:t>
      </w:r>
    </w:p>
    <w:p w:rsidR="00C815FA" w:rsidRDefault="00C815FA" w:rsidP="00D75F11">
      <w:pPr>
        <w:pStyle w:val="Akapitzlist"/>
        <w:numPr>
          <w:ilvl w:val="0"/>
          <w:numId w:val="5"/>
        </w:numPr>
        <w:jc w:val="both"/>
      </w:pPr>
      <w:r w:rsidRPr="00C42238">
        <w:t>działania na rzecz rozwoju społeczeństwa informacyjnego i obywatelskiego,</w:t>
      </w:r>
    </w:p>
    <w:p w:rsidR="00BD2CAC" w:rsidRPr="00C42238" w:rsidRDefault="00BD2CAC" w:rsidP="00BD2CAC">
      <w:pPr>
        <w:pStyle w:val="Akapitzlist"/>
        <w:ind w:left="1080"/>
        <w:jc w:val="both"/>
      </w:pPr>
    </w:p>
    <w:p w:rsidR="00BD2CAC" w:rsidRDefault="00BD2CAC">
      <w:pPr>
        <w:spacing w:after="200"/>
      </w:pPr>
      <w:r>
        <w:br w:type="page"/>
      </w:r>
    </w:p>
    <w:p w:rsidR="00715B1D" w:rsidRPr="00C42238" w:rsidRDefault="00715B1D" w:rsidP="00D75F11">
      <w:pPr>
        <w:pStyle w:val="Akapitzlist"/>
        <w:numPr>
          <w:ilvl w:val="0"/>
          <w:numId w:val="5"/>
        </w:numPr>
        <w:jc w:val="both"/>
      </w:pPr>
      <w:r w:rsidRPr="00C42238">
        <w:lastRenderedPageBreak/>
        <w:t xml:space="preserve">propagowanie i wspieranie mieszkańców regionu przy realizacji przedsięwzięć i inicjatyw gospodarczych związanych z </w:t>
      </w:r>
      <w:r w:rsidR="00E862B5" w:rsidRPr="00C42238">
        <w:t>wykorzystaniem ekologicznych metod</w:t>
      </w:r>
      <w:r w:rsidRPr="00C42238">
        <w:t xml:space="preserve"> produkcji rol</w:t>
      </w:r>
      <w:r w:rsidR="00E862B5" w:rsidRPr="00C42238">
        <w:t>nej, wykorzystaniem odnawialnych źródeł energii</w:t>
      </w:r>
      <w:r w:rsidRPr="00C42238">
        <w:t>, budownictwem naturalnym, itp.</w:t>
      </w:r>
    </w:p>
    <w:p w:rsidR="00C815FA" w:rsidRPr="00C42238" w:rsidRDefault="00E862B5" w:rsidP="00D75F11">
      <w:pPr>
        <w:pStyle w:val="Akapitzlist"/>
        <w:numPr>
          <w:ilvl w:val="0"/>
          <w:numId w:val="5"/>
        </w:numPr>
        <w:jc w:val="both"/>
      </w:pPr>
      <w:r w:rsidRPr="00C42238">
        <w:t>współpracę i wymianę doświadczeń z jednostkami organizacyjnymi (w szczególności samorządu terytorialnego), innymi stowarzyszeniami i instytucjami działającymi na obszarze regionu,</w:t>
      </w:r>
    </w:p>
    <w:p w:rsidR="00E862B5" w:rsidRPr="00C42238" w:rsidRDefault="00E862B5" w:rsidP="00D75F11">
      <w:pPr>
        <w:pStyle w:val="Akapitzlist"/>
        <w:numPr>
          <w:ilvl w:val="0"/>
          <w:numId w:val="5"/>
        </w:numPr>
        <w:jc w:val="both"/>
      </w:pPr>
      <w:r w:rsidRPr="00C42238">
        <w:t>współpracę ze szkołami, przedszkolami i innymi podmiotami w zakresie realizacji zapisów ich strategii i programów edukacyjnych,</w:t>
      </w:r>
    </w:p>
    <w:p w:rsidR="00E862B5" w:rsidRPr="00C42238" w:rsidRDefault="00E862B5" w:rsidP="00D75F11">
      <w:pPr>
        <w:pStyle w:val="Akapitzlist"/>
        <w:numPr>
          <w:ilvl w:val="0"/>
          <w:numId w:val="5"/>
        </w:numPr>
        <w:jc w:val="both"/>
      </w:pPr>
      <w:r w:rsidRPr="00C42238">
        <w:t>informowanie opinii publicznej o podejmowanych działaniach i ich wynikach w tym z wykorzystaniem środków masowego przekazu i za pomocą własnych wydawnictw.</w:t>
      </w:r>
    </w:p>
    <w:p w:rsidR="00E862B5" w:rsidRPr="00C42238" w:rsidRDefault="00E862B5" w:rsidP="00D75F11">
      <w:pPr>
        <w:pStyle w:val="Akapitzlist"/>
        <w:ind w:left="1080"/>
        <w:jc w:val="both"/>
      </w:pPr>
    </w:p>
    <w:p w:rsidR="00C42238" w:rsidRPr="00C42238" w:rsidRDefault="00C42238" w:rsidP="00D75F11">
      <w:pPr>
        <w:rPr>
          <w:b/>
        </w:rPr>
      </w:pPr>
      <w:r w:rsidRPr="00C42238">
        <w:rPr>
          <w:b/>
        </w:rPr>
        <w:br w:type="page"/>
      </w:r>
    </w:p>
    <w:p w:rsidR="00E862B5" w:rsidRPr="00C42238" w:rsidRDefault="00E862B5" w:rsidP="00D75F11">
      <w:pPr>
        <w:pStyle w:val="Akapitzlist"/>
        <w:ind w:left="4248" w:firstLine="708"/>
        <w:jc w:val="both"/>
        <w:rPr>
          <w:b/>
        </w:rPr>
      </w:pPr>
      <w:r w:rsidRPr="00C42238">
        <w:rPr>
          <w:b/>
        </w:rPr>
        <w:lastRenderedPageBreak/>
        <w:t>Rozdział III</w:t>
      </w:r>
    </w:p>
    <w:p w:rsidR="006A7A8A" w:rsidRPr="00C42238" w:rsidRDefault="006A7A8A" w:rsidP="00D75F11">
      <w:pPr>
        <w:pStyle w:val="Akapitzlist"/>
        <w:ind w:left="3204" w:firstLine="336"/>
        <w:jc w:val="both"/>
        <w:rPr>
          <w:b/>
        </w:rPr>
      </w:pPr>
      <w:r w:rsidRPr="00C42238">
        <w:rPr>
          <w:b/>
        </w:rPr>
        <w:t>Członkowie Stowarzyszenia – prawa i obowiązki</w:t>
      </w:r>
    </w:p>
    <w:p w:rsidR="006A7A8A" w:rsidRPr="00C42238" w:rsidRDefault="006A7A8A" w:rsidP="00D75F11">
      <w:pPr>
        <w:pStyle w:val="Akapitzlist"/>
        <w:ind w:left="1080"/>
        <w:jc w:val="center"/>
        <w:rPr>
          <w:b/>
        </w:rPr>
      </w:pPr>
    </w:p>
    <w:p w:rsidR="006A7A8A" w:rsidRPr="00C42238" w:rsidRDefault="00BD2CAC" w:rsidP="00D75F11">
      <w:pPr>
        <w:pStyle w:val="Akapitzlist"/>
        <w:ind w:left="1080"/>
        <w:jc w:val="center"/>
      </w:pPr>
      <w:r>
        <w:t>§</w:t>
      </w:r>
      <w:r w:rsidR="006A7A8A" w:rsidRPr="00C42238">
        <w:t xml:space="preserve"> 7 </w:t>
      </w:r>
    </w:p>
    <w:p w:rsidR="006A7A8A" w:rsidRPr="00C42238" w:rsidRDefault="006A7A8A" w:rsidP="00D75F11">
      <w:pPr>
        <w:pStyle w:val="Akapitzlist"/>
        <w:numPr>
          <w:ilvl w:val="0"/>
          <w:numId w:val="6"/>
        </w:numPr>
        <w:jc w:val="both"/>
      </w:pPr>
      <w:r w:rsidRPr="00C42238">
        <w:t>Stowarzyszenie posiada członków:</w:t>
      </w:r>
    </w:p>
    <w:p w:rsidR="006A7A8A" w:rsidRPr="00C42238" w:rsidRDefault="006A7A8A" w:rsidP="00D75F11">
      <w:pPr>
        <w:pStyle w:val="Akapitzlist"/>
        <w:numPr>
          <w:ilvl w:val="0"/>
          <w:numId w:val="7"/>
        </w:numPr>
        <w:jc w:val="both"/>
      </w:pPr>
      <w:r w:rsidRPr="00C42238">
        <w:t>rzeczywistych,</w:t>
      </w:r>
    </w:p>
    <w:p w:rsidR="006A7A8A" w:rsidRPr="00C42238" w:rsidRDefault="006A7A8A" w:rsidP="00D75F11">
      <w:pPr>
        <w:pStyle w:val="Akapitzlist"/>
        <w:numPr>
          <w:ilvl w:val="0"/>
          <w:numId w:val="7"/>
        </w:numPr>
        <w:jc w:val="both"/>
      </w:pPr>
      <w:r w:rsidRPr="00C42238">
        <w:t xml:space="preserve">wspierających </w:t>
      </w:r>
    </w:p>
    <w:p w:rsidR="006A7A8A" w:rsidRPr="00C42238" w:rsidRDefault="006A7A8A" w:rsidP="00D75F11">
      <w:pPr>
        <w:pStyle w:val="Akapitzlist"/>
        <w:numPr>
          <w:ilvl w:val="0"/>
          <w:numId w:val="7"/>
        </w:numPr>
        <w:jc w:val="both"/>
      </w:pPr>
      <w:r w:rsidRPr="00C42238">
        <w:t>honorowych.</w:t>
      </w:r>
    </w:p>
    <w:p w:rsidR="006A7A8A" w:rsidRPr="00C42238" w:rsidRDefault="006A7A8A" w:rsidP="00D75F11">
      <w:pPr>
        <w:pStyle w:val="Akapitzlist"/>
        <w:numPr>
          <w:ilvl w:val="0"/>
          <w:numId w:val="6"/>
        </w:numPr>
        <w:jc w:val="both"/>
      </w:pPr>
      <w:r w:rsidRPr="00C42238">
        <w:t>Członkami Stowarzyszenia mogą być osoby fizyczne i prawne. Osoba prawna może być wyłącznie członkiem wspierającym Stowarzyszenia.</w:t>
      </w:r>
    </w:p>
    <w:p w:rsidR="006A7A8A" w:rsidRPr="00C42238" w:rsidRDefault="003B59F8" w:rsidP="00D75F11">
      <w:pPr>
        <w:pStyle w:val="Akapitzlist"/>
        <w:numPr>
          <w:ilvl w:val="0"/>
          <w:numId w:val="6"/>
        </w:numPr>
        <w:jc w:val="both"/>
      </w:pPr>
      <w:r w:rsidRPr="00C42238">
        <w:t>Członkiem rzeczywistym może zostać każda osoba fizyczna, która:</w:t>
      </w:r>
    </w:p>
    <w:p w:rsidR="003B59F8" w:rsidRPr="00C42238" w:rsidRDefault="003B59F8" w:rsidP="00D75F11">
      <w:pPr>
        <w:pStyle w:val="Akapitzlist"/>
        <w:numPr>
          <w:ilvl w:val="0"/>
          <w:numId w:val="8"/>
        </w:numPr>
        <w:jc w:val="both"/>
      </w:pPr>
      <w:r w:rsidRPr="00C42238">
        <w:t>jest pełnoletnia i posiada pełną zdolność do czynności prawnych,</w:t>
      </w:r>
    </w:p>
    <w:p w:rsidR="003B59F8" w:rsidRPr="00C42238" w:rsidRDefault="003B59F8" w:rsidP="00D75F11">
      <w:pPr>
        <w:pStyle w:val="Akapitzlist"/>
        <w:numPr>
          <w:ilvl w:val="0"/>
          <w:numId w:val="8"/>
        </w:numPr>
        <w:jc w:val="both"/>
      </w:pPr>
      <w:r w:rsidRPr="00C42238">
        <w:t>popiera cele Stowarzyszenia i daje rękojmie czynnego uczestnictwa w wysiłku zmierzającym do realizacji jego celów.</w:t>
      </w:r>
    </w:p>
    <w:p w:rsidR="003B59F8" w:rsidRPr="00C42238" w:rsidRDefault="002516F3" w:rsidP="00D75F11">
      <w:pPr>
        <w:pStyle w:val="Akapitzlist"/>
        <w:numPr>
          <w:ilvl w:val="0"/>
          <w:numId w:val="6"/>
        </w:numPr>
        <w:jc w:val="both"/>
      </w:pPr>
      <w:r w:rsidRPr="00C42238">
        <w:t>O przyjęciu danej osoby w poczet członków rzeczywistych Stowarzyszenia decyduje Zarząd w formie uchwały, na podstawie pisemnej deklaracji kandydata popartej opinią przynajmniej jednego członka rzeczywistego.</w:t>
      </w:r>
    </w:p>
    <w:p w:rsidR="002516F3" w:rsidRPr="00C42238" w:rsidRDefault="002516F3" w:rsidP="00D75F11">
      <w:pPr>
        <w:pStyle w:val="Akapitzlist"/>
        <w:numPr>
          <w:ilvl w:val="0"/>
          <w:numId w:val="6"/>
        </w:numPr>
        <w:jc w:val="both"/>
      </w:pPr>
      <w:r w:rsidRPr="00C42238">
        <w:t xml:space="preserve">Od odmowy przyjęcia w poczet członków rzeczywistych przysługuje zainteresowanemu prawo odwołania w terminie 7 dni od daty powzięcia wiadomości do Walnego </w:t>
      </w:r>
      <w:r w:rsidR="00BD2CAC">
        <w:t>Zebrania Członków</w:t>
      </w:r>
      <w:r w:rsidRPr="00C42238">
        <w:t>, którego uchwała w tym przedmiocie jest ostateczna.</w:t>
      </w:r>
    </w:p>
    <w:p w:rsidR="00D72924" w:rsidRPr="00C42238" w:rsidRDefault="002516F3" w:rsidP="00D75F11">
      <w:pPr>
        <w:pStyle w:val="Akapitzlist"/>
        <w:numPr>
          <w:ilvl w:val="0"/>
          <w:numId w:val="6"/>
        </w:numPr>
        <w:jc w:val="both"/>
      </w:pPr>
      <w:r w:rsidRPr="00C42238">
        <w:t xml:space="preserve">Członkiem wspierającym może zostać osoba fizyczna ( także niepełnoletnia) deklarująca pomoc finansową, rzeczową lub merytoryczną w realizacji celów Stowarzyszenia. </w:t>
      </w:r>
      <w:r w:rsidR="00D72924" w:rsidRPr="00C42238">
        <w:t>Do uzyskania statusu członka wspierającego stosuje się postanowienia ust. 4 i 5.</w:t>
      </w:r>
    </w:p>
    <w:p w:rsidR="00D72924" w:rsidRPr="00C42238" w:rsidRDefault="00D72924" w:rsidP="00D75F11">
      <w:pPr>
        <w:pStyle w:val="Akapitzlist"/>
        <w:numPr>
          <w:ilvl w:val="0"/>
          <w:numId w:val="6"/>
        </w:numPr>
        <w:jc w:val="both"/>
      </w:pPr>
      <w:r w:rsidRPr="00C42238">
        <w:t xml:space="preserve">Członkiem honorowym Stowarzyszenia może być osoba fizyczna, która wniosła wybitny wkład w działalność i rozwój Stowarzyszenia. Członkowie honorowi są wyznaczani uchwałą Walnego </w:t>
      </w:r>
      <w:r w:rsidR="00BD2CAC">
        <w:t>Zebrania Członków</w:t>
      </w:r>
      <w:r w:rsidRPr="00C42238">
        <w:t xml:space="preserve"> na podstawie wniosku złożonego przez</w:t>
      </w:r>
      <w:r w:rsidR="002D5A4F" w:rsidRPr="00C42238">
        <w:t xml:space="preserve"> Zarząd</w:t>
      </w:r>
      <w:r w:rsidRPr="00C42238">
        <w:t>.</w:t>
      </w:r>
    </w:p>
    <w:p w:rsidR="00D72924" w:rsidRPr="00C42238" w:rsidRDefault="00D72924" w:rsidP="00D75F11">
      <w:pPr>
        <w:pStyle w:val="Akapitzlist"/>
        <w:ind w:left="1440"/>
        <w:jc w:val="both"/>
      </w:pPr>
    </w:p>
    <w:p w:rsidR="00C42238" w:rsidRPr="00C42238" w:rsidRDefault="00C42238" w:rsidP="00D75F11">
      <w:r w:rsidRPr="00C42238">
        <w:br w:type="page"/>
      </w:r>
    </w:p>
    <w:p w:rsidR="002516F3" w:rsidRPr="00C42238" w:rsidRDefault="00BD2CAC" w:rsidP="00D75F11">
      <w:pPr>
        <w:jc w:val="center"/>
      </w:pPr>
      <w:r>
        <w:lastRenderedPageBreak/>
        <w:t>§</w:t>
      </w:r>
      <w:r w:rsidR="000F4200" w:rsidRPr="00C42238">
        <w:t xml:space="preserve"> 8</w:t>
      </w:r>
    </w:p>
    <w:p w:rsidR="00D72924" w:rsidRPr="00C42238" w:rsidRDefault="00D72924" w:rsidP="00D75F11">
      <w:pPr>
        <w:pStyle w:val="Akapitzlist"/>
        <w:numPr>
          <w:ilvl w:val="0"/>
          <w:numId w:val="23"/>
        </w:numPr>
        <w:jc w:val="both"/>
      </w:pPr>
      <w:r w:rsidRPr="00C42238">
        <w:t>Członkowie rzeczywiści mają prawo:</w:t>
      </w:r>
    </w:p>
    <w:p w:rsidR="00D72924" w:rsidRPr="00C42238" w:rsidRDefault="00D72924" w:rsidP="00D75F11">
      <w:pPr>
        <w:pStyle w:val="Akapitzlist"/>
        <w:numPr>
          <w:ilvl w:val="0"/>
          <w:numId w:val="9"/>
        </w:numPr>
        <w:jc w:val="both"/>
      </w:pPr>
      <w:r w:rsidRPr="00C42238">
        <w:t xml:space="preserve">udziału w obradach Walnego </w:t>
      </w:r>
      <w:r w:rsidR="00BD2CAC">
        <w:t>Zebrania Członków</w:t>
      </w:r>
      <w:r w:rsidRPr="00C42238">
        <w:t xml:space="preserve"> z głosem stanowiącym,</w:t>
      </w:r>
    </w:p>
    <w:p w:rsidR="00D72924" w:rsidRPr="00C42238" w:rsidRDefault="00D72924" w:rsidP="00D75F11">
      <w:pPr>
        <w:pStyle w:val="Akapitzlist"/>
        <w:numPr>
          <w:ilvl w:val="0"/>
          <w:numId w:val="9"/>
        </w:numPr>
        <w:jc w:val="both"/>
      </w:pPr>
      <w:r w:rsidRPr="00C42238">
        <w:t>biernego i czynnego uczestnictwa w wyborach do organów Stowarzyszenia,</w:t>
      </w:r>
    </w:p>
    <w:p w:rsidR="00D72924" w:rsidRPr="00C42238" w:rsidRDefault="00D72924" w:rsidP="00D75F11">
      <w:pPr>
        <w:pStyle w:val="Akapitzlist"/>
        <w:numPr>
          <w:ilvl w:val="0"/>
          <w:numId w:val="9"/>
        </w:numPr>
        <w:jc w:val="both"/>
      </w:pPr>
      <w:r w:rsidRPr="00C42238">
        <w:t>korzystania z majątku i wszelkich form działalności Stowarzyszenia,</w:t>
      </w:r>
    </w:p>
    <w:p w:rsidR="00D72924" w:rsidRPr="00C42238" w:rsidRDefault="00D72924" w:rsidP="00D75F11">
      <w:pPr>
        <w:pStyle w:val="Akapitzlist"/>
        <w:numPr>
          <w:ilvl w:val="0"/>
          <w:numId w:val="9"/>
        </w:numPr>
        <w:jc w:val="both"/>
      </w:pPr>
      <w:r w:rsidRPr="00C42238">
        <w:t>zgłaszania zapytań, wniosków i postulatów co do działalności Stowarzyszenia</w:t>
      </w:r>
      <w:r w:rsidR="00F22630" w:rsidRPr="00C42238">
        <w:t>.</w:t>
      </w:r>
    </w:p>
    <w:p w:rsidR="000F4200" w:rsidRPr="00C42238" w:rsidRDefault="000F4200" w:rsidP="00D75F11">
      <w:pPr>
        <w:pStyle w:val="Akapitzlist"/>
        <w:numPr>
          <w:ilvl w:val="0"/>
          <w:numId w:val="23"/>
        </w:numPr>
        <w:jc w:val="both"/>
      </w:pPr>
      <w:r w:rsidRPr="00C42238">
        <w:t>Członkowie wspierający</w:t>
      </w:r>
      <w:r w:rsidR="00B26F97" w:rsidRPr="00C42238">
        <w:t xml:space="preserve"> posiadają wszystkie prawa członka rzeczywistego </w:t>
      </w:r>
      <w:r w:rsidR="00261602" w:rsidRPr="00C42238">
        <w:t xml:space="preserve">poza głosem stanowiącym oraz </w:t>
      </w:r>
      <w:r w:rsidR="00B26F97" w:rsidRPr="00C42238">
        <w:t>z wyłączeniem biernego i czynnego uczestnictwa w wyborach do organów Stowarzyszenia.</w:t>
      </w:r>
    </w:p>
    <w:p w:rsidR="00B26F97" w:rsidRPr="00C42238" w:rsidRDefault="00B26F97" w:rsidP="00D75F11">
      <w:pPr>
        <w:pStyle w:val="Akapitzlist"/>
        <w:numPr>
          <w:ilvl w:val="0"/>
          <w:numId w:val="23"/>
        </w:numPr>
        <w:jc w:val="both"/>
      </w:pPr>
      <w:r w:rsidRPr="00C42238">
        <w:t>Członek rzeczywisty i wspierający jest zobowiązany do:</w:t>
      </w:r>
    </w:p>
    <w:p w:rsidR="00B26F97" w:rsidRPr="00C42238" w:rsidRDefault="00B26F97" w:rsidP="00D75F11">
      <w:pPr>
        <w:pStyle w:val="Akapitzlist"/>
        <w:numPr>
          <w:ilvl w:val="0"/>
          <w:numId w:val="11"/>
        </w:numPr>
        <w:jc w:val="both"/>
      </w:pPr>
      <w:r w:rsidRPr="00C42238">
        <w:t xml:space="preserve">przestrzegania Statutu i uchwał </w:t>
      </w:r>
      <w:r w:rsidR="00261602" w:rsidRPr="00C42238">
        <w:t>władz Stowarzyszenia,</w:t>
      </w:r>
    </w:p>
    <w:p w:rsidR="00261602" w:rsidRPr="00C42238" w:rsidRDefault="00261602" w:rsidP="00D75F11">
      <w:pPr>
        <w:pStyle w:val="Akapitzlist"/>
        <w:numPr>
          <w:ilvl w:val="0"/>
          <w:numId w:val="11"/>
        </w:numPr>
        <w:jc w:val="both"/>
      </w:pPr>
      <w:r w:rsidRPr="00C42238">
        <w:t>aktywnego uczestniczenia w realizacji celów Stowarzyszenia,</w:t>
      </w:r>
    </w:p>
    <w:p w:rsidR="00261602" w:rsidRPr="00C42238" w:rsidRDefault="00261602" w:rsidP="00D75F11">
      <w:pPr>
        <w:pStyle w:val="Akapitzlist"/>
        <w:numPr>
          <w:ilvl w:val="0"/>
          <w:numId w:val="11"/>
        </w:numPr>
        <w:jc w:val="both"/>
      </w:pPr>
      <w:r w:rsidRPr="00C42238">
        <w:t>regularnego opłacania składki członkowskiej.</w:t>
      </w:r>
    </w:p>
    <w:p w:rsidR="00261602" w:rsidRPr="00C42238" w:rsidRDefault="00261602" w:rsidP="00D75F11">
      <w:pPr>
        <w:pStyle w:val="Akapitzlist"/>
        <w:numPr>
          <w:ilvl w:val="0"/>
          <w:numId w:val="23"/>
        </w:numPr>
        <w:jc w:val="both"/>
      </w:pPr>
      <w:r w:rsidRPr="00C42238">
        <w:t>Członkowie założyciele Stowarzyszenia z chwilą jego rejestracji stają się członkami rzeczywistymi.</w:t>
      </w:r>
    </w:p>
    <w:p w:rsidR="00261602" w:rsidRPr="00C42238" w:rsidRDefault="00261602" w:rsidP="00D75F11">
      <w:pPr>
        <w:pStyle w:val="Akapitzlist"/>
        <w:numPr>
          <w:ilvl w:val="0"/>
          <w:numId w:val="23"/>
        </w:numPr>
        <w:jc w:val="both"/>
      </w:pPr>
      <w:r w:rsidRPr="00C42238">
        <w:t>Członkostwo rzeczywiste i wspierające ustaje w przypadku:</w:t>
      </w:r>
    </w:p>
    <w:p w:rsidR="00261602" w:rsidRPr="00C42238" w:rsidRDefault="00261602" w:rsidP="00D75F11">
      <w:pPr>
        <w:pStyle w:val="Akapitzlist"/>
        <w:numPr>
          <w:ilvl w:val="0"/>
          <w:numId w:val="12"/>
        </w:numPr>
        <w:jc w:val="both"/>
      </w:pPr>
      <w:r w:rsidRPr="00C42238">
        <w:t>złożenia rezygnacji,</w:t>
      </w:r>
    </w:p>
    <w:p w:rsidR="00261602" w:rsidRPr="00C42238" w:rsidRDefault="00261602" w:rsidP="00D75F11">
      <w:pPr>
        <w:pStyle w:val="Akapitzlist"/>
        <w:numPr>
          <w:ilvl w:val="0"/>
          <w:numId w:val="12"/>
        </w:numPr>
        <w:jc w:val="both"/>
      </w:pPr>
      <w:r w:rsidRPr="00C42238">
        <w:t>skreślenia z uzasadnionych przyczyn z listy członków przez Zarząd Stowarzyszenia,</w:t>
      </w:r>
    </w:p>
    <w:p w:rsidR="00261602" w:rsidRPr="00C42238" w:rsidRDefault="00261602" w:rsidP="00D75F11">
      <w:pPr>
        <w:pStyle w:val="Akapitzlist"/>
        <w:numPr>
          <w:ilvl w:val="0"/>
          <w:numId w:val="12"/>
        </w:numPr>
        <w:jc w:val="both"/>
      </w:pPr>
      <w:r w:rsidRPr="00C42238">
        <w:t>rozwiązania się Stowarzyszenia.</w:t>
      </w:r>
    </w:p>
    <w:p w:rsidR="00740D1E" w:rsidRPr="00C42238" w:rsidRDefault="00740D1E" w:rsidP="00D75F11">
      <w:pPr>
        <w:pStyle w:val="Akapitzlist"/>
        <w:ind w:left="2160"/>
        <w:jc w:val="both"/>
      </w:pPr>
    </w:p>
    <w:p w:rsidR="00C42238" w:rsidRPr="00C42238" w:rsidRDefault="00C42238" w:rsidP="00D75F11">
      <w:pPr>
        <w:rPr>
          <w:b/>
        </w:rPr>
      </w:pPr>
      <w:r w:rsidRPr="00C42238">
        <w:rPr>
          <w:b/>
        </w:rPr>
        <w:br w:type="page"/>
      </w:r>
    </w:p>
    <w:p w:rsidR="00F22630" w:rsidRPr="00C42238" w:rsidRDefault="00261602" w:rsidP="00D75F11">
      <w:pPr>
        <w:pStyle w:val="Akapitzlist"/>
        <w:ind w:left="3924"/>
        <w:rPr>
          <w:b/>
        </w:rPr>
      </w:pPr>
      <w:r w:rsidRPr="00C42238">
        <w:rPr>
          <w:b/>
        </w:rPr>
        <w:lastRenderedPageBreak/>
        <w:t xml:space="preserve">Rozdział IV </w:t>
      </w:r>
    </w:p>
    <w:p w:rsidR="008C7026" w:rsidRPr="00C42238" w:rsidRDefault="00261602" w:rsidP="00D75F11">
      <w:pPr>
        <w:pStyle w:val="NormalnyWeb"/>
        <w:jc w:val="center"/>
        <w:textAlignment w:val="top"/>
        <w:rPr>
          <w:rFonts w:asciiTheme="minorHAnsi" w:eastAsia="Times New Roman" w:hAnsiTheme="minorHAnsi"/>
          <w:b/>
          <w:sz w:val="16"/>
          <w:szCs w:val="16"/>
          <w:lang w:eastAsia="pl-PL"/>
        </w:rPr>
      </w:pPr>
      <w:r w:rsidRPr="00C42238">
        <w:rPr>
          <w:rFonts w:asciiTheme="minorHAnsi" w:hAnsiTheme="minorHAnsi"/>
          <w:b/>
        </w:rPr>
        <w:t>Władze Stowarzyszenia</w:t>
      </w:r>
    </w:p>
    <w:p w:rsidR="008C7026" w:rsidRPr="00C42238" w:rsidRDefault="00BD2CAC" w:rsidP="00D75F11">
      <w:pPr>
        <w:spacing w:before="100" w:beforeAutospacing="1" w:after="100" w:afterAutospacing="1"/>
        <w:ind w:left="3540" w:firstLine="708"/>
        <w:textAlignment w:val="top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§</w:t>
      </w:r>
      <w:r w:rsidR="008C7026" w:rsidRPr="00C42238">
        <w:rPr>
          <w:rFonts w:eastAsia="Times New Roman" w:cs="Times New Roman"/>
          <w:b/>
          <w:bCs/>
          <w:lang w:eastAsia="pl-PL"/>
        </w:rPr>
        <w:t xml:space="preserve"> 9</w:t>
      </w:r>
    </w:p>
    <w:p w:rsidR="008C7026" w:rsidRPr="00C42238" w:rsidRDefault="00740D1E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Władzami Stowarzyszenia</w:t>
      </w:r>
      <w:r w:rsidR="008C7026" w:rsidRPr="00C42238">
        <w:rPr>
          <w:rFonts w:eastAsia="Times New Roman" w:cs="Times New Roman"/>
          <w:lang w:eastAsia="pl-PL"/>
        </w:rPr>
        <w:t xml:space="preserve"> są:</w:t>
      </w:r>
    </w:p>
    <w:p w:rsidR="008C7026" w:rsidRPr="00C42238" w:rsidRDefault="008C7026" w:rsidP="00D75F11">
      <w:pPr>
        <w:spacing w:after="100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1) Walne </w:t>
      </w:r>
      <w:r w:rsidR="00BD2CAC">
        <w:rPr>
          <w:rFonts w:eastAsia="Times New Roman" w:cs="Times New Roman"/>
          <w:lang w:eastAsia="pl-PL"/>
        </w:rPr>
        <w:t>Zebranie Członków</w:t>
      </w:r>
      <w:r w:rsidRPr="00C42238">
        <w:rPr>
          <w:rFonts w:eastAsia="Times New Roman" w:cs="Times New Roman"/>
          <w:lang w:eastAsia="pl-PL"/>
        </w:rPr>
        <w:br/>
        <w:t>2) Zarząd</w:t>
      </w:r>
      <w:r w:rsidRPr="00C42238">
        <w:rPr>
          <w:rFonts w:eastAsia="Times New Roman" w:cs="Times New Roman"/>
          <w:lang w:eastAsia="pl-PL"/>
        </w:rPr>
        <w:br/>
        <w:t>3) Komisja Rewizyjna</w:t>
      </w:r>
    </w:p>
    <w:p w:rsidR="008C7026" w:rsidRPr="00C42238" w:rsidRDefault="00BD2CAC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§</w:t>
      </w:r>
      <w:r w:rsidR="008C7026" w:rsidRPr="00C42238">
        <w:rPr>
          <w:rFonts w:eastAsia="Times New Roman" w:cs="Times New Roman"/>
          <w:b/>
          <w:bCs/>
          <w:lang w:eastAsia="pl-PL"/>
        </w:rPr>
        <w:t xml:space="preserve"> 10</w:t>
      </w:r>
    </w:p>
    <w:p w:rsidR="008C7026" w:rsidRPr="00C42238" w:rsidRDefault="008C7026" w:rsidP="00D75F11">
      <w:pPr>
        <w:pStyle w:val="Akapitzlist"/>
        <w:numPr>
          <w:ilvl w:val="0"/>
          <w:numId w:val="22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Kadencja</w:t>
      </w:r>
      <w:r w:rsidR="00E961C8" w:rsidRPr="00C42238">
        <w:rPr>
          <w:rFonts w:eastAsia="Times New Roman" w:cs="Times New Roman"/>
          <w:lang w:eastAsia="pl-PL"/>
        </w:rPr>
        <w:t xml:space="preserve"> Władz Stowarzyszenia</w:t>
      </w:r>
      <w:r w:rsidRPr="00C42238">
        <w:rPr>
          <w:rFonts w:eastAsia="Times New Roman" w:cs="Times New Roman"/>
          <w:lang w:eastAsia="pl-PL"/>
        </w:rPr>
        <w:t xml:space="preserve"> trwa cztery lata.</w:t>
      </w:r>
      <w:r w:rsidR="007E7C85" w:rsidRPr="007E7C85">
        <w:rPr>
          <w:rFonts w:eastAsia="Times New Roman" w:cs="Times New Roman"/>
          <w:lang w:eastAsia="pl-PL"/>
        </w:rPr>
        <w:t xml:space="preserve"> </w:t>
      </w:r>
      <w:r w:rsidR="007E7C85" w:rsidRPr="00107EDA">
        <w:rPr>
          <w:rFonts w:eastAsia="Times New Roman" w:cs="Times New Roman"/>
          <w:lang w:eastAsia="pl-PL"/>
        </w:rPr>
        <w:t xml:space="preserve">W przypadku gdy w trakcie trwania kadencji zachodzi konieczność uzupełnienia składu organów,  Zarząd a w przypadku jego braku Komisja Rewizyjna lub 1/5 członków Towarzystwa zwołują Walne Zebranie Członków z punktem dotyczącym podjęcia uchwał, o których mowa w </w:t>
      </w:r>
      <w:r w:rsidR="007E7C85">
        <w:t>§</w:t>
      </w:r>
      <w:r w:rsidR="007E7C85" w:rsidRPr="00107EDA">
        <w:rPr>
          <w:rFonts w:eastAsia="Times New Roman" w:cs="Times New Roman"/>
          <w:lang w:eastAsia="pl-PL"/>
        </w:rPr>
        <w:t xml:space="preserve"> 11 ust. 1 a) i b)</w:t>
      </w:r>
      <w:r w:rsidR="007E7C85">
        <w:rPr>
          <w:rFonts w:eastAsia="Times New Roman" w:cs="Times New Roman"/>
          <w:lang w:eastAsia="pl-PL"/>
        </w:rPr>
        <w:t>.</w:t>
      </w:r>
    </w:p>
    <w:p w:rsidR="008C7026" w:rsidRPr="00C42238" w:rsidRDefault="008C7026" w:rsidP="00D75F11">
      <w:pPr>
        <w:pStyle w:val="Akapitzlist"/>
        <w:numPr>
          <w:ilvl w:val="0"/>
          <w:numId w:val="22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Wybór władz odbywa się w głosowaniu tajnym lub jawnym w zależności od uchwały Walnego </w:t>
      </w:r>
      <w:r w:rsidR="00BD2CAC">
        <w:rPr>
          <w:rFonts w:eastAsia="Times New Roman" w:cs="Times New Roman"/>
          <w:lang w:eastAsia="pl-PL"/>
        </w:rPr>
        <w:t>Zebrania Członków</w:t>
      </w:r>
      <w:r w:rsidRPr="00C42238">
        <w:rPr>
          <w:rFonts w:eastAsia="Times New Roman" w:cs="Times New Roman"/>
          <w:lang w:eastAsia="pl-PL"/>
        </w:rPr>
        <w:t>.</w:t>
      </w:r>
    </w:p>
    <w:p w:rsidR="008C7026" w:rsidRPr="00C42238" w:rsidRDefault="008C7026" w:rsidP="00D75F11">
      <w:pPr>
        <w:numPr>
          <w:ilvl w:val="0"/>
          <w:numId w:val="22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Członkowie władz </w:t>
      </w:r>
      <w:r w:rsidR="00E961C8" w:rsidRPr="00C42238">
        <w:rPr>
          <w:rFonts w:eastAsia="Times New Roman" w:cs="Times New Roman"/>
          <w:lang w:eastAsia="pl-PL"/>
        </w:rPr>
        <w:t xml:space="preserve">Stowarzyszenia </w:t>
      </w:r>
      <w:r w:rsidRPr="00C42238">
        <w:rPr>
          <w:rFonts w:eastAsia="Times New Roman" w:cs="Times New Roman"/>
          <w:lang w:eastAsia="pl-PL"/>
        </w:rPr>
        <w:t>mogą sprawować swoje funkcje dłużej niż jedną kadencję.</w:t>
      </w:r>
    </w:p>
    <w:p w:rsidR="008C7026" w:rsidRPr="00C42238" w:rsidRDefault="008C7026" w:rsidP="00D75F11">
      <w:pPr>
        <w:numPr>
          <w:ilvl w:val="0"/>
          <w:numId w:val="22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Członkowie władz pełnią swe funkcje honorowo.</w:t>
      </w:r>
    </w:p>
    <w:p w:rsidR="008C7026" w:rsidRPr="00C42238" w:rsidRDefault="00BD2CAC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b/>
          <w:bCs/>
          <w:lang w:eastAsia="pl-PL"/>
        </w:rPr>
        <w:t>§</w:t>
      </w:r>
      <w:r w:rsidR="00B2284A" w:rsidRPr="00C42238">
        <w:rPr>
          <w:rFonts w:eastAsia="Times New Roman" w:cs="Times New Roman"/>
          <w:b/>
          <w:bCs/>
          <w:lang w:eastAsia="pl-PL"/>
        </w:rPr>
        <w:t xml:space="preserve"> </w:t>
      </w:r>
      <w:r w:rsidR="002D5A4F" w:rsidRPr="00C42238">
        <w:rPr>
          <w:rFonts w:eastAsia="Times New Roman" w:cs="Times New Roman"/>
          <w:b/>
          <w:bCs/>
          <w:lang w:eastAsia="pl-PL"/>
        </w:rPr>
        <w:t>11</w:t>
      </w:r>
    </w:p>
    <w:p w:rsidR="008C7026" w:rsidRPr="00C42238" w:rsidRDefault="002D5A4F" w:rsidP="00D75F11">
      <w:pPr>
        <w:pStyle w:val="Akapitzlist"/>
        <w:numPr>
          <w:ilvl w:val="0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Do kompetencji Walnego </w:t>
      </w:r>
      <w:r w:rsidR="00BD2CAC">
        <w:rPr>
          <w:rFonts w:eastAsia="Times New Roman" w:cs="Times New Roman"/>
          <w:lang w:eastAsia="pl-PL"/>
        </w:rPr>
        <w:t>Zebrania Członków</w:t>
      </w:r>
      <w:r w:rsidR="008C7026" w:rsidRPr="00C42238">
        <w:rPr>
          <w:rFonts w:eastAsia="Times New Roman" w:cs="Times New Roman"/>
          <w:lang w:eastAsia="pl-PL"/>
        </w:rPr>
        <w:t xml:space="preserve"> należy: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wybór Prezesa,</w:t>
      </w:r>
      <w:r w:rsidR="002D5A4F" w:rsidRPr="00C42238">
        <w:rPr>
          <w:rFonts w:eastAsia="Times New Roman" w:cs="Times New Roman"/>
          <w:lang w:eastAsia="pl-PL"/>
        </w:rPr>
        <w:t xml:space="preserve"> Sekretarza, Skarbnika i Członka ( Członków) Zarządu</w:t>
      </w:r>
      <w:r w:rsidR="006679E7" w:rsidRPr="00C42238">
        <w:rPr>
          <w:rFonts w:eastAsia="Times New Roman" w:cs="Times New Roman"/>
          <w:lang w:eastAsia="pl-PL"/>
        </w:rPr>
        <w:t>,</w:t>
      </w:r>
    </w:p>
    <w:p w:rsidR="006679E7" w:rsidRPr="00C42238" w:rsidRDefault="006679E7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wybór Komisji Rewizyjnej,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nadawanie i pozbawianie członkostwa honorowego,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podejmowanie uchwał o przystępowaniu do </w:t>
      </w:r>
      <w:r w:rsidR="00E961C8" w:rsidRPr="00C42238">
        <w:rPr>
          <w:rFonts w:eastAsia="Times New Roman" w:cs="Times New Roman"/>
          <w:lang w:eastAsia="pl-PL"/>
        </w:rPr>
        <w:t xml:space="preserve">innych </w:t>
      </w:r>
      <w:r w:rsidRPr="00C42238">
        <w:rPr>
          <w:rFonts w:eastAsia="Times New Roman" w:cs="Times New Roman"/>
          <w:lang w:eastAsia="pl-PL"/>
        </w:rPr>
        <w:t>stowarzyszeń,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uch</w:t>
      </w:r>
      <w:r w:rsidR="00E961C8" w:rsidRPr="00C42238">
        <w:rPr>
          <w:rFonts w:eastAsia="Times New Roman" w:cs="Times New Roman"/>
          <w:lang w:eastAsia="pl-PL"/>
        </w:rPr>
        <w:t>walanie zmian statutu Stowarzyszenia</w:t>
      </w:r>
      <w:r w:rsidRPr="00C42238">
        <w:rPr>
          <w:rFonts w:eastAsia="Times New Roman" w:cs="Times New Roman"/>
          <w:lang w:eastAsia="pl-PL"/>
        </w:rPr>
        <w:t>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rozpatrywanie odwołań od decyzji Zarządu,</w:t>
      </w:r>
    </w:p>
    <w:p w:rsidR="00E961C8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podjęcie u</w:t>
      </w:r>
      <w:r w:rsidR="00E961C8" w:rsidRPr="00C42238">
        <w:rPr>
          <w:rFonts w:eastAsia="Times New Roman" w:cs="Times New Roman"/>
          <w:lang w:eastAsia="pl-PL"/>
        </w:rPr>
        <w:t>chwały o rozwiązaniu Stowarzyszenia</w:t>
      </w:r>
      <w:r w:rsidRPr="00C42238">
        <w:rPr>
          <w:rFonts w:eastAsia="Times New Roman" w:cs="Times New Roman"/>
          <w:lang w:eastAsia="pl-PL"/>
        </w:rPr>
        <w:t>,</w:t>
      </w:r>
    </w:p>
    <w:p w:rsidR="00E961C8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opiniowanie i rozpatrywanie wniosków Komisji Rewizyjnej,</w:t>
      </w:r>
    </w:p>
    <w:p w:rsidR="008C7026" w:rsidRPr="00C42238" w:rsidRDefault="00E961C8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powoływanie władz Stowarzyszenia</w:t>
      </w:r>
      <w:r w:rsidR="008C7026" w:rsidRPr="00C42238">
        <w:rPr>
          <w:rFonts w:eastAsia="Times New Roman" w:cs="Times New Roman"/>
          <w:lang w:eastAsia="pl-PL"/>
        </w:rPr>
        <w:t>,</w:t>
      </w:r>
    </w:p>
    <w:p w:rsidR="00E961C8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ustalanie wysokości składek</w:t>
      </w:r>
      <w:r w:rsidR="00E961C8" w:rsidRPr="00C42238">
        <w:rPr>
          <w:rFonts w:eastAsia="Times New Roman" w:cs="Times New Roman"/>
          <w:lang w:eastAsia="pl-PL"/>
        </w:rPr>
        <w:t xml:space="preserve"> członkowskich</w:t>
      </w:r>
      <w:r w:rsidRPr="00C42238">
        <w:rPr>
          <w:rFonts w:eastAsia="Times New Roman" w:cs="Times New Roman"/>
          <w:lang w:eastAsia="pl-PL"/>
        </w:rPr>
        <w:t>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podejmowanie uchwały dotyczącej bilansu rocznego oraz udzielenie absolutorium dla Zarządu</w:t>
      </w:r>
    </w:p>
    <w:p w:rsidR="00E961C8" w:rsidRPr="00C42238" w:rsidRDefault="00E961C8" w:rsidP="00D75F11">
      <w:pPr>
        <w:pStyle w:val="Akapitzlist"/>
        <w:numPr>
          <w:ilvl w:val="0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Walne </w:t>
      </w:r>
      <w:r w:rsidR="00BD2CAC">
        <w:rPr>
          <w:rFonts w:eastAsia="Times New Roman" w:cs="Times New Roman"/>
          <w:lang w:eastAsia="pl-PL"/>
        </w:rPr>
        <w:t>Zebranie Członków</w:t>
      </w:r>
      <w:r w:rsidR="008C7026" w:rsidRPr="00C42238">
        <w:rPr>
          <w:rFonts w:eastAsia="Times New Roman" w:cs="Times New Roman"/>
          <w:lang w:eastAsia="pl-PL"/>
        </w:rPr>
        <w:t xml:space="preserve"> powinno odbyć się co najmniej raz w roku.</w:t>
      </w:r>
    </w:p>
    <w:p w:rsidR="008C7026" w:rsidRPr="00C42238" w:rsidRDefault="008C7026" w:rsidP="00D75F11">
      <w:pPr>
        <w:pStyle w:val="Akapitzlist"/>
        <w:numPr>
          <w:ilvl w:val="0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O terminie, miejscu i</w:t>
      </w:r>
      <w:r w:rsidR="00E961C8" w:rsidRPr="00C42238">
        <w:rPr>
          <w:rFonts w:eastAsia="Times New Roman" w:cs="Times New Roman"/>
          <w:lang w:eastAsia="pl-PL"/>
        </w:rPr>
        <w:t xml:space="preserve"> porządku obrad Walnego </w:t>
      </w:r>
      <w:r w:rsidR="00BD2CAC">
        <w:rPr>
          <w:rFonts w:eastAsia="Times New Roman" w:cs="Times New Roman"/>
          <w:lang w:eastAsia="pl-PL"/>
        </w:rPr>
        <w:t>Zebrania Członków</w:t>
      </w:r>
      <w:r w:rsidRPr="00C42238">
        <w:rPr>
          <w:rFonts w:eastAsia="Times New Roman" w:cs="Times New Roman"/>
          <w:lang w:eastAsia="pl-PL"/>
        </w:rPr>
        <w:t>, Zarząd zawiadamia członków pisemnie (lub elektronicznie e-mailem na wskazany pisemnie uprzednio adres) co najmniej na 14 dni przed terminem.</w:t>
      </w:r>
    </w:p>
    <w:p w:rsidR="008C7026" w:rsidRPr="00C42238" w:rsidRDefault="00E961C8" w:rsidP="00D75F11">
      <w:pPr>
        <w:pStyle w:val="Akapitzlist"/>
        <w:numPr>
          <w:ilvl w:val="0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Uchwały Walnego </w:t>
      </w:r>
      <w:r w:rsidR="00BD2CAC">
        <w:rPr>
          <w:rFonts w:eastAsia="Times New Roman" w:cs="Times New Roman"/>
          <w:lang w:eastAsia="pl-PL"/>
        </w:rPr>
        <w:t>Zebrania Członków</w:t>
      </w:r>
      <w:r w:rsidR="008C7026" w:rsidRPr="00C42238">
        <w:rPr>
          <w:rFonts w:eastAsia="Times New Roman" w:cs="Times New Roman"/>
          <w:lang w:eastAsia="pl-PL"/>
        </w:rPr>
        <w:t xml:space="preserve"> zapadają zwykłą większością głosów:</w:t>
      </w:r>
    </w:p>
    <w:p w:rsidR="00E961C8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 pierwszym terminie przy obecności co najmniej 1/2 ogólnej liczby członków,</w:t>
      </w:r>
    </w:p>
    <w:p w:rsidR="008C7026" w:rsidRPr="00C42238" w:rsidRDefault="008C7026" w:rsidP="00D75F11">
      <w:pPr>
        <w:pStyle w:val="Akapitzlist"/>
        <w:numPr>
          <w:ilvl w:val="1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 drugim terminie bez względu na liczbę obecnych.</w:t>
      </w:r>
    </w:p>
    <w:p w:rsidR="008C7026" w:rsidRPr="00C42238" w:rsidRDefault="008C7026" w:rsidP="00D75F11">
      <w:pPr>
        <w:pStyle w:val="Akapitzlist"/>
        <w:numPr>
          <w:ilvl w:val="0"/>
          <w:numId w:val="14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lastRenderedPageBreak/>
        <w:t>Gł</w:t>
      </w:r>
      <w:r w:rsidR="00E961C8" w:rsidRPr="00C42238">
        <w:rPr>
          <w:rFonts w:eastAsia="Times New Roman" w:cs="Times New Roman"/>
          <w:lang w:eastAsia="pl-PL"/>
        </w:rPr>
        <w:t xml:space="preserve">osowanie uchwał Walnego </w:t>
      </w:r>
      <w:r w:rsidR="00BD2CAC">
        <w:rPr>
          <w:rFonts w:eastAsia="Times New Roman" w:cs="Times New Roman"/>
          <w:lang w:eastAsia="pl-PL"/>
        </w:rPr>
        <w:t>Zebrania Członków</w:t>
      </w:r>
      <w:r w:rsidRPr="00C42238">
        <w:rPr>
          <w:rFonts w:eastAsia="Times New Roman" w:cs="Times New Roman"/>
          <w:lang w:eastAsia="pl-PL"/>
        </w:rPr>
        <w:t xml:space="preserve"> odbywa się jawnie. Wniosek o utajnienie głosowania uchwał musi być przegłosowany zwykłą większością głosów przez Walne Zebranie.</w:t>
      </w:r>
    </w:p>
    <w:p w:rsidR="008C7026" w:rsidRPr="00C42238" w:rsidRDefault="00E961C8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12</w:t>
      </w:r>
    </w:p>
    <w:p w:rsidR="008C7026" w:rsidRPr="00C42238" w:rsidRDefault="008868F4" w:rsidP="00D75F11">
      <w:pPr>
        <w:pStyle w:val="Akapitzlist"/>
        <w:numPr>
          <w:ilvl w:val="0"/>
          <w:numId w:val="15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Nadzwyczajne Walne </w:t>
      </w:r>
      <w:r w:rsidR="00BD2CAC">
        <w:rPr>
          <w:rFonts w:eastAsia="Times New Roman" w:cs="Times New Roman"/>
          <w:lang w:eastAsia="pl-PL"/>
        </w:rPr>
        <w:t>Zebranie Członków</w:t>
      </w:r>
      <w:r w:rsidR="008C7026" w:rsidRPr="00C42238">
        <w:rPr>
          <w:rFonts w:eastAsia="Times New Roman" w:cs="Times New Roman"/>
          <w:lang w:eastAsia="pl-PL"/>
        </w:rPr>
        <w:t xml:space="preserve"> zwoływane jest na podstawie uchwały Zarządu na wniosek Komisji Rewizyjn</w:t>
      </w:r>
      <w:r w:rsidRPr="00C42238">
        <w:rPr>
          <w:rFonts w:eastAsia="Times New Roman" w:cs="Times New Roman"/>
          <w:lang w:eastAsia="pl-PL"/>
        </w:rPr>
        <w:t>ej lub 1/5</w:t>
      </w:r>
      <w:r w:rsidR="008C7026" w:rsidRPr="00C42238">
        <w:rPr>
          <w:rFonts w:eastAsia="Times New Roman" w:cs="Times New Roman"/>
          <w:lang w:eastAsia="pl-PL"/>
        </w:rPr>
        <w:t xml:space="preserve"> członków Towarzystwa. </w:t>
      </w:r>
    </w:p>
    <w:p w:rsidR="008C7026" w:rsidRPr="00C42238" w:rsidRDefault="008C7026" w:rsidP="00D75F11">
      <w:pPr>
        <w:pStyle w:val="Akapitzlist"/>
        <w:numPr>
          <w:ilvl w:val="0"/>
          <w:numId w:val="15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Wniosek Komisji Rewizyjnej lub członków Towarzystwa winien określić sprawy, któ</w:t>
      </w:r>
      <w:r w:rsidR="008868F4" w:rsidRPr="00C42238">
        <w:rPr>
          <w:rFonts w:eastAsia="Times New Roman" w:cs="Times New Roman"/>
          <w:lang w:eastAsia="pl-PL"/>
        </w:rPr>
        <w:t xml:space="preserve">re ma rozpatrywać Walne </w:t>
      </w:r>
      <w:r w:rsidR="00BD2CAC">
        <w:rPr>
          <w:rFonts w:eastAsia="Times New Roman" w:cs="Times New Roman"/>
          <w:lang w:eastAsia="pl-PL"/>
        </w:rPr>
        <w:t>Zebranie Członków</w:t>
      </w:r>
      <w:r w:rsidRPr="00C42238">
        <w:rPr>
          <w:rFonts w:eastAsia="Times New Roman" w:cs="Times New Roman"/>
          <w:lang w:eastAsia="pl-PL"/>
        </w:rPr>
        <w:t xml:space="preserve">. </w:t>
      </w:r>
    </w:p>
    <w:p w:rsidR="008C7026" w:rsidRPr="00C42238" w:rsidRDefault="008868F4" w:rsidP="00D75F11">
      <w:pPr>
        <w:pStyle w:val="Akapitzlist"/>
        <w:numPr>
          <w:ilvl w:val="0"/>
          <w:numId w:val="15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Nadzwyczajne Walne </w:t>
      </w:r>
      <w:r w:rsidR="00BD2CAC">
        <w:rPr>
          <w:rFonts w:eastAsia="Times New Roman" w:cs="Times New Roman"/>
          <w:lang w:eastAsia="pl-PL"/>
        </w:rPr>
        <w:t>Zebranie Członków</w:t>
      </w:r>
      <w:r w:rsidR="008C7026" w:rsidRPr="00C42238">
        <w:rPr>
          <w:rFonts w:eastAsia="Times New Roman" w:cs="Times New Roman"/>
          <w:lang w:eastAsia="pl-PL"/>
        </w:rPr>
        <w:t xml:space="preserve"> jest zwoływane przez Zarząd w terminie nie dłuższym niż 30 dni od daty otrzymania wniosku.</w:t>
      </w:r>
    </w:p>
    <w:p w:rsidR="008C7026" w:rsidRPr="00C42238" w:rsidRDefault="008868F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13</w:t>
      </w:r>
    </w:p>
    <w:p w:rsidR="008C7026" w:rsidRPr="00C42238" w:rsidRDefault="008C7026" w:rsidP="00D75F11">
      <w:pPr>
        <w:pStyle w:val="Akapitzlist"/>
        <w:numPr>
          <w:ilvl w:val="0"/>
          <w:numId w:val="16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Zarząd składa się z </w:t>
      </w:r>
      <w:r w:rsidR="008868F4" w:rsidRPr="00C42238">
        <w:rPr>
          <w:rFonts w:eastAsia="Times New Roman" w:cs="Times New Roman"/>
          <w:lang w:eastAsia="pl-PL"/>
        </w:rPr>
        <w:t xml:space="preserve">3 do 5 </w:t>
      </w:r>
      <w:r w:rsidRPr="00C42238">
        <w:rPr>
          <w:rFonts w:eastAsia="Times New Roman" w:cs="Times New Roman"/>
          <w:lang w:eastAsia="pl-PL"/>
        </w:rPr>
        <w:t>osó</w:t>
      </w:r>
      <w:r w:rsidR="008868F4" w:rsidRPr="00C42238">
        <w:rPr>
          <w:rFonts w:eastAsia="Times New Roman" w:cs="Times New Roman"/>
          <w:lang w:eastAsia="pl-PL"/>
        </w:rPr>
        <w:t xml:space="preserve">b wybranych przez Walne </w:t>
      </w:r>
      <w:r w:rsidR="00BD2CAC">
        <w:rPr>
          <w:rFonts w:eastAsia="Times New Roman" w:cs="Times New Roman"/>
          <w:lang w:eastAsia="pl-PL"/>
        </w:rPr>
        <w:t>Zebranie Członków</w:t>
      </w:r>
      <w:r w:rsidRPr="00C42238">
        <w:rPr>
          <w:rFonts w:eastAsia="Times New Roman" w:cs="Times New Roman"/>
          <w:lang w:eastAsia="pl-PL"/>
        </w:rPr>
        <w:t>.</w:t>
      </w:r>
    </w:p>
    <w:p w:rsidR="008868F4" w:rsidRPr="00C42238" w:rsidRDefault="008C7026" w:rsidP="00D75F11">
      <w:pPr>
        <w:pStyle w:val="Akapitzlist"/>
        <w:numPr>
          <w:ilvl w:val="0"/>
          <w:numId w:val="16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Prezydium Zarządu składa się z Prezesa, Sekretarza i Skarbnika.</w:t>
      </w:r>
      <w:r w:rsidR="008868F4" w:rsidRPr="00C42238">
        <w:rPr>
          <w:rFonts w:eastAsia="Times New Roman" w:cs="Times New Roman"/>
          <w:lang w:eastAsia="pl-PL"/>
        </w:rPr>
        <w:t xml:space="preserve"> Zależnie od decyzji Walnego </w:t>
      </w:r>
      <w:r w:rsidR="00BD2CAC">
        <w:rPr>
          <w:rFonts w:eastAsia="Times New Roman" w:cs="Times New Roman"/>
          <w:lang w:eastAsia="pl-PL"/>
        </w:rPr>
        <w:t>Zebrania Członków</w:t>
      </w:r>
      <w:r w:rsidR="008868F4" w:rsidRPr="00C42238">
        <w:rPr>
          <w:rFonts w:eastAsia="Times New Roman" w:cs="Times New Roman"/>
          <w:lang w:eastAsia="pl-PL"/>
        </w:rPr>
        <w:t xml:space="preserve"> w skład Zarządu mogą być powołani dodatkowo jeden lud dwóch Członków Zarządu.</w:t>
      </w:r>
    </w:p>
    <w:p w:rsidR="008C7026" w:rsidRPr="00C42238" w:rsidRDefault="008C7026" w:rsidP="00D75F11">
      <w:pPr>
        <w:pStyle w:val="Akapitzlist"/>
        <w:numPr>
          <w:ilvl w:val="0"/>
          <w:numId w:val="16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Uchwały Zarządu zapadają większością głosów przy obecności co najmn</w:t>
      </w:r>
      <w:r w:rsidR="008868F4" w:rsidRPr="00C42238">
        <w:rPr>
          <w:rFonts w:eastAsia="Times New Roman" w:cs="Times New Roman"/>
          <w:lang w:eastAsia="pl-PL"/>
        </w:rPr>
        <w:t xml:space="preserve">iej 1/2 liczby członków Zarządu </w:t>
      </w:r>
      <w:r w:rsidRPr="00C42238">
        <w:rPr>
          <w:rFonts w:eastAsia="Times New Roman" w:cs="Times New Roman"/>
          <w:lang w:eastAsia="pl-PL"/>
        </w:rPr>
        <w:t xml:space="preserve">. W razie równej liczby głosów decyduje głos </w:t>
      </w:r>
      <w:r w:rsidR="008868F4" w:rsidRPr="00C42238">
        <w:rPr>
          <w:rFonts w:eastAsia="Times New Roman" w:cs="Times New Roman"/>
          <w:lang w:eastAsia="pl-PL"/>
        </w:rPr>
        <w:t>Prezesa.</w:t>
      </w:r>
    </w:p>
    <w:p w:rsidR="008C7026" w:rsidRPr="00C42238" w:rsidRDefault="008868F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14</w:t>
      </w:r>
    </w:p>
    <w:p w:rsidR="008C7026" w:rsidRPr="00C42238" w:rsidRDefault="008C7026" w:rsidP="00D75F11">
      <w:pPr>
        <w:spacing w:before="100" w:beforeAutospacing="1" w:after="100" w:afterAutospacing="1"/>
        <w:ind w:left="708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Posiedzenia Zarządu odbywają się w miarę potrzeb lecz nie rzadziej, niż jeden raz w kwartale i zwoływane są przez Prezesa, lub Sekretarza.</w:t>
      </w:r>
    </w:p>
    <w:p w:rsidR="008C7026" w:rsidRPr="00C42238" w:rsidRDefault="008868F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15</w:t>
      </w:r>
    </w:p>
    <w:p w:rsidR="008C7026" w:rsidRPr="00C42238" w:rsidRDefault="008C7026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Do kompetencji Zarządu należy:</w:t>
      </w:r>
    </w:p>
    <w:p w:rsidR="00BD2CAC" w:rsidRDefault="008C7026" w:rsidP="00D75F11">
      <w:pPr>
        <w:spacing w:after="100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1) kierowanie działalnością Towarzystwa zgodnie z postanowieniami statutu oraz uchwał</w:t>
      </w:r>
      <w:r w:rsidR="008868F4" w:rsidRPr="00C42238">
        <w:rPr>
          <w:rFonts w:eastAsia="Times New Roman" w:cs="Times New Roman"/>
          <w:lang w:eastAsia="pl-PL"/>
        </w:rPr>
        <w:t xml:space="preserve">ami i wytycznym Walnego </w:t>
      </w:r>
      <w:r w:rsidR="00BD2CAC">
        <w:rPr>
          <w:rFonts w:eastAsia="Times New Roman" w:cs="Times New Roman"/>
          <w:lang w:eastAsia="pl-PL"/>
        </w:rPr>
        <w:t>Zebrania Członków</w:t>
      </w:r>
      <w:r w:rsidRPr="00C42238">
        <w:rPr>
          <w:rFonts w:eastAsia="Times New Roman" w:cs="Times New Roman"/>
          <w:lang w:eastAsia="pl-PL"/>
        </w:rPr>
        <w:t>,</w:t>
      </w:r>
    </w:p>
    <w:p w:rsidR="008C7026" w:rsidRPr="00C42238" w:rsidRDefault="00F22574" w:rsidP="00D75F11">
      <w:pPr>
        <w:spacing w:after="100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2) opracowywania projektów planów działalności i budżetu Stowarzyszenia,</w:t>
      </w:r>
      <w:r w:rsidRPr="00C42238">
        <w:rPr>
          <w:rFonts w:eastAsia="Times New Roman" w:cs="Times New Roman"/>
          <w:lang w:eastAsia="pl-PL"/>
        </w:rPr>
        <w:br/>
        <w:t>3</w:t>
      </w:r>
      <w:r w:rsidR="008C7026" w:rsidRPr="00C42238">
        <w:rPr>
          <w:rFonts w:eastAsia="Times New Roman" w:cs="Times New Roman"/>
          <w:lang w:eastAsia="pl-PL"/>
        </w:rPr>
        <w:t>) zwoływanie zwyczajnych</w:t>
      </w:r>
      <w:r w:rsidR="008868F4" w:rsidRPr="00C42238">
        <w:rPr>
          <w:rFonts w:eastAsia="Times New Roman" w:cs="Times New Roman"/>
          <w:lang w:eastAsia="pl-PL"/>
        </w:rPr>
        <w:t xml:space="preserve"> i nadzwyczajnych Walnych </w:t>
      </w:r>
      <w:r w:rsidR="00BD2CAC">
        <w:rPr>
          <w:rFonts w:eastAsia="Times New Roman" w:cs="Times New Roman"/>
          <w:lang w:eastAsia="pl-PL"/>
        </w:rPr>
        <w:t>Zebrań Członków</w:t>
      </w:r>
      <w:r w:rsidRPr="00C42238">
        <w:rPr>
          <w:rFonts w:eastAsia="Times New Roman" w:cs="Times New Roman"/>
          <w:lang w:eastAsia="pl-PL"/>
        </w:rPr>
        <w:t>,</w:t>
      </w:r>
      <w:r w:rsidRPr="00C42238">
        <w:rPr>
          <w:rFonts w:eastAsia="Times New Roman" w:cs="Times New Roman"/>
          <w:lang w:eastAsia="pl-PL"/>
        </w:rPr>
        <w:br/>
        <w:t>4</w:t>
      </w:r>
      <w:r w:rsidR="008C7026" w:rsidRPr="00C42238">
        <w:rPr>
          <w:rFonts w:eastAsia="Times New Roman" w:cs="Times New Roman"/>
          <w:lang w:eastAsia="pl-PL"/>
        </w:rPr>
        <w:t>) podejmowanie decyzji o przyjęciu lub skreśleniu członkó</w:t>
      </w:r>
      <w:r w:rsidR="008868F4" w:rsidRPr="00C42238">
        <w:rPr>
          <w:rFonts w:eastAsia="Times New Roman" w:cs="Times New Roman"/>
          <w:lang w:eastAsia="pl-PL"/>
        </w:rPr>
        <w:t>w,</w:t>
      </w:r>
      <w:r w:rsidRPr="00C42238">
        <w:rPr>
          <w:rFonts w:eastAsia="Times New Roman" w:cs="Times New Roman"/>
          <w:lang w:eastAsia="pl-PL"/>
        </w:rPr>
        <w:br/>
        <w:t>5</w:t>
      </w:r>
      <w:r w:rsidR="008868F4" w:rsidRPr="00C42238">
        <w:rPr>
          <w:rFonts w:eastAsia="Times New Roman" w:cs="Times New Roman"/>
          <w:lang w:eastAsia="pl-PL"/>
        </w:rPr>
        <w:t xml:space="preserve">) składanie Walnemu </w:t>
      </w:r>
      <w:r w:rsidR="00BD2CAC">
        <w:rPr>
          <w:rFonts w:eastAsia="Times New Roman" w:cs="Times New Roman"/>
          <w:lang w:eastAsia="pl-PL"/>
        </w:rPr>
        <w:t>Zebraniu Członków</w:t>
      </w:r>
      <w:r w:rsidR="008868F4" w:rsidRPr="00C42238">
        <w:rPr>
          <w:rFonts w:eastAsia="Times New Roman" w:cs="Times New Roman"/>
          <w:lang w:eastAsia="pl-PL"/>
        </w:rPr>
        <w:t xml:space="preserve"> </w:t>
      </w:r>
      <w:r w:rsidR="008C7026" w:rsidRPr="00C42238">
        <w:rPr>
          <w:rFonts w:eastAsia="Times New Roman" w:cs="Times New Roman"/>
          <w:lang w:eastAsia="pl-PL"/>
        </w:rPr>
        <w:t xml:space="preserve"> sprawozdań z dz</w:t>
      </w:r>
      <w:r w:rsidRPr="00C42238">
        <w:rPr>
          <w:rFonts w:eastAsia="Times New Roman" w:cs="Times New Roman"/>
          <w:lang w:eastAsia="pl-PL"/>
        </w:rPr>
        <w:t>iałalności Zarządu,</w:t>
      </w:r>
      <w:r w:rsidRPr="00C42238">
        <w:rPr>
          <w:rFonts w:eastAsia="Times New Roman" w:cs="Times New Roman"/>
          <w:lang w:eastAsia="pl-PL"/>
        </w:rPr>
        <w:br/>
        <w:t>6</w:t>
      </w:r>
      <w:r w:rsidR="008C7026" w:rsidRPr="00C42238">
        <w:rPr>
          <w:rFonts w:eastAsia="Times New Roman" w:cs="Times New Roman"/>
          <w:lang w:eastAsia="pl-PL"/>
        </w:rPr>
        <w:t>) zarządzanie ma</w:t>
      </w:r>
      <w:r w:rsidR="008868F4" w:rsidRPr="00C42238">
        <w:rPr>
          <w:rFonts w:eastAsia="Times New Roman" w:cs="Times New Roman"/>
          <w:lang w:eastAsia="pl-PL"/>
        </w:rPr>
        <w:t>jątkiem i funduszami  Stowarzyszenia</w:t>
      </w:r>
      <w:r w:rsidR="008C7026" w:rsidRPr="00C42238">
        <w:rPr>
          <w:rFonts w:eastAsia="Times New Roman" w:cs="Times New Roman"/>
          <w:lang w:eastAsia="pl-PL"/>
        </w:rPr>
        <w:t xml:space="preserve"> oraz podejmowanie uchwał o pr</w:t>
      </w:r>
      <w:r w:rsidRPr="00C42238">
        <w:rPr>
          <w:rFonts w:eastAsia="Times New Roman" w:cs="Times New Roman"/>
          <w:lang w:eastAsia="pl-PL"/>
        </w:rPr>
        <w:t>zyjmowaniu zapisów i darowizn,</w:t>
      </w:r>
      <w:r w:rsidRPr="00C42238">
        <w:rPr>
          <w:rFonts w:eastAsia="Times New Roman" w:cs="Times New Roman"/>
          <w:lang w:eastAsia="pl-PL"/>
        </w:rPr>
        <w:br/>
        <w:t>7</w:t>
      </w:r>
      <w:r w:rsidR="008C7026" w:rsidRPr="00C42238">
        <w:rPr>
          <w:rFonts w:eastAsia="Times New Roman" w:cs="Times New Roman"/>
          <w:lang w:eastAsia="pl-PL"/>
        </w:rPr>
        <w:t>) zawieranie umów lub upoważnianie do ich zawierania,</w:t>
      </w:r>
      <w:r w:rsidR="008C7026" w:rsidRPr="00C42238">
        <w:rPr>
          <w:rFonts w:eastAsia="Times New Roman" w:cs="Times New Roman"/>
          <w:lang w:eastAsia="pl-PL"/>
        </w:rPr>
        <w:br/>
      </w:r>
      <w:r w:rsidRPr="00C42238">
        <w:rPr>
          <w:rFonts w:eastAsia="Times New Roman" w:cs="Times New Roman"/>
          <w:lang w:eastAsia="pl-PL"/>
        </w:rPr>
        <w:t>8</w:t>
      </w:r>
      <w:r w:rsidR="008C7026" w:rsidRPr="00C42238">
        <w:rPr>
          <w:rFonts w:eastAsia="Times New Roman" w:cs="Times New Roman"/>
          <w:lang w:eastAsia="pl-PL"/>
        </w:rPr>
        <w:t>) ustana</w:t>
      </w:r>
      <w:r w:rsidR="008868F4" w:rsidRPr="00C42238">
        <w:rPr>
          <w:rFonts w:eastAsia="Times New Roman" w:cs="Times New Roman"/>
          <w:lang w:eastAsia="pl-PL"/>
        </w:rPr>
        <w:t>wianie pełnomocników Stowarzyszenia</w:t>
      </w:r>
      <w:r w:rsidR="008C7026" w:rsidRPr="00C42238">
        <w:rPr>
          <w:rFonts w:eastAsia="Times New Roman" w:cs="Times New Roman"/>
          <w:lang w:eastAsia="pl-PL"/>
        </w:rPr>
        <w:t>,</w:t>
      </w:r>
      <w:r w:rsidR="008C7026" w:rsidRPr="00C42238">
        <w:rPr>
          <w:rFonts w:eastAsia="Times New Roman" w:cs="Times New Roman"/>
          <w:lang w:eastAsia="pl-PL"/>
        </w:rPr>
        <w:br/>
      </w:r>
      <w:r w:rsidRPr="00C42238">
        <w:rPr>
          <w:rFonts w:eastAsia="Times New Roman" w:cs="Times New Roman"/>
          <w:lang w:eastAsia="pl-PL"/>
        </w:rPr>
        <w:t>9</w:t>
      </w:r>
      <w:r w:rsidR="008868F4" w:rsidRPr="00C42238">
        <w:rPr>
          <w:rFonts w:eastAsia="Times New Roman" w:cs="Times New Roman"/>
          <w:lang w:eastAsia="pl-PL"/>
        </w:rPr>
        <w:t>) reprezentowanie Stowarzyszenia</w:t>
      </w:r>
      <w:r w:rsidR="008C7026" w:rsidRPr="00C42238">
        <w:rPr>
          <w:rFonts w:eastAsia="Times New Roman" w:cs="Times New Roman"/>
          <w:lang w:eastAsia="pl-PL"/>
        </w:rPr>
        <w:t xml:space="preserve"> na zewn</w:t>
      </w:r>
      <w:r w:rsidRPr="00C42238">
        <w:rPr>
          <w:rFonts w:eastAsia="Times New Roman" w:cs="Times New Roman"/>
          <w:lang w:eastAsia="pl-PL"/>
        </w:rPr>
        <w:t>ątrz.</w:t>
      </w:r>
    </w:p>
    <w:p w:rsidR="00D75F11" w:rsidRDefault="008C7026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 </w:t>
      </w:r>
      <w:r w:rsidR="00F22574" w:rsidRPr="00C42238">
        <w:rPr>
          <w:rFonts w:eastAsia="Times New Roman" w:cs="Times New Roman"/>
          <w:lang w:eastAsia="pl-PL"/>
        </w:rPr>
        <w:tab/>
      </w:r>
      <w:r w:rsidR="00F22574" w:rsidRPr="00C42238">
        <w:rPr>
          <w:rFonts w:eastAsia="Times New Roman" w:cs="Times New Roman"/>
          <w:lang w:eastAsia="pl-PL"/>
        </w:rPr>
        <w:tab/>
      </w:r>
      <w:r w:rsidR="00F22574" w:rsidRPr="00C42238">
        <w:rPr>
          <w:rFonts w:eastAsia="Times New Roman" w:cs="Times New Roman"/>
          <w:lang w:eastAsia="pl-PL"/>
        </w:rPr>
        <w:tab/>
      </w:r>
      <w:r w:rsidR="00F22574" w:rsidRPr="00C42238">
        <w:rPr>
          <w:rFonts w:eastAsia="Times New Roman" w:cs="Times New Roman"/>
          <w:lang w:eastAsia="pl-PL"/>
        </w:rPr>
        <w:tab/>
      </w:r>
      <w:r w:rsidR="00F22574" w:rsidRPr="00C42238">
        <w:rPr>
          <w:rFonts w:eastAsia="Times New Roman" w:cs="Times New Roman"/>
          <w:lang w:eastAsia="pl-PL"/>
        </w:rPr>
        <w:tab/>
      </w:r>
      <w:r w:rsidR="00F22574" w:rsidRPr="00C42238">
        <w:rPr>
          <w:rFonts w:eastAsia="Times New Roman" w:cs="Times New Roman"/>
          <w:lang w:eastAsia="pl-PL"/>
        </w:rPr>
        <w:tab/>
      </w:r>
    </w:p>
    <w:p w:rsidR="00D75F11" w:rsidRDefault="00D75F11">
      <w:pPr>
        <w:spacing w:after="200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br w:type="page"/>
      </w:r>
    </w:p>
    <w:p w:rsidR="008C7026" w:rsidRPr="00C42238" w:rsidRDefault="00F2257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lastRenderedPageBreak/>
        <w:t>§ 16</w:t>
      </w:r>
    </w:p>
    <w:p w:rsidR="008C7026" w:rsidRPr="00C42238" w:rsidRDefault="00F22574" w:rsidP="00D75F11">
      <w:pPr>
        <w:pStyle w:val="Akapitzlist"/>
        <w:numPr>
          <w:ilvl w:val="0"/>
          <w:numId w:val="24"/>
        </w:numPr>
        <w:rPr>
          <w:lang w:eastAsia="pl-PL"/>
        </w:rPr>
      </w:pPr>
      <w:r w:rsidRPr="00C42238">
        <w:rPr>
          <w:lang w:eastAsia="pl-PL"/>
        </w:rPr>
        <w:t>Komisja Rewizyjna składa się z 3</w:t>
      </w:r>
      <w:r w:rsidR="008C7026" w:rsidRPr="00C42238">
        <w:rPr>
          <w:lang w:eastAsia="pl-PL"/>
        </w:rPr>
        <w:t xml:space="preserve"> członków, którzy wybierają spośród siebie przewodniczącego i sekretarza.</w:t>
      </w:r>
    </w:p>
    <w:p w:rsidR="00D75F11" w:rsidRDefault="008C7026" w:rsidP="00D75F11">
      <w:pPr>
        <w:pStyle w:val="Akapitzlist"/>
        <w:numPr>
          <w:ilvl w:val="0"/>
          <w:numId w:val="24"/>
        </w:numPr>
        <w:rPr>
          <w:lang w:eastAsia="pl-PL"/>
        </w:rPr>
      </w:pPr>
      <w:r w:rsidRPr="00C42238">
        <w:rPr>
          <w:lang w:eastAsia="pl-PL"/>
        </w:rPr>
        <w:t>W posiedzeniu Zarządu z głosem doradczym może brać udział upoważniony członek Komisji Rewizyjnej.</w:t>
      </w:r>
    </w:p>
    <w:p w:rsidR="008C7026" w:rsidRPr="00C42238" w:rsidRDefault="008C7026" w:rsidP="00D75F11">
      <w:pPr>
        <w:pStyle w:val="Akapitzlist"/>
        <w:numPr>
          <w:ilvl w:val="0"/>
          <w:numId w:val="24"/>
        </w:numPr>
        <w:rPr>
          <w:lang w:eastAsia="pl-PL"/>
        </w:rPr>
      </w:pPr>
      <w:r w:rsidRPr="00C42238">
        <w:rPr>
          <w:lang w:eastAsia="pl-PL"/>
        </w:rPr>
        <w:t>Członkowie Komisji Rewizyjnej nie mogą pełnić żadnych innych funkcji we władzach Towarzystwa.</w:t>
      </w:r>
    </w:p>
    <w:p w:rsidR="008C7026" w:rsidRPr="00C42238" w:rsidRDefault="008C7026" w:rsidP="00D75F11">
      <w:pPr>
        <w:pStyle w:val="Akapitzlist"/>
        <w:numPr>
          <w:ilvl w:val="0"/>
          <w:numId w:val="24"/>
        </w:numPr>
        <w:rPr>
          <w:lang w:eastAsia="pl-PL"/>
        </w:rPr>
      </w:pPr>
      <w:r w:rsidRPr="00C42238">
        <w:rPr>
          <w:lang w:eastAsia="pl-PL"/>
        </w:rPr>
        <w:t>Uchwały Komisji Rewizyjnej zapadają zwykłą większością głosów przy obecności co najmniej 1/2 liczby członków Komisji. W wypadku równej liczby głosów decyduje głos Przewodniczącego.</w:t>
      </w:r>
    </w:p>
    <w:p w:rsidR="008C7026" w:rsidRPr="00C42238" w:rsidRDefault="00F2257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17</w:t>
      </w:r>
    </w:p>
    <w:p w:rsidR="00C42238" w:rsidRDefault="008C7026" w:rsidP="00D75F11">
      <w:pPr>
        <w:rPr>
          <w:lang w:eastAsia="pl-PL"/>
        </w:rPr>
      </w:pPr>
      <w:r w:rsidRPr="00C42238">
        <w:rPr>
          <w:lang w:eastAsia="pl-PL"/>
        </w:rPr>
        <w:t>Do kompetencji Komisji Rewizyjnej należy:</w:t>
      </w:r>
    </w:p>
    <w:p w:rsidR="008C7026" w:rsidRPr="00C42238" w:rsidRDefault="008C7026" w:rsidP="00D75F11">
      <w:pPr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1) przeprowadzenie co najmniej </w:t>
      </w:r>
      <w:r w:rsidR="00F22574" w:rsidRPr="00C42238">
        <w:rPr>
          <w:rFonts w:eastAsia="Times New Roman" w:cs="Times New Roman"/>
          <w:lang w:eastAsia="pl-PL"/>
        </w:rPr>
        <w:t>raz</w:t>
      </w:r>
      <w:r w:rsidRPr="00C42238">
        <w:rPr>
          <w:rFonts w:eastAsia="Times New Roman" w:cs="Times New Roman"/>
          <w:lang w:eastAsia="pl-PL"/>
        </w:rPr>
        <w:t xml:space="preserve"> w roku kontroli całokształtu działalności Towarzystwa,</w:t>
      </w:r>
      <w:r w:rsidRPr="00C42238">
        <w:rPr>
          <w:rFonts w:eastAsia="Times New Roman" w:cs="Times New Roman"/>
          <w:lang w:eastAsia="pl-PL"/>
        </w:rPr>
        <w:br/>
        <w:t>2) występowanie do Zarządu z wnioskami wynikającymi z ustaleń kontroli i żądanie wyjaśnień oraz usunięcia stwierdzonych uchybień,</w:t>
      </w:r>
      <w:r w:rsidRPr="00C42238">
        <w:rPr>
          <w:rFonts w:eastAsia="Times New Roman" w:cs="Times New Roman"/>
          <w:lang w:eastAsia="pl-PL"/>
        </w:rPr>
        <w:br/>
        <w:t xml:space="preserve">3) sporządzanie sprawozdań ze swej działalności i </w:t>
      </w:r>
      <w:r w:rsidR="00F22574" w:rsidRPr="00C42238">
        <w:rPr>
          <w:rFonts w:eastAsia="Times New Roman" w:cs="Times New Roman"/>
          <w:lang w:eastAsia="pl-PL"/>
        </w:rPr>
        <w:t xml:space="preserve">występowanie do Walnego </w:t>
      </w:r>
      <w:r w:rsidR="00BD2CAC">
        <w:rPr>
          <w:rFonts w:eastAsia="Times New Roman" w:cs="Times New Roman"/>
          <w:lang w:eastAsia="pl-PL"/>
        </w:rPr>
        <w:t>Zebrania Członków</w:t>
      </w:r>
      <w:r w:rsidRPr="00C42238">
        <w:rPr>
          <w:rFonts w:eastAsia="Times New Roman" w:cs="Times New Roman"/>
          <w:lang w:eastAsia="pl-PL"/>
        </w:rPr>
        <w:t xml:space="preserve"> z wnioskiem o absolutorium dla Zarządu.</w:t>
      </w:r>
    </w:p>
    <w:p w:rsidR="008C7026" w:rsidRPr="00C42238" w:rsidRDefault="008C7026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 </w:t>
      </w:r>
    </w:p>
    <w:p w:rsidR="00C42238" w:rsidRPr="00C42238" w:rsidRDefault="00C42238" w:rsidP="00D75F11">
      <w:pPr>
        <w:rPr>
          <w:rFonts w:eastAsia="Times New Roman" w:cs="Times New Roman"/>
          <w:b/>
          <w:bCs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br w:type="page"/>
      </w:r>
    </w:p>
    <w:p w:rsidR="008C7026" w:rsidRPr="00C42238" w:rsidRDefault="008C7026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lastRenderedPageBreak/>
        <w:t>Rozdział V</w:t>
      </w:r>
    </w:p>
    <w:p w:rsidR="008C7026" w:rsidRPr="00C42238" w:rsidRDefault="00511B7E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Majątek i fundusze Sto</w:t>
      </w:r>
      <w:r w:rsidR="00C42238" w:rsidRPr="00C42238">
        <w:rPr>
          <w:rFonts w:eastAsia="Times New Roman" w:cs="Times New Roman"/>
          <w:b/>
          <w:bCs/>
          <w:lang w:eastAsia="pl-PL"/>
        </w:rPr>
        <w:t>w</w:t>
      </w:r>
      <w:r w:rsidRPr="00C42238">
        <w:rPr>
          <w:rFonts w:eastAsia="Times New Roman" w:cs="Times New Roman"/>
          <w:b/>
          <w:bCs/>
          <w:lang w:eastAsia="pl-PL"/>
        </w:rPr>
        <w:t>arzyszenia</w:t>
      </w:r>
    </w:p>
    <w:p w:rsidR="008C7026" w:rsidRPr="00C42238" w:rsidRDefault="00F2257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18</w:t>
      </w:r>
    </w:p>
    <w:p w:rsidR="008C7026" w:rsidRPr="00C42238" w:rsidRDefault="00F22574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Stowarzyszenie</w:t>
      </w:r>
      <w:r w:rsidR="008C7026" w:rsidRPr="00C42238">
        <w:rPr>
          <w:rFonts w:eastAsia="Times New Roman" w:cs="Times New Roman"/>
          <w:lang w:eastAsia="pl-PL"/>
        </w:rPr>
        <w:t xml:space="preserve"> może prowadzić działalność gospodarczą w oparciu o obowiązujące przepisy.</w:t>
      </w:r>
      <w:r w:rsidR="001A0B6E" w:rsidRPr="00C42238">
        <w:rPr>
          <w:rFonts w:eastAsia="Times New Roman" w:cs="Times New Roman"/>
          <w:lang w:eastAsia="pl-PL"/>
        </w:rPr>
        <w:t xml:space="preserve"> </w:t>
      </w:r>
      <w:r w:rsidR="007C1694" w:rsidRPr="00C42238">
        <w:rPr>
          <w:rFonts w:eastAsia="Times New Roman" w:cs="Times New Roman"/>
          <w:lang w:eastAsia="pl-PL"/>
        </w:rPr>
        <w:t xml:space="preserve"> O podjęciu działalności gospodarczej przez Stowarzyszenie decyduje Zarząd w formie uchwały, który jednocześnie zgłasza powyższy fakt do rejestru przedsiębiorców w KRS.</w:t>
      </w:r>
    </w:p>
    <w:p w:rsidR="008C7026" w:rsidRPr="00C42238" w:rsidRDefault="00F22574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19</w:t>
      </w:r>
    </w:p>
    <w:p w:rsidR="00C42238" w:rsidRPr="00C42238" w:rsidRDefault="008C7026" w:rsidP="00D75F11">
      <w:pPr>
        <w:rPr>
          <w:lang w:eastAsia="pl-PL"/>
        </w:rPr>
      </w:pPr>
      <w:r w:rsidRPr="00C42238">
        <w:rPr>
          <w:lang w:eastAsia="pl-PL"/>
        </w:rPr>
        <w:t xml:space="preserve">Na fundusze </w:t>
      </w:r>
      <w:r w:rsidR="00F22574" w:rsidRPr="00C42238">
        <w:rPr>
          <w:lang w:eastAsia="pl-PL"/>
        </w:rPr>
        <w:t xml:space="preserve">Stowarzyszenia </w:t>
      </w:r>
      <w:r w:rsidRPr="00C42238">
        <w:rPr>
          <w:lang w:eastAsia="pl-PL"/>
        </w:rPr>
        <w:t>składają się:</w:t>
      </w:r>
    </w:p>
    <w:p w:rsidR="00C42238" w:rsidRPr="00C42238" w:rsidRDefault="008C7026" w:rsidP="00D75F11">
      <w:pPr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1) wpisowe i wpływy ze składek członkowskich,</w:t>
      </w:r>
      <w:r w:rsidRPr="00C42238">
        <w:rPr>
          <w:rFonts w:eastAsia="Times New Roman" w:cs="Times New Roman"/>
          <w:lang w:eastAsia="pl-PL"/>
        </w:rPr>
        <w:br/>
        <w:t>2) zapisy, darowizny,</w:t>
      </w:r>
      <w:r w:rsidRPr="00C42238">
        <w:rPr>
          <w:rFonts w:eastAsia="Times New Roman" w:cs="Times New Roman"/>
          <w:lang w:eastAsia="pl-PL"/>
        </w:rPr>
        <w:br/>
        <w:t>3) wpływy z działalności statutowej i gospodarczej,</w:t>
      </w:r>
      <w:r w:rsidRPr="00C42238">
        <w:rPr>
          <w:rFonts w:eastAsia="Times New Roman" w:cs="Times New Roman"/>
          <w:lang w:eastAsia="pl-PL"/>
        </w:rPr>
        <w:br/>
        <w:t>4) wpływy ze zbiórek publicznych i różnego rodzaju imprez,</w:t>
      </w:r>
      <w:r w:rsidRPr="00C42238">
        <w:rPr>
          <w:rFonts w:eastAsia="Times New Roman" w:cs="Times New Roman"/>
          <w:lang w:eastAsia="pl-PL"/>
        </w:rPr>
        <w:br/>
        <w:t>5) wpływy z loterii i aukcji,</w:t>
      </w:r>
      <w:r w:rsidRPr="00C42238">
        <w:rPr>
          <w:rFonts w:eastAsia="Times New Roman" w:cs="Times New Roman"/>
          <w:lang w:eastAsia="pl-PL"/>
        </w:rPr>
        <w:br/>
        <w:t>6) dotac</w:t>
      </w:r>
      <w:r w:rsidR="00511B7E" w:rsidRPr="00C42238">
        <w:rPr>
          <w:rFonts w:eastAsia="Times New Roman" w:cs="Times New Roman"/>
          <w:lang w:eastAsia="pl-PL"/>
        </w:rPr>
        <w:t>je budżetowe, subwencje i inne wsparcie uzyskane w ramach programów pomocowych,</w:t>
      </w:r>
      <w:r w:rsidRPr="00C42238">
        <w:rPr>
          <w:rFonts w:eastAsia="Times New Roman" w:cs="Times New Roman"/>
          <w:lang w:eastAsia="pl-PL"/>
        </w:rPr>
        <w:br/>
        <w:t>7) dochody z majątku ruchomego i nieruchomego,</w:t>
      </w:r>
      <w:r w:rsidRPr="00C42238">
        <w:rPr>
          <w:rFonts w:eastAsia="Times New Roman" w:cs="Times New Roman"/>
          <w:lang w:eastAsia="pl-PL"/>
        </w:rPr>
        <w:br/>
        <w:t>8) inne wpływy.</w:t>
      </w:r>
    </w:p>
    <w:p w:rsidR="008C7026" w:rsidRPr="00C42238" w:rsidRDefault="00511B7E" w:rsidP="00D75F11">
      <w:pPr>
        <w:jc w:val="center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20</w:t>
      </w:r>
    </w:p>
    <w:p w:rsidR="008C7026" w:rsidRPr="00C42238" w:rsidRDefault="008C7026" w:rsidP="00D75F11">
      <w:pPr>
        <w:spacing w:after="0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Dla ważności dokumentów dotyczących zobowiązań finansowych wymagane są podpisy Prezesa i Skarbnika, względnie dwóch innych uprawnionych członków Zarządu.</w:t>
      </w:r>
      <w:r w:rsidR="007E7C85" w:rsidRPr="007E7C85">
        <w:rPr>
          <w:rFonts w:eastAsia="Times New Roman" w:cs="Times New Roman"/>
          <w:lang w:eastAsia="pl-PL"/>
        </w:rPr>
        <w:t xml:space="preserve"> </w:t>
      </w:r>
      <w:r w:rsidR="007E7C85" w:rsidRPr="00107EDA">
        <w:rPr>
          <w:rFonts w:eastAsia="Times New Roman" w:cs="Times New Roman"/>
          <w:lang w:eastAsia="pl-PL"/>
        </w:rPr>
        <w:t>Zasada łącznej reprezentacji przez dwóch członków Zarządu znajduje zastosowanie również w innych sprawach nie związanych z zaciąganiem zobowiązań majątkowych</w:t>
      </w:r>
      <w:r w:rsidR="007E7C85">
        <w:rPr>
          <w:rFonts w:eastAsia="Times New Roman" w:cs="Times New Roman"/>
          <w:lang w:eastAsia="pl-PL"/>
        </w:rPr>
        <w:t>.</w:t>
      </w:r>
    </w:p>
    <w:p w:rsidR="00C42238" w:rsidRPr="00C42238" w:rsidRDefault="00C42238" w:rsidP="00D75F11">
      <w:pPr>
        <w:jc w:val="center"/>
        <w:rPr>
          <w:lang w:eastAsia="pl-PL"/>
        </w:rPr>
      </w:pPr>
    </w:p>
    <w:p w:rsidR="00C42238" w:rsidRPr="00C42238" w:rsidRDefault="008C7026" w:rsidP="00D75F11">
      <w:pPr>
        <w:jc w:val="center"/>
        <w:rPr>
          <w:b/>
          <w:lang w:eastAsia="pl-PL"/>
        </w:rPr>
      </w:pPr>
      <w:r w:rsidRPr="00C42238">
        <w:rPr>
          <w:b/>
          <w:lang w:eastAsia="pl-PL"/>
        </w:rPr>
        <w:t>Rozdział VI</w:t>
      </w:r>
    </w:p>
    <w:p w:rsidR="008C7026" w:rsidRPr="00C42238" w:rsidRDefault="008C7026" w:rsidP="00D75F11">
      <w:pPr>
        <w:jc w:val="center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Postanowienia końcowe</w:t>
      </w:r>
    </w:p>
    <w:p w:rsidR="008C7026" w:rsidRPr="00C42238" w:rsidRDefault="00511B7E" w:rsidP="00D75F11">
      <w:pPr>
        <w:spacing w:before="100" w:beforeAutospacing="1" w:after="100" w:afterAutospacing="1"/>
        <w:jc w:val="center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b/>
          <w:bCs/>
          <w:lang w:eastAsia="pl-PL"/>
        </w:rPr>
        <w:t>§ 21</w:t>
      </w:r>
    </w:p>
    <w:p w:rsidR="008C7026" w:rsidRPr="00C42238" w:rsidRDefault="008C7026" w:rsidP="00D75F11">
      <w:pPr>
        <w:pStyle w:val="Akapitzlist"/>
        <w:numPr>
          <w:ilvl w:val="0"/>
          <w:numId w:val="20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 xml:space="preserve">Uchwałę o zmianie statutu lub rozwiązaniu </w:t>
      </w:r>
      <w:r w:rsidR="00511B7E" w:rsidRPr="00C42238">
        <w:rPr>
          <w:rFonts w:eastAsia="Times New Roman" w:cs="Times New Roman"/>
          <w:lang w:eastAsia="pl-PL"/>
        </w:rPr>
        <w:t xml:space="preserve">Stowarzyszenia </w:t>
      </w:r>
      <w:r w:rsidRPr="00C42238">
        <w:rPr>
          <w:rFonts w:eastAsia="Times New Roman" w:cs="Times New Roman"/>
          <w:lang w:eastAsia="pl-PL"/>
        </w:rPr>
        <w:t xml:space="preserve">podejmuje Walne </w:t>
      </w:r>
      <w:r w:rsidR="00BD2CAC">
        <w:rPr>
          <w:rFonts w:eastAsia="Times New Roman" w:cs="Times New Roman"/>
          <w:lang w:eastAsia="pl-PL"/>
        </w:rPr>
        <w:t>Zebranie Członków</w:t>
      </w:r>
      <w:r w:rsidR="00511B7E" w:rsidRPr="00C42238">
        <w:rPr>
          <w:rFonts w:eastAsia="Times New Roman" w:cs="Times New Roman"/>
          <w:lang w:eastAsia="pl-PL"/>
        </w:rPr>
        <w:t xml:space="preserve"> </w:t>
      </w:r>
      <w:r w:rsidRPr="00C42238">
        <w:rPr>
          <w:rFonts w:eastAsia="Times New Roman" w:cs="Times New Roman"/>
          <w:lang w:eastAsia="pl-PL"/>
        </w:rPr>
        <w:t>większością 2/3 głosów przy obecności:</w:t>
      </w:r>
    </w:p>
    <w:p w:rsidR="00511B7E" w:rsidRPr="00C42238" w:rsidRDefault="008C7026" w:rsidP="00D75F11">
      <w:pPr>
        <w:pStyle w:val="Akapitzlist"/>
        <w:numPr>
          <w:ilvl w:val="1"/>
          <w:numId w:val="20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 pierwszym terminie - co najmniej po</w:t>
      </w:r>
      <w:r w:rsidR="00511B7E" w:rsidRPr="00C42238">
        <w:rPr>
          <w:rFonts w:eastAsia="Times New Roman" w:cs="Times New Roman"/>
          <w:lang w:eastAsia="pl-PL"/>
        </w:rPr>
        <w:t>łowy liczby członków</w:t>
      </w:r>
      <w:r w:rsidRPr="00C42238">
        <w:rPr>
          <w:rFonts w:eastAsia="Times New Roman" w:cs="Times New Roman"/>
          <w:lang w:eastAsia="pl-PL"/>
        </w:rPr>
        <w:t>,</w:t>
      </w:r>
    </w:p>
    <w:p w:rsidR="008C7026" w:rsidRPr="00C42238" w:rsidRDefault="008C7026" w:rsidP="00D75F11">
      <w:pPr>
        <w:pStyle w:val="Akapitzlist"/>
        <w:numPr>
          <w:ilvl w:val="1"/>
          <w:numId w:val="20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 drugim terminie - zwykłą większością głosów, lecz przy obecności nie mniej niż 1/4 liczby członków.</w:t>
      </w:r>
    </w:p>
    <w:p w:rsidR="008C7026" w:rsidRPr="00C42238" w:rsidRDefault="008C7026" w:rsidP="00D75F11">
      <w:pPr>
        <w:pStyle w:val="Akapitzlist"/>
        <w:numPr>
          <w:ilvl w:val="0"/>
          <w:numId w:val="20"/>
        </w:num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  <w:r w:rsidRPr="00C42238">
        <w:rPr>
          <w:rFonts w:eastAsia="Times New Roman" w:cs="Times New Roman"/>
          <w:lang w:eastAsia="pl-PL"/>
        </w:rPr>
        <w:t>Wraz z uchwałą o rozwiąz</w:t>
      </w:r>
      <w:r w:rsidR="00BD2CAC">
        <w:rPr>
          <w:rFonts w:eastAsia="Times New Roman" w:cs="Times New Roman"/>
          <w:lang w:eastAsia="pl-PL"/>
        </w:rPr>
        <w:t xml:space="preserve">aniu Stowarzyszenia </w:t>
      </w:r>
      <w:r w:rsidR="00511B7E" w:rsidRPr="00C42238">
        <w:rPr>
          <w:rFonts w:eastAsia="Times New Roman" w:cs="Times New Roman"/>
          <w:lang w:eastAsia="pl-PL"/>
        </w:rPr>
        <w:t xml:space="preserve">Walne </w:t>
      </w:r>
      <w:r w:rsidR="00BD2CAC">
        <w:rPr>
          <w:rFonts w:eastAsia="Times New Roman" w:cs="Times New Roman"/>
          <w:lang w:eastAsia="pl-PL"/>
        </w:rPr>
        <w:t>Zebranie Członków</w:t>
      </w:r>
      <w:r w:rsidRPr="00C42238">
        <w:rPr>
          <w:rFonts w:eastAsia="Times New Roman" w:cs="Times New Roman"/>
          <w:lang w:eastAsia="pl-PL"/>
        </w:rPr>
        <w:t xml:space="preserve"> podejmuje uchwałę o p</w:t>
      </w:r>
      <w:r w:rsidR="00511B7E" w:rsidRPr="00C42238">
        <w:rPr>
          <w:rFonts w:eastAsia="Times New Roman" w:cs="Times New Roman"/>
          <w:lang w:eastAsia="pl-PL"/>
        </w:rPr>
        <w:t>rzeznaczeniu majątku Stowarzyszenia</w:t>
      </w:r>
      <w:r w:rsidRPr="00C42238">
        <w:rPr>
          <w:rFonts w:eastAsia="Times New Roman" w:cs="Times New Roman"/>
          <w:lang w:eastAsia="pl-PL"/>
        </w:rPr>
        <w:t xml:space="preserve"> i powołaniu Komisji Likwidacyjnej.</w:t>
      </w:r>
    </w:p>
    <w:p w:rsidR="00D75F11" w:rsidRDefault="00D75F11" w:rsidP="00D75F11">
      <w:pPr>
        <w:spacing w:before="100" w:beforeAutospacing="1" w:after="100" w:afterAutospacing="1"/>
        <w:jc w:val="both"/>
        <w:textAlignment w:val="top"/>
        <w:rPr>
          <w:rFonts w:eastAsia="Times New Roman" w:cs="Times New Roman"/>
          <w:lang w:eastAsia="pl-PL"/>
        </w:rPr>
      </w:pPr>
    </w:p>
    <w:p w:rsidR="00F67CE3" w:rsidRPr="00C42238" w:rsidRDefault="000665AD" w:rsidP="00D75F11">
      <w:pPr>
        <w:spacing w:before="100" w:beforeAutospacing="1" w:after="100" w:afterAutospacing="1"/>
        <w:jc w:val="both"/>
        <w:textAlignment w:val="top"/>
      </w:pPr>
      <w:r w:rsidRPr="00C42238">
        <w:rPr>
          <w:rFonts w:eastAsia="Times New Roman" w:cs="Times New Roman"/>
          <w:lang w:eastAsia="pl-PL"/>
        </w:rPr>
        <w:t xml:space="preserve">Klukówek, dnia </w:t>
      </w:r>
      <w:r w:rsidR="00C42238" w:rsidRPr="00C42238">
        <w:rPr>
          <w:rFonts w:eastAsia="Times New Roman" w:cs="Times New Roman"/>
          <w:lang w:eastAsia="pl-PL"/>
        </w:rPr>
        <w:t>2 października</w:t>
      </w:r>
      <w:r w:rsidRPr="00C42238">
        <w:rPr>
          <w:rFonts w:eastAsia="Times New Roman" w:cs="Times New Roman"/>
          <w:lang w:eastAsia="pl-PL"/>
        </w:rPr>
        <w:t xml:space="preserve"> </w:t>
      </w:r>
      <w:r w:rsidR="008C7026" w:rsidRPr="00C42238">
        <w:rPr>
          <w:rFonts w:eastAsia="Times New Roman" w:cs="Times New Roman"/>
          <w:lang w:eastAsia="pl-PL"/>
        </w:rPr>
        <w:t xml:space="preserve"> 2016 r.</w:t>
      </w:r>
    </w:p>
    <w:sectPr w:rsidR="00F67CE3" w:rsidRPr="00C42238" w:rsidSect="00C4223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E0" w:rsidRDefault="00DB40E0" w:rsidP="00BD2CAC">
      <w:pPr>
        <w:spacing w:after="0" w:line="240" w:lineRule="auto"/>
      </w:pPr>
      <w:r>
        <w:separator/>
      </w:r>
    </w:p>
  </w:endnote>
  <w:endnote w:type="continuationSeparator" w:id="0">
    <w:p w:rsidR="00DB40E0" w:rsidRDefault="00DB40E0" w:rsidP="00BD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20266"/>
      <w:docPartObj>
        <w:docPartGallery w:val="Page Numbers (Bottom of Page)"/>
        <w:docPartUnique/>
      </w:docPartObj>
    </w:sdtPr>
    <w:sdtContent>
      <w:p w:rsidR="00BD2CAC" w:rsidRDefault="00416E96">
        <w:pPr>
          <w:pStyle w:val="Stopka"/>
          <w:jc w:val="right"/>
        </w:pPr>
        <w:fldSimple w:instr=" PAGE   \* MERGEFORMAT ">
          <w:r w:rsidR="007E7C85">
            <w:rPr>
              <w:noProof/>
            </w:rPr>
            <w:t>9</w:t>
          </w:r>
        </w:fldSimple>
      </w:p>
    </w:sdtContent>
  </w:sdt>
  <w:p w:rsidR="00BD2CAC" w:rsidRDefault="00BD2CA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E0" w:rsidRDefault="00DB40E0" w:rsidP="00BD2CAC">
      <w:pPr>
        <w:spacing w:after="0" w:line="240" w:lineRule="auto"/>
      </w:pPr>
      <w:r>
        <w:separator/>
      </w:r>
    </w:p>
  </w:footnote>
  <w:footnote w:type="continuationSeparator" w:id="0">
    <w:p w:rsidR="00DB40E0" w:rsidRDefault="00DB40E0" w:rsidP="00BD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151"/>
    <w:multiLevelType w:val="multilevel"/>
    <w:tmpl w:val="E2D0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B269C"/>
    <w:multiLevelType w:val="hybridMultilevel"/>
    <w:tmpl w:val="73B217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D7A18"/>
    <w:multiLevelType w:val="hybridMultilevel"/>
    <w:tmpl w:val="1D106DA2"/>
    <w:lvl w:ilvl="0" w:tplc="BF1E63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681DEE"/>
    <w:multiLevelType w:val="multilevel"/>
    <w:tmpl w:val="D718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17F12"/>
    <w:multiLevelType w:val="hybridMultilevel"/>
    <w:tmpl w:val="CA2ED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E5EE8"/>
    <w:multiLevelType w:val="hybridMultilevel"/>
    <w:tmpl w:val="1BA25780"/>
    <w:lvl w:ilvl="0" w:tplc="3C668D10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328" w:hanging="360"/>
      </w:pPr>
    </w:lvl>
    <w:lvl w:ilvl="2" w:tplc="0415001B" w:tentative="1">
      <w:start w:val="1"/>
      <w:numFmt w:val="lowerRoman"/>
      <w:lvlText w:val="%3."/>
      <w:lvlJc w:val="right"/>
      <w:pPr>
        <w:ind w:left="6048" w:hanging="180"/>
      </w:pPr>
    </w:lvl>
    <w:lvl w:ilvl="3" w:tplc="0415000F" w:tentative="1">
      <w:start w:val="1"/>
      <w:numFmt w:val="decimal"/>
      <w:lvlText w:val="%4."/>
      <w:lvlJc w:val="left"/>
      <w:pPr>
        <w:ind w:left="6768" w:hanging="360"/>
      </w:pPr>
    </w:lvl>
    <w:lvl w:ilvl="4" w:tplc="04150019" w:tentative="1">
      <w:start w:val="1"/>
      <w:numFmt w:val="lowerLetter"/>
      <w:lvlText w:val="%5."/>
      <w:lvlJc w:val="left"/>
      <w:pPr>
        <w:ind w:left="7488" w:hanging="360"/>
      </w:pPr>
    </w:lvl>
    <w:lvl w:ilvl="5" w:tplc="0415001B" w:tentative="1">
      <w:start w:val="1"/>
      <w:numFmt w:val="lowerRoman"/>
      <w:lvlText w:val="%6."/>
      <w:lvlJc w:val="right"/>
      <w:pPr>
        <w:ind w:left="8208" w:hanging="180"/>
      </w:pPr>
    </w:lvl>
    <w:lvl w:ilvl="6" w:tplc="0415000F" w:tentative="1">
      <w:start w:val="1"/>
      <w:numFmt w:val="decimal"/>
      <w:lvlText w:val="%7."/>
      <w:lvlJc w:val="left"/>
      <w:pPr>
        <w:ind w:left="8928" w:hanging="360"/>
      </w:pPr>
    </w:lvl>
    <w:lvl w:ilvl="7" w:tplc="04150019" w:tentative="1">
      <w:start w:val="1"/>
      <w:numFmt w:val="lowerLetter"/>
      <w:lvlText w:val="%8."/>
      <w:lvlJc w:val="left"/>
      <w:pPr>
        <w:ind w:left="9648" w:hanging="360"/>
      </w:pPr>
    </w:lvl>
    <w:lvl w:ilvl="8" w:tplc="0415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6">
    <w:nsid w:val="1D8E15D4"/>
    <w:multiLevelType w:val="hybridMultilevel"/>
    <w:tmpl w:val="8B72F62E"/>
    <w:lvl w:ilvl="0" w:tplc="424AA1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AC63CA"/>
    <w:multiLevelType w:val="hybridMultilevel"/>
    <w:tmpl w:val="31064456"/>
    <w:lvl w:ilvl="0" w:tplc="EA182668">
      <w:start w:val="1"/>
      <w:numFmt w:val="lowerLetter"/>
      <w:lvlText w:val="%1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A552FE"/>
    <w:multiLevelType w:val="hybridMultilevel"/>
    <w:tmpl w:val="8A765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911F2"/>
    <w:multiLevelType w:val="multilevel"/>
    <w:tmpl w:val="CC86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19622E"/>
    <w:multiLevelType w:val="hybridMultilevel"/>
    <w:tmpl w:val="96502654"/>
    <w:lvl w:ilvl="0" w:tplc="C0F4F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0E4B66"/>
    <w:multiLevelType w:val="hybridMultilevel"/>
    <w:tmpl w:val="7FC2AE16"/>
    <w:lvl w:ilvl="0" w:tplc="567AFE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3265225"/>
    <w:multiLevelType w:val="hybridMultilevel"/>
    <w:tmpl w:val="162A9C1E"/>
    <w:lvl w:ilvl="0" w:tplc="D66694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157210"/>
    <w:multiLevelType w:val="multilevel"/>
    <w:tmpl w:val="6376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74948"/>
    <w:multiLevelType w:val="multilevel"/>
    <w:tmpl w:val="2CEA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C1929"/>
    <w:multiLevelType w:val="multilevel"/>
    <w:tmpl w:val="E7D8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390730"/>
    <w:multiLevelType w:val="hybridMultilevel"/>
    <w:tmpl w:val="C9F20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E6B9A"/>
    <w:multiLevelType w:val="hybridMultilevel"/>
    <w:tmpl w:val="230AA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5586A"/>
    <w:multiLevelType w:val="multilevel"/>
    <w:tmpl w:val="308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31718"/>
    <w:multiLevelType w:val="hybridMultilevel"/>
    <w:tmpl w:val="671E52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10EC4"/>
    <w:multiLevelType w:val="hybridMultilevel"/>
    <w:tmpl w:val="A014A3DE"/>
    <w:lvl w:ilvl="0" w:tplc="CCB4D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525522"/>
    <w:multiLevelType w:val="multilevel"/>
    <w:tmpl w:val="0190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41FBD"/>
    <w:multiLevelType w:val="hybridMultilevel"/>
    <w:tmpl w:val="80AEF32E"/>
    <w:lvl w:ilvl="0" w:tplc="894CA3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EB53873"/>
    <w:multiLevelType w:val="hybridMultilevel"/>
    <w:tmpl w:val="BB5434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8"/>
  </w:num>
  <w:num w:numId="5">
    <w:abstractNumId w:val="12"/>
  </w:num>
  <w:num w:numId="6">
    <w:abstractNumId w:val="20"/>
  </w:num>
  <w:num w:numId="7">
    <w:abstractNumId w:val="22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11"/>
  </w:num>
  <w:num w:numId="13">
    <w:abstractNumId w:val="18"/>
  </w:num>
  <w:num w:numId="14">
    <w:abstractNumId w:val="9"/>
  </w:num>
  <w:num w:numId="15">
    <w:abstractNumId w:val="13"/>
  </w:num>
  <w:num w:numId="16">
    <w:abstractNumId w:val="3"/>
  </w:num>
  <w:num w:numId="17">
    <w:abstractNumId w:val="14"/>
  </w:num>
  <w:num w:numId="18">
    <w:abstractNumId w:val="15"/>
  </w:num>
  <w:num w:numId="19">
    <w:abstractNumId w:val="21"/>
  </w:num>
  <w:num w:numId="20">
    <w:abstractNumId w:val="0"/>
  </w:num>
  <w:num w:numId="21">
    <w:abstractNumId w:val="19"/>
  </w:num>
  <w:num w:numId="22">
    <w:abstractNumId w:val="23"/>
  </w:num>
  <w:num w:numId="23">
    <w:abstractNumId w:val="4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CE3"/>
    <w:rsid w:val="000019F7"/>
    <w:rsid w:val="00001E8B"/>
    <w:rsid w:val="00017102"/>
    <w:rsid w:val="00033A88"/>
    <w:rsid w:val="00035AB3"/>
    <w:rsid w:val="0006248C"/>
    <w:rsid w:val="000665AD"/>
    <w:rsid w:val="0006766B"/>
    <w:rsid w:val="000703DD"/>
    <w:rsid w:val="0008192D"/>
    <w:rsid w:val="00082E80"/>
    <w:rsid w:val="00083AAA"/>
    <w:rsid w:val="00091022"/>
    <w:rsid w:val="00096C0E"/>
    <w:rsid w:val="000A1445"/>
    <w:rsid w:val="000B4471"/>
    <w:rsid w:val="000B5671"/>
    <w:rsid w:val="000B75A4"/>
    <w:rsid w:val="000E09BB"/>
    <w:rsid w:val="000E1672"/>
    <w:rsid w:val="000F3DC2"/>
    <w:rsid w:val="000F4200"/>
    <w:rsid w:val="000F6989"/>
    <w:rsid w:val="000F6BB3"/>
    <w:rsid w:val="001033B5"/>
    <w:rsid w:val="001062F6"/>
    <w:rsid w:val="001241DA"/>
    <w:rsid w:val="00132FF8"/>
    <w:rsid w:val="00136E3C"/>
    <w:rsid w:val="00142411"/>
    <w:rsid w:val="00143016"/>
    <w:rsid w:val="00163491"/>
    <w:rsid w:val="00176729"/>
    <w:rsid w:val="001914A0"/>
    <w:rsid w:val="001962F3"/>
    <w:rsid w:val="001A0B6E"/>
    <w:rsid w:val="001B255C"/>
    <w:rsid w:val="001D53AF"/>
    <w:rsid w:val="001E7D81"/>
    <w:rsid w:val="00203341"/>
    <w:rsid w:val="0020451E"/>
    <w:rsid w:val="00210B28"/>
    <w:rsid w:val="00211672"/>
    <w:rsid w:val="002174A7"/>
    <w:rsid w:val="00217A83"/>
    <w:rsid w:val="00220D60"/>
    <w:rsid w:val="002242A9"/>
    <w:rsid w:val="00230D4A"/>
    <w:rsid w:val="00243CA6"/>
    <w:rsid w:val="002516F3"/>
    <w:rsid w:val="002518AD"/>
    <w:rsid w:val="00261602"/>
    <w:rsid w:val="00284A54"/>
    <w:rsid w:val="0029272A"/>
    <w:rsid w:val="00294CA9"/>
    <w:rsid w:val="002B15E7"/>
    <w:rsid w:val="002D5A4F"/>
    <w:rsid w:val="002E053D"/>
    <w:rsid w:val="002F5346"/>
    <w:rsid w:val="002F70A9"/>
    <w:rsid w:val="003109D2"/>
    <w:rsid w:val="003131CF"/>
    <w:rsid w:val="00326D9C"/>
    <w:rsid w:val="00330E1A"/>
    <w:rsid w:val="00336CC9"/>
    <w:rsid w:val="00345354"/>
    <w:rsid w:val="0035465F"/>
    <w:rsid w:val="003564A5"/>
    <w:rsid w:val="00357744"/>
    <w:rsid w:val="00372B5B"/>
    <w:rsid w:val="00380DBA"/>
    <w:rsid w:val="0038382F"/>
    <w:rsid w:val="0038474C"/>
    <w:rsid w:val="0038789B"/>
    <w:rsid w:val="0039490B"/>
    <w:rsid w:val="003A2812"/>
    <w:rsid w:val="003A39DB"/>
    <w:rsid w:val="003A3CF1"/>
    <w:rsid w:val="003B41A4"/>
    <w:rsid w:val="003B59F8"/>
    <w:rsid w:val="003B7E82"/>
    <w:rsid w:val="003C15FE"/>
    <w:rsid w:val="003C39AD"/>
    <w:rsid w:val="003C51A6"/>
    <w:rsid w:val="003C51BE"/>
    <w:rsid w:val="003D2183"/>
    <w:rsid w:val="003D2DFF"/>
    <w:rsid w:val="003D7D7D"/>
    <w:rsid w:val="003E79BE"/>
    <w:rsid w:val="003F22C1"/>
    <w:rsid w:val="003F663E"/>
    <w:rsid w:val="003F727C"/>
    <w:rsid w:val="00401571"/>
    <w:rsid w:val="00402993"/>
    <w:rsid w:val="00402B27"/>
    <w:rsid w:val="00416E96"/>
    <w:rsid w:val="00423184"/>
    <w:rsid w:val="00425CB9"/>
    <w:rsid w:val="004274A3"/>
    <w:rsid w:val="004278AF"/>
    <w:rsid w:val="0043248F"/>
    <w:rsid w:val="004346F5"/>
    <w:rsid w:val="004431E5"/>
    <w:rsid w:val="00456306"/>
    <w:rsid w:val="004760D1"/>
    <w:rsid w:val="0048781E"/>
    <w:rsid w:val="00490AA3"/>
    <w:rsid w:val="00490ED1"/>
    <w:rsid w:val="00495804"/>
    <w:rsid w:val="004968DB"/>
    <w:rsid w:val="004969E7"/>
    <w:rsid w:val="00497613"/>
    <w:rsid w:val="004A2EFA"/>
    <w:rsid w:val="004B18BF"/>
    <w:rsid w:val="004B3510"/>
    <w:rsid w:val="004E0085"/>
    <w:rsid w:val="004F2B35"/>
    <w:rsid w:val="00504CE0"/>
    <w:rsid w:val="0050752A"/>
    <w:rsid w:val="00511B7E"/>
    <w:rsid w:val="00515708"/>
    <w:rsid w:val="00521B35"/>
    <w:rsid w:val="005278A4"/>
    <w:rsid w:val="00532226"/>
    <w:rsid w:val="00545B45"/>
    <w:rsid w:val="0054745B"/>
    <w:rsid w:val="0054747A"/>
    <w:rsid w:val="00554E4A"/>
    <w:rsid w:val="00562202"/>
    <w:rsid w:val="00562CCC"/>
    <w:rsid w:val="00563224"/>
    <w:rsid w:val="005673CA"/>
    <w:rsid w:val="00570C62"/>
    <w:rsid w:val="00571071"/>
    <w:rsid w:val="00583D3F"/>
    <w:rsid w:val="005868CB"/>
    <w:rsid w:val="00591CB4"/>
    <w:rsid w:val="005A04B4"/>
    <w:rsid w:val="005A74F5"/>
    <w:rsid w:val="005B31F4"/>
    <w:rsid w:val="005C1E1F"/>
    <w:rsid w:val="005C3E7A"/>
    <w:rsid w:val="00603F79"/>
    <w:rsid w:val="00604B6C"/>
    <w:rsid w:val="0060670C"/>
    <w:rsid w:val="006120A0"/>
    <w:rsid w:val="00613696"/>
    <w:rsid w:val="006328B1"/>
    <w:rsid w:val="00644150"/>
    <w:rsid w:val="00647287"/>
    <w:rsid w:val="0064774A"/>
    <w:rsid w:val="00652C99"/>
    <w:rsid w:val="00661F6B"/>
    <w:rsid w:val="00664A13"/>
    <w:rsid w:val="00665C0D"/>
    <w:rsid w:val="006679E7"/>
    <w:rsid w:val="0068272A"/>
    <w:rsid w:val="00691D37"/>
    <w:rsid w:val="00695322"/>
    <w:rsid w:val="006A0A41"/>
    <w:rsid w:val="006A2940"/>
    <w:rsid w:val="006A7A8A"/>
    <w:rsid w:val="006F6451"/>
    <w:rsid w:val="007022D6"/>
    <w:rsid w:val="0070243F"/>
    <w:rsid w:val="00715A7F"/>
    <w:rsid w:val="00715B1D"/>
    <w:rsid w:val="0072329E"/>
    <w:rsid w:val="00740D1E"/>
    <w:rsid w:val="00766D3B"/>
    <w:rsid w:val="00767666"/>
    <w:rsid w:val="007679D2"/>
    <w:rsid w:val="007855F0"/>
    <w:rsid w:val="00786404"/>
    <w:rsid w:val="00793485"/>
    <w:rsid w:val="007C1694"/>
    <w:rsid w:val="007C2E2E"/>
    <w:rsid w:val="007C6274"/>
    <w:rsid w:val="007C6C75"/>
    <w:rsid w:val="007D7322"/>
    <w:rsid w:val="007E24B2"/>
    <w:rsid w:val="007E7C85"/>
    <w:rsid w:val="007F0299"/>
    <w:rsid w:val="007F2968"/>
    <w:rsid w:val="007F2EF3"/>
    <w:rsid w:val="007F41B2"/>
    <w:rsid w:val="007F7ABE"/>
    <w:rsid w:val="008004CA"/>
    <w:rsid w:val="0080147D"/>
    <w:rsid w:val="008045CD"/>
    <w:rsid w:val="0082368C"/>
    <w:rsid w:val="00834E87"/>
    <w:rsid w:val="00835DF9"/>
    <w:rsid w:val="0084005E"/>
    <w:rsid w:val="0084037D"/>
    <w:rsid w:val="0084164A"/>
    <w:rsid w:val="00851F0A"/>
    <w:rsid w:val="00854C7D"/>
    <w:rsid w:val="00856860"/>
    <w:rsid w:val="008606F1"/>
    <w:rsid w:val="00861F8B"/>
    <w:rsid w:val="008632C4"/>
    <w:rsid w:val="00866231"/>
    <w:rsid w:val="008754C5"/>
    <w:rsid w:val="008758AC"/>
    <w:rsid w:val="00882A0F"/>
    <w:rsid w:val="00885353"/>
    <w:rsid w:val="00886231"/>
    <w:rsid w:val="008868F4"/>
    <w:rsid w:val="00887BD0"/>
    <w:rsid w:val="00892065"/>
    <w:rsid w:val="00893B5B"/>
    <w:rsid w:val="008A0939"/>
    <w:rsid w:val="008B1D9E"/>
    <w:rsid w:val="008B40D9"/>
    <w:rsid w:val="008C35D4"/>
    <w:rsid w:val="008C7026"/>
    <w:rsid w:val="008D005F"/>
    <w:rsid w:val="008D66D8"/>
    <w:rsid w:val="008E1C44"/>
    <w:rsid w:val="008E3B93"/>
    <w:rsid w:val="00902063"/>
    <w:rsid w:val="00903609"/>
    <w:rsid w:val="00904E88"/>
    <w:rsid w:val="009242AD"/>
    <w:rsid w:val="00952D02"/>
    <w:rsid w:val="0095365A"/>
    <w:rsid w:val="00962B79"/>
    <w:rsid w:val="009636A2"/>
    <w:rsid w:val="0099329B"/>
    <w:rsid w:val="009A4852"/>
    <w:rsid w:val="009A5CC7"/>
    <w:rsid w:val="009B11DB"/>
    <w:rsid w:val="009B352B"/>
    <w:rsid w:val="009C5B2E"/>
    <w:rsid w:val="009D21CE"/>
    <w:rsid w:val="009F03BD"/>
    <w:rsid w:val="009F421B"/>
    <w:rsid w:val="00A063F2"/>
    <w:rsid w:val="00A128A4"/>
    <w:rsid w:val="00A17FE6"/>
    <w:rsid w:val="00A21514"/>
    <w:rsid w:val="00A5415C"/>
    <w:rsid w:val="00A55A7E"/>
    <w:rsid w:val="00A63D2B"/>
    <w:rsid w:val="00A66A3A"/>
    <w:rsid w:val="00A706BB"/>
    <w:rsid w:val="00A8191F"/>
    <w:rsid w:val="00A96DC7"/>
    <w:rsid w:val="00AB555C"/>
    <w:rsid w:val="00AC0FF6"/>
    <w:rsid w:val="00AC17E0"/>
    <w:rsid w:val="00AE0C17"/>
    <w:rsid w:val="00AE14B6"/>
    <w:rsid w:val="00AE1A35"/>
    <w:rsid w:val="00AF021D"/>
    <w:rsid w:val="00AF41C2"/>
    <w:rsid w:val="00AF76A9"/>
    <w:rsid w:val="00B141D5"/>
    <w:rsid w:val="00B2284A"/>
    <w:rsid w:val="00B26F97"/>
    <w:rsid w:val="00B33A71"/>
    <w:rsid w:val="00B34AFF"/>
    <w:rsid w:val="00B459F6"/>
    <w:rsid w:val="00B6447B"/>
    <w:rsid w:val="00B724C9"/>
    <w:rsid w:val="00B91259"/>
    <w:rsid w:val="00BA02AC"/>
    <w:rsid w:val="00BB0B49"/>
    <w:rsid w:val="00BB13D9"/>
    <w:rsid w:val="00BB6974"/>
    <w:rsid w:val="00BC181B"/>
    <w:rsid w:val="00BD2CAC"/>
    <w:rsid w:val="00BE021C"/>
    <w:rsid w:val="00C03815"/>
    <w:rsid w:val="00C1094B"/>
    <w:rsid w:val="00C16341"/>
    <w:rsid w:val="00C42238"/>
    <w:rsid w:val="00C50A24"/>
    <w:rsid w:val="00C5420D"/>
    <w:rsid w:val="00C61016"/>
    <w:rsid w:val="00C7365B"/>
    <w:rsid w:val="00C742BB"/>
    <w:rsid w:val="00C815FA"/>
    <w:rsid w:val="00CB6AE8"/>
    <w:rsid w:val="00CC4B67"/>
    <w:rsid w:val="00CE36AB"/>
    <w:rsid w:val="00CE7F10"/>
    <w:rsid w:val="00CF38EF"/>
    <w:rsid w:val="00D05DAA"/>
    <w:rsid w:val="00D10615"/>
    <w:rsid w:val="00D10FAA"/>
    <w:rsid w:val="00D17E84"/>
    <w:rsid w:val="00D23F54"/>
    <w:rsid w:val="00D3569F"/>
    <w:rsid w:val="00D53173"/>
    <w:rsid w:val="00D54893"/>
    <w:rsid w:val="00D60637"/>
    <w:rsid w:val="00D644FB"/>
    <w:rsid w:val="00D66FC6"/>
    <w:rsid w:val="00D67849"/>
    <w:rsid w:val="00D679AB"/>
    <w:rsid w:val="00D72924"/>
    <w:rsid w:val="00D74A80"/>
    <w:rsid w:val="00D75F11"/>
    <w:rsid w:val="00D80BDE"/>
    <w:rsid w:val="00DB0DA2"/>
    <w:rsid w:val="00DB14AD"/>
    <w:rsid w:val="00DB40E0"/>
    <w:rsid w:val="00DB6441"/>
    <w:rsid w:val="00DC07D9"/>
    <w:rsid w:val="00DC1B2B"/>
    <w:rsid w:val="00DD321C"/>
    <w:rsid w:val="00DE19FD"/>
    <w:rsid w:val="00E16B4A"/>
    <w:rsid w:val="00E22308"/>
    <w:rsid w:val="00E225FD"/>
    <w:rsid w:val="00E45B9F"/>
    <w:rsid w:val="00E50B94"/>
    <w:rsid w:val="00E542B7"/>
    <w:rsid w:val="00E57BE0"/>
    <w:rsid w:val="00E635C8"/>
    <w:rsid w:val="00E65465"/>
    <w:rsid w:val="00E737CD"/>
    <w:rsid w:val="00E756C0"/>
    <w:rsid w:val="00E830F8"/>
    <w:rsid w:val="00E862B5"/>
    <w:rsid w:val="00E91B54"/>
    <w:rsid w:val="00E93DBA"/>
    <w:rsid w:val="00E961C8"/>
    <w:rsid w:val="00EC7F85"/>
    <w:rsid w:val="00ED050C"/>
    <w:rsid w:val="00EE2AC9"/>
    <w:rsid w:val="00EE7615"/>
    <w:rsid w:val="00EF2363"/>
    <w:rsid w:val="00EF334B"/>
    <w:rsid w:val="00F06C26"/>
    <w:rsid w:val="00F22574"/>
    <w:rsid w:val="00F22630"/>
    <w:rsid w:val="00F23E05"/>
    <w:rsid w:val="00F270CC"/>
    <w:rsid w:val="00F35F12"/>
    <w:rsid w:val="00F603A5"/>
    <w:rsid w:val="00F662C7"/>
    <w:rsid w:val="00F67CE3"/>
    <w:rsid w:val="00FA7030"/>
    <w:rsid w:val="00FA725D"/>
    <w:rsid w:val="00FA73B6"/>
    <w:rsid w:val="00FB0D14"/>
    <w:rsid w:val="00FB6B1D"/>
    <w:rsid w:val="00FC1B10"/>
    <w:rsid w:val="00FC3192"/>
    <w:rsid w:val="00FE68D5"/>
    <w:rsid w:val="00FF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238"/>
    <w:pPr>
      <w:spacing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CE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673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73C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73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73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73C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3CA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C7026"/>
    <w:rPr>
      <w:rFonts w:ascii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C42238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BD2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D2CAC"/>
  </w:style>
  <w:style w:type="paragraph" w:styleId="Stopka">
    <w:name w:val="footer"/>
    <w:basedOn w:val="Normalny"/>
    <w:link w:val="StopkaZnak"/>
    <w:uiPriority w:val="99"/>
    <w:unhideWhenUsed/>
    <w:rsid w:val="00BD2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2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CE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673C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73C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73C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73C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73C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3CA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C70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923473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3424659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7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520">
                      <w:marLeft w:val="2550"/>
                      <w:marRight w:val="2550"/>
                      <w:marTop w:val="3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2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26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0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810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8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134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2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8428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79E92-3DCD-4755-8E85-D6611CC6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1734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Słupski</dc:creator>
  <cp:lastModifiedBy>Arek</cp:lastModifiedBy>
  <cp:revision>4</cp:revision>
  <dcterms:created xsi:type="dcterms:W3CDTF">2016-10-02T08:29:00Z</dcterms:created>
  <dcterms:modified xsi:type="dcterms:W3CDTF">2016-10-02T11:00:00Z</dcterms:modified>
</cp:coreProperties>
</file>