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4" w:lineRule="auto" w:before="0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МИНИСТЕРСТВО НАУКИ И ВЫСШЕГО ОБРАЗОВАНИЯ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ФЕДЕРАЦИИ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высшего образования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«Южно-Уральский государственный университет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(национальный исследовательский университет)»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Политехнический институт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«Гидравлика и гидропневмосистемы»</w:t>
      </w:r>
    </w:p>
    <w:p>
      <w:pPr>
        <w:autoSpaceDN w:val="0"/>
        <w:autoSpaceDE w:val="0"/>
        <w:widowControl/>
        <w:spacing w:line="254" w:lineRule="auto" w:before="1302" w:after="0"/>
        <w:ind w:left="720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ПРОЕКТИРОВАНИЕ ГИДРАВЛИЧЕСКОГО ПРИВОДА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ВОЗВРАТНО-ПОСТУПАТЕЛЬНОГО ДЕЙСТВИЯ</w:t>
      </w:r>
    </w:p>
    <w:p>
      <w:pPr>
        <w:autoSpaceDN w:val="0"/>
        <w:autoSpaceDE w:val="0"/>
        <w:widowControl/>
        <w:spacing w:line="302" w:lineRule="auto" w:before="428" w:after="1302"/>
        <w:ind w:left="1872" w:right="17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ПОЯСНИТЕЛЬНАЯ ЗАПИСКА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 расчётно-графической работе по дисциплине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«Пропорциональная гидро- и пневмоавтоматика»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Вариант 18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П353.18.00.00 ПЗ</w:t>
      </w:r>
    </w:p>
    <w:p>
      <w:pPr>
        <w:sectPr>
          <w:pgSz w:w="11906" w:h="16838"/>
          <w:pgMar w:top="568" w:right="824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7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Нормоконтролёр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 Спиридонов Е.К.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«____»____________ 2026 г.</w:t>
      </w:r>
    </w:p>
    <w:p>
      <w:pPr>
        <w:sectPr>
          <w:type w:val="continuous"/>
          <w:pgSz w:w="11906" w:h="16838"/>
          <w:pgMar w:top="568" w:right="824" w:bottom="914" w:left="1440" w:header="720" w:footer="720" w:gutter="0"/>
          <w:cols w:num="2" w:equalWidth="0">
            <w:col w:w="4608" w:space="0"/>
            <w:col w:w="50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4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Руководитель, доцент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 Хабарова Д.Ф.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«____»____________ 2026 г.</w:t>
      </w:r>
    </w:p>
    <w:p>
      <w:pPr>
        <w:autoSpaceDN w:val="0"/>
        <w:autoSpaceDE w:val="0"/>
        <w:widowControl/>
        <w:spacing w:line="245" w:lineRule="auto" w:before="334" w:after="0"/>
        <w:ind w:left="44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Автор работы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студент группы П-353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 Рудаков И.С.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«____»____________ 2026 г.</w:t>
      </w:r>
    </w:p>
    <w:p>
      <w:pPr>
        <w:autoSpaceDN w:val="0"/>
        <w:autoSpaceDE w:val="0"/>
        <w:widowControl/>
        <w:spacing w:line="245" w:lineRule="auto" w:before="334" w:after="492"/>
        <w:ind w:left="440" w:right="11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Работа защищена с оценкой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«____»____________ 2026 г.</w:t>
      </w:r>
    </w:p>
    <w:p>
      <w:pPr>
        <w:sectPr>
          <w:type w:val="nextColumn"/>
          <w:pgSz w:w="11906" w:h="16838"/>
          <w:pgMar w:top="568" w:right="824" w:bottom="914" w:left="1440" w:header="720" w:footer="720" w:gutter="0"/>
          <w:cols w:num="2" w:equalWidth="0">
            <w:col w:w="4608" w:space="0"/>
            <w:col w:w="503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37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Челябинск 2026</w:t>
      </w:r>
    </w:p>
    <w:p>
      <w:pPr>
        <w:sectPr>
          <w:type w:val="continuous"/>
          <w:pgSz w:w="11906" w:h="16838"/>
          <w:pgMar w:top="568" w:right="824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69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ОГЛАВЛЕНИЕ</w:t>
      </w:r>
    </w:p>
    <w:p>
      <w:pPr>
        <w:autoSpaceDN w:val="0"/>
        <w:tabs>
          <w:tab w:pos="604" w:val="left"/>
        </w:tabs>
        <w:autoSpaceDE w:val="0"/>
        <w:widowControl/>
        <w:spacing w:line="286" w:lineRule="auto" w:before="41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ЗАДАНИЕ................................................................................................................3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ВВЕДЕНИЕ..............................................................................................................4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 ОПРЕДЕЛЕНИЕ ПАРАМЕТРОВ ИСПОЛНИТЕЛЬНОГО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ГИДРОЦИЛИНДРА...........................................................................................8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1.1 Тип гидроцилиндра......................................................................................8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1.2 Диаметр поршня...........................................................................................8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1.3 Диаметр штока..............................................................................................9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1.4 Проверка штока на продольную устойчивость.......................................10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1.5 Исполнение гидроцилиндра......................................................................11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 ОПРЕДЕЛЕНИЕ ТРЕБУЕМОГО РАСХОДА И ВЫБОР НАСОСНОЙ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СТАНЦИИ.........................................................................................................13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2.1 Требуемый расход......................................................................................13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2.2 Выбор числа и типоразмера насосов........................................................14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2.3 Предохранительный и обратные клапаны...............................................16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2.4 Характеристика насосной станции...........................................................16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 ТРЕБУЕМЫЕ ХАРАКТЕРИСТИКИ И ВЫБОР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ПРОПОРЦИОНАЛЬНОГО РЕДУКЦИОННОГО КЛАПАНА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РАСПРЕДЕЛИТЕЛЯ С ДИСКРЕТНЫМ УПРАВЛЕНИЕМ........................18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3.1 Расходы через аппаратуру.........................................................................18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3.2 Пропорциональный редукционный клапан.............................................19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3.3 Распределитель с дискретным управлением............................................20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 ПОСТРОЕНИЕ ПОЛУЧЕННОЙ МЕХАНИЧЕСКОЙ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ХАРАКТЕРИСТИКИ ПРИВОДА...................................................................24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4.1 Расчётная модель........................................................................................24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4.2 Участок постоянной скорости...................................................................25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4.3 Участок ограничения усилия.....................................................................25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4.4 Участок работы предохранительного клапана........................................26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4.5 Анализ характеристики..............................................................................27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 КОНСТРУКЦИЯ МЕХАТРОННОГО МОДУЛЯ С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НЕПОСРЕДСТВЕННЫМ МОНТАЖОМ АППАРАТУРЫ НА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ГИДРОЦИЛИНДРЕ..........................................................................................29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5.1 Состав модуля.............................................................................................29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5.2 Компоновка.................................................................................................29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5.3 Достоинства конструкции..........................................................................30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ЗАКЛЮЧЕНИЕ..................................................................................................... 32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БИБЛИОГРАФИЧЕСКИЙ СПИСОК..................................................................34</w:t>
      </w:r>
    </w:p>
    <w:p>
      <w:pPr>
        <w:autoSpaceDN w:val="0"/>
        <w:autoSpaceDE w:val="0"/>
        <w:widowControl/>
        <w:spacing w:line="230" w:lineRule="auto" w:before="112" w:after="0"/>
        <w:ind w:left="0" w:right="46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</w:t>
      </w:r>
    </w:p>
    <w:p>
      <w:pPr>
        <w:sectPr>
          <w:pgSz w:w="11906" w:h="16838"/>
          <w:pgMar w:top="568" w:right="83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5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autoSpaceDN w:val="0"/>
        <w:autoSpaceDE w:val="0"/>
        <w:widowControl/>
        <w:spacing w:line="240" w:lineRule="auto" w:before="412" w:after="0"/>
        <w:ind w:left="7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5270" cy="792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792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446" w:after="0"/>
        <w:ind w:left="0" w:right="41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sectPr>
          <w:pgSz w:w="11906" w:h="16838"/>
          <w:pgMar w:top="568" w:right="130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99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ВВЕДЕНИЕ</w:t>
      </w:r>
    </w:p>
    <w:p>
      <w:pPr>
        <w:autoSpaceDN w:val="0"/>
        <w:autoSpaceDE w:val="0"/>
        <w:widowControl/>
        <w:spacing w:line="341" w:lineRule="auto" w:before="414" w:after="0"/>
        <w:ind w:left="264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спроектировать гидравлический привод возвратно-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поступательного действия по варианту 18: направление движения штока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гидроцилиндра переключается распределителем с дискретным управлением,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 максимальное усилие при выдвижении штока задаётся пропорциональным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редукционным клапаном. Аппаратура управления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непосредственно на гидроцилиндре и образует вместе с ним мехатронный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модуль.</w:t>
      </w:r>
    </w:p>
    <w:p>
      <w:pPr>
        <w:autoSpaceDN w:val="0"/>
        <w:autoSpaceDE w:val="0"/>
        <w:widowControl/>
        <w:spacing w:line="230" w:lineRule="auto" w:before="17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Исходные данные технического задания приведены в таблице 1.</w:t>
      </w:r>
    </w:p>
    <w:p>
      <w:pPr>
        <w:autoSpaceDN w:val="0"/>
        <w:autoSpaceDE w:val="0"/>
        <w:widowControl/>
        <w:spacing w:line="230" w:lineRule="auto" w:before="414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 – Исходные данные (вариант 18)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855"/>
        <w:gridCol w:w="4855"/>
      </w:tblGrid>
      <w:tr>
        <w:trPr>
          <w:trHeight w:hRule="exact" w:val="328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trHeight w:hRule="exact" w:val="602"/>
        </w:trPr>
        <w:tc>
          <w:tcPr>
            <w:tcW w:type="dxa" w:w="467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Насосная станция</w:t>
            </w:r>
          </w:p>
        </w:tc>
        <w:tc>
          <w:tcPr>
            <w:tcW w:type="dxa" w:w="467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насос постоянной производительности,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КПД 100 %</w:t>
            </w:r>
          </w:p>
        </w:tc>
      </w:tr>
      <w:tr>
        <w:trPr>
          <w:trHeight w:hRule="exact" w:val="630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Максимальное давление питания насосной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станции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 МПа</w:t>
            </w:r>
          </w:p>
        </w:tc>
      </w:tr>
      <w:tr>
        <w:trPr>
          <w:trHeight w:hRule="exact" w:val="630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0" w:after="0"/>
              <w:ind w:left="10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Давление начала регулирования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предохранительного клапана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98771177019393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 МПа</w:t>
            </w:r>
          </w:p>
        </w:tc>
      </w:tr>
      <w:tr>
        <w:trPr>
          <w:trHeight w:hRule="exact" w:val="324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Диапазон регулирования усилия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 не более 10 кН до не менее 800 кН</w:t>
            </w:r>
          </w:p>
        </w:tc>
      </w:tr>
      <w:tr>
        <w:trPr>
          <w:trHeight w:hRule="exact" w:val="326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Скорость перемещения </w:t>
            </w:r>
            <w:r>
              <w:rPr>
                <w:w w:val="98.85312716166177"/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0,4…0,5 м/с</w:t>
            </w:r>
          </w:p>
        </w:tc>
      </w:tr>
      <w:tr>
        <w:trPr>
          <w:trHeight w:hRule="exact" w:val="602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Сила трения в гидроцилиндре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более 10 % от максимально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развиваемого усилия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348" w:lineRule="auto" w:before="0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работе решаются задачи технического задания: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определение параметров исполнительного гидроцилиндра (раздел 1);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определение требуемого расхода насосной станции и выбор её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оборудования (раздел 2);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определение требуемых характеристик пропорционального клапана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гидрораспределителя с дискретным управлением, выбор серийной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аппаратуры (раздел 3);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построение полученной механической характеристики привода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(раздел 4);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разработка конструкции мехатронного модуля с непосредственным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монтажом аппаратуры на гидроцилиндре (раздел 5).</w:t>
      </w:r>
    </w:p>
    <w:p>
      <w:pPr>
        <w:autoSpaceDN w:val="0"/>
        <w:autoSpaceDE w:val="0"/>
        <w:widowControl/>
        <w:spacing w:line="230" w:lineRule="auto" w:before="912" w:after="0"/>
        <w:ind w:left="0" w:right="47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Особенность варианта состоит в сочетании большого усилия (800 кН)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 сравнительно низким давлением (16 МПа) и высокой скоростью (0,4…0,5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м/с). Как показано далее, требуемый расход составляет около 2000 л/мин.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каталогах Bosch Rexroth и Atos, рекомендованных заданием,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пропорциональных редукционных клапанов и распределителей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присоединением на плиту на такой расход нет: наибольший расход серийных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аппаратов этих типов не превышает 300 и 1100 л/мин соответственно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(подраздел 3.1). Поэтому распределитель и редукционный клапан выполнены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встраиваемых двухлинейных клапанах (логических элементах) по ISO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7368, которые размещаются в блоке управления, закреплённом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непосредственно на гидроцилиндре.</w:t>
      </w:r>
    </w:p>
    <w:p>
      <w:pPr>
        <w:autoSpaceDN w:val="0"/>
        <w:autoSpaceDE w:val="0"/>
        <w:widowControl/>
        <w:spacing w:line="317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Принципиальная схема привода приведена на рисунке 1. Схема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выполнена по ГОСТ 2.704 [3], условные графические обозначения —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ГОСТ 2.781 [2].</w:t>
      </w:r>
    </w:p>
    <w:p>
      <w:pPr>
        <w:autoSpaceDN w:val="0"/>
        <w:autoSpaceDE w:val="0"/>
        <w:widowControl/>
        <w:spacing w:line="350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Насосная станция состоит из двух нерегулируемых насосов Н1 и Н2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приводными электродвигателями М1 и М2, обратных клапанов КО1 и КО2,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разделяющих насосы, и предохранительного клапана КП с электрической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разгрузкой (электромагнит YA3). Распределитель Р — четырёхлинейный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трёхпозиционный, с запертыми в нейтрали линиями и дискретным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электрическим управлением (электромагниты YA1 и YA2); он собран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встраиваемых клапанах, его устройство рассмотрено ниже (рисунок 2) и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подразделе 3.3. Пропорциональный редукционный клапан КР установлен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между каналом A распределителя и поршневой полостью цилиндра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ограничивает давление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76806695120675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а значит и усилие на штоке, значением,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пропорциональным сигналу электромагнита YA4. Обратный клапан КО3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шунтирует КР при втягивании штока, так как редукционный клапан 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пропускает поток в обратном направлении.</w:t>
      </w:r>
    </w:p>
    <w:p>
      <w:pPr>
        <w:autoSpaceDN w:val="0"/>
        <w:tabs>
          <w:tab w:pos="972" w:val="left"/>
        </w:tabs>
        <w:autoSpaceDE w:val="0"/>
        <w:widowControl/>
        <w:spacing w:line="317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Работа привода: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выдвижение штока (рабочий ход) — включён YA1, распределитель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правой позиции: жидкость идёт по линии P→A через КР в поршневую </w:t>
      </w:r>
    </w:p>
    <w:p>
      <w:pPr>
        <w:autoSpaceDN w:val="0"/>
        <w:autoSpaceDE w:val="0"/>
        <w:widowControl/>
        <w:spacing w:line="230" w:lineRule="auto" w:before="338" w:after="0"/>
        <w:ind w:left="0" w:right="47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972" w:val="left"/>
        </w:tabs>
        <w:autoSpaceDE w:val="0"/>
        <w:widowControl/>
        <w:spacing w:line="343" w:lineRule="auto" w:before="0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полость, из штоковой полости сливается по линии B→T; усилие задаётся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сигналом на YA4;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втягивание штока — включён YA2, распределитель в левой позиции: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жидкость идёт по линии P→B в штоковую полость, из поршневой полости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сливается через обратный клапан КО3 и линию A→T;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стоп — оба электромагнита выключены, все линии распределителя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заперты, цилиндр зафиксирован; при выключенном YA3 предохранительный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клапан соединяет напорную линию с баком и насосы разгружены.</w:t>
      </w:r>
    </w:p>
    <w:p>
      <w:pPr>
        <w:autoSpaceDN w:val="0"/>
        <w:autoSpaceDE w:val="0"/>
        <w:widowControl/>
        <w:spacing w:line="230" w:lineRule="auto" w:before="172" w:after="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Порядок включения электромагнитов приведён в таблице 2.</w:t>
      </w:r>
    </w:p>
    <w:p>
      <w:pPr>
        <w:autoSpaceDN w:val="0"/>
        <w:autoSpaceDE w:val="0"/>
        <w:widowControl/>
        <w:spacing w:line="240" w:lineRule="auto" w:before="172" w:after="0"/>
        <w:ind w:left="8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20970" cy="5031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503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0" w:val="left"/>
          <w:tab w:pos="4870" w:val="left"/>
        </w:tabs>
        <w:autoSpaceDE w:val="0"/>
        <w:widowControl/>
        <w:spacing w:line="257" w:lineRule="auto" w:before="24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 – гидроцилиндр; Р – распределитель 4/3 с дискретным управлением (YA1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выдвижение, YA2 – втягивание), выполненный на встраиваемых клапанах, рисунок 2; КР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клапан редукционный пропорциональный (YA4); КО3 – клапан обратный,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шунтирующий КР при втягивании; КП – клапан предохранительный с электроразгрузкой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(YA3); КО1, КО2 – клапаны обратные насосов; Н1, Н2 – насосы; М1, М2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электродвигатели; Б – бак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– Схема гидравлическая принципиальная привода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2 – Порядок работы электромагнитов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328"/>
        </w:trPr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Режим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YA1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YA2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YA3</w:t>
            </w:r>
          </w:p>
        </w:tc>
        <w:tc>
          <w:tcPr>
            <w:tcW w:type="dxa" w:w="268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YA4</w:t>
            </w:r>
          </w:p>
        </w:tc>
      </w:tr>
      <w:tr>
        <w:trPr>
          <w:trHeight w:hRule="exact" w:val="606"/>
        </w:trPr>
        <w:tc>
          <w:tcPr>
            <w:tcW w:type="dxa" w:w="440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Стоп (цилиндр заперт, насосы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разгружены)</w:t>
            </w:r>
          </w:p>
        </w:tc>
        <w:tc>
          <w:tcPr>
            <w:tcW w:type="dxa" w:w="75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754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75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268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</w:tr>
      <w:tr>
        <w:trPr>
          <w:trHeight w:hRule="exact" w:val="602"/>
        </w:trPr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Выдвижение штока (рабочий ход)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сигнал 0…10 В по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заданному усилию</w:t>
            </w:r>
          </w:p>
        </w:tc>
      </w:tr>
      <w:tr>
        <w:trPr>
          <w:trHeight w:hRule="exact" w:val="600"/>
        </w:trPr>
        <w:tc>
          <w:tcPr>
            <w:tcW w:type="dxa" w:w="4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Втягивание штока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В (без ограничения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усилия)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Примечание – «+» – электромагнит включён, «–» – выключен.</w:t>
      </w:r>
    </w:p>
    <w:p>
      <w:pPr>
        <w:autoSpaceDN w:val="0"/>
        <w:autoSpaceDE w:val="0"/>
        <w:widowControl/>
        <w:spacing w:line="348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Распределитель Р собран по мостовой схеме из четырёх встраиваемых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клапанов К1…К4 с крышками управления со встроенным челночным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клапаном (рисунок 2). Челночный клапан подаёт в камеру управления 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наибольшее из давлений в каналах клапана, поэтому при запертой камере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 закрыт независимо от направления перепада давления. Камеры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управления соединяются со сливом одним серийным распределителем 4WE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 с закрытой нейтралью: при включении YA1 разгружаются камеры К1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К4, при включении YA2 — камеры К2 и К3, в нейтрали все камеры заперты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цилиндр зафиксирован. Выбор аппаратов и проверка их по расходу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выполнены в подразделе 3.3.</w:t>
      </w:r>
    </w:p>
    <w:p>
      <w:pPr>
        <w:autoSpaceDN w:val="0"/>
        <w:autoSpaceDE w:val="0"/>
        <w:widowControl/>
        <w:spacing w:line="240" w:lineRule="auto" w:before="172" w:after="0"/>
        <w:ind w:left="7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5270" cy="2768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76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628" w:val="left"/>
        </w:tabs>
        <w:autoSpaceDE w:val="0"/>
        <w:widowControl/>
        <w:spacing w:line="247" w:lineRule="auto" w:before="24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К1…К4 – клапаны встраиваемые (логические) с крышками управления LFA 63 G; X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камера управления; штриховые линии – линии управления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– Распределитель на встраиваемых клапанах</w:t>
      </w:r>
    </w:p>
    <w:p>
      <w:pPr>
        <w:autoSpaceDN w:val="0"/>
        <w:autoSpaceDE w:val="0"/>
        <w:widowControl/>
        <w:spacing w:line="230" w:lineRule="auto" w:before="1370" w:after="0"/>
        <w:ind w:left="0" w:right="47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972" w:val="left"/>
        </w:tabs>
        <w:autoSpaceDE w:val="0"/>
        <w:widowControl/>
        <w:spacing w:line="295" w:lineRule="auto" w:before="0" w:after="0"/>
        <w:ind w:left="264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 ОПРЕДЕЛЕНИЕ ПАРАМЕТРОВ ИСПОЛНИТЕЛЬНОГО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ГИДРОЦИЛИНДРА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 Тип гидроцилиндра</w:t>
      </w:r>
    </w:p>
    <w:p>
      <w:pPr>
        <w:autoSpaceDN w:val="0"/>
        <w:autoSpaceDE w:val="0"/>
        <w:widowControl/>
        <w:spacing w:line="329" w:lineRule="auto" w:before="29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Принимаем поршневой гидроцилиндр двустороннего действия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односторонним штоком. Рабочий ход, при котором ограничивается усилие,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выдвижение штока, при этом рабочая жидкость подаётся в поршневую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полость площадью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</w:t>
      </w:r>
      <w:r>
        <w:rPr>
          <w:w w:val="102.46077265058244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Площадь штоковой полости обозначим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</w:t>
      </w:r>
      <w:r>
        <w:rPr>
          <w:w w:val="102.46678761073522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230" w:lineRule="auto" w:before="172" w:after="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Уравнение равновесия поршня при установившемся выдвижении:</w:t>
      </w:r>
    </w:p>
    <w:p>
      <w:pPr>
        <w:autoSpaceDN w:val="0"/>
        <w:autoSpaceDE w:val="0"/>
        <w:widowControl/>
        <w:spacing w:line="278" w:lineRule="auto" w:before="244" w:after="0"/>
        <w:ind w:left="0" w:right="3676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+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,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21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– давления в поршневой и штоковой полостях, Па;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– усилие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штоке (нагрузка), Н;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53721645900183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– сила трения в гидроцилиндре, Н.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1.2 Диаметр поршня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29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Силу трения принимаем по верхней границе, заданной в ТЗ, и считаем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её постоянной:</w:t>
      </w:r>
    </w:p>
    <w:p>
      <w:pPr>
        <w:autoSpaceDN w:val="0"/>
        <w:autoSpaceDE w:val="0"/>
        <w:widowControl/>
        <w:spacing w:line="262" w:lineRule="auto" w:before="244" w:after="0"/>
        <w:ind w:left="0" w:right="3122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0,1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0,1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800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80кН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41" w:lineRule="auto" w:before="232" w:after="0"/>
        <w:ind w:left="144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Наибольшее давление, при котором насосная станция отдаёт полный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расход, равно давлению начала открытия предохранительного клапана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МПа. Выше этого давления часть подачи сливается через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предохранительный клапан и скорость падает. Поэтому цилиндр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рассчитываем так, чтобы максимальное усилие развивалось 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10601506914412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10601506914412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Противодавление в штоковой полости в первом приближении принимаем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равным нулю,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04068156651087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; его влияние проверяется в разделе 4.</w:t>
      </w:r>
    </w:p>
    <w:p>
      <w:pPr>
        <w:autoSpaceDN w:val="0"/>
        <w:autoSpaceDE w:val="0"/>
        <w:widowControl/>
        <w:spacing w:line="230" w:lineRule="auto" w:before="172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Требуемая площадь поршня: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786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8" w:val="left"/>
              </w:tabs>
              <w:autoSpaceDE w:val="0"/>
              <w:widowControl/>
              <w:spacing w:line="276" w:lineRule="auto" w:before="76" w:after="0"/>
              <w:ind w:left="13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1тр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880" w:val="left"/>
              </w:tabs>
              <w:autoSpaceDE w:val="0"/>
              <w:widowControl/>
              <w:spacing w:line="274" w:lineRule="auto" w:before="94" w:after="0"/>
              <w:ind w:left="34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0,06286 м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4" w:after="0"/>
              <w:ind w:left="12" w:right="0" w:firstLine="0"/>
              <w:jc w:val="left"/>
            </w:pP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152" w:after="24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Требуемый диаметр поршня: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359"/>
        </w:trPr>
        <w:tc>
          <w:tcPr>
            <w:tcW w:type="dxa" w:w="1896"/>
            <w:tcBorders>
              <w:top w:sz="2.400000000000545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49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64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1тр</w:t>
            </w:r>
          </w:p>
        </w:tc>
        <w:tc>
          <w:tcPr>
            <w:tcW w:type="dxa" w:w="3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0,06286</w:t>
            </w:r>
          </w:p>
        </w:tc>
        <w:tc>
          <w:tcPr>
            <w:tcW w:type="dxa" w:w="336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2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0,2829м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282,9мм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06"/>
        </w:trPr>
        <w:tc>
          <w:tcPr>
            <w:tcW w:type="dxa" w:w="189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righ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>√</w:t>
            </w:r>
          </w:p>
        </w:tc>
        <w:tc>
          <w:tcPr>
            <w:tcW w:type="dxa" w:w="64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3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√</w:t>
            </w:r>
          </w:p>
        </w:tc>
        <w:tc>
          <w:tcPr>
            <w:tcW w:type="dxa" w:w="1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33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30" w:lineRule="auto" w:before="322" w:after="0"/>
        <w:ind w:left="0" w:right="47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174"/>
        <w:ind w:left="264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 ГОСТ 6540-68 [1] принимаем ближайший больший диаметр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320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мм (основной ряд). Меньший стандартный диаметр дополнительного ряда,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280 мм, не обеспечивает заданного усилия: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72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auto" w:before="94" w:after="0"/>
              <w:ind w:left="63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0,28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−F</w:t>
            </w: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98" w:after="0"/>
              <w:ind w:left="0" w:right="0" w:firstLine="0"/>
              <w:jc w:val="center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0,06158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98" w:after="0"/>
              <w:ind w:left="20" w:right="0" w:firstLine="0"/>
              <w:jc w:val="left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782,1кН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800кН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17" w:lineRule="auto" w:before="16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Если трактовать трение как 10 % от усилия, развиваемого давлением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поршень, то есть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0,9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получается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284,3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мм. Выбор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320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 от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этого не меняется.</w:t>
      </w:r>
    </w:p>
    <w:p>
      <w:pPr>
        <w:autoSpaceDN w:val="0"/>
        <w:autoSpaceDE w:val="0"/>
        <w:widowControl/>
        <w:spacing w:line="230" w:lineRule="auto" w:before="172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Площадь поршня: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rPr>
          <w:trHeight w:hRule="exact" w:val="76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4" w:after="0"/>
              <w:ind w:left="0" w:right="2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Усилие,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auto" w:before="94" w:after="0"/>
              <w:ind w:left="0" w:right="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π D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45" w:lineRule="auto" w:before="94" w:after="0"/>
              <w:ind w:left="2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0,32 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0,08042м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8" w:after="0"/>
              <w:ind w:left="12" w:right="0" w:firstLine="0"/>
              <w:jc w:val="left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начала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4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открытия </w:t>
            </w:r>
          </w:p>
        </w:tc>
      </w:tr>
      <w:tr>
        <w:trPr>
          <w:trHeight w:hRule="exact" w:val="494"/>
        </w:trPr>
        <w:tc>
          <w:tcPr>
            <w:tcW w:type="dxa" w:w="1079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2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развиваемое</w:t>
            </w:r>
          </w:p>
        </w:tc>
        <w:tc>
          <w:tcPr>
            <w:tcW w:type="dxa" w:w="107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при</w:t>
            </w:r>
          </w:p>
        </w:tc>
        <w:tc>
          <w:tcPr>
            <w:tcW w:type="dxa" w:w="1079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давлении</w:t>
            </w:r>
          </w:p>
        </w:tc>
        <w:tc>
          <w:tcPr>
            <w:tcW w:type="dxa" w:w="1079"/>
            <w:vMerge/>
            <w:tcBorders/>
          </w:tcPr>
          <w:p/>
        </w:tc>
        <w:tc>
          <w:tcPr>
            <w:tcW w:type="dxa" w:w="10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12" w:after="174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предохранительного клапана: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237"/>
        <w:gridCol w:w="3237"/>
        <w:gridCol w:w="3237"/>
      </w:tblGrid>
      <w:tr>
        <w:trPr>
          <w:trHeight w:hRule="exact" w:val="476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3.2631056649344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3.2631056649344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w w:val="103.2631056649344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−F</w:t>
            </w:r>
            <w:r>
              <w:rPr>
                <w:w w:val="103.2631056649344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0" w:right="0" w:firstLine="0"/>
              <w:jc w:val="center"/>
            </w:pPr>
            <w:r>
              <w:rPr>
                <w:w w:val="103.2631056649344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6" w:right="0" w:firstLine="0"/>
              <w:jc w:val="left"/>
            </w:pPr>
            <w:r>
              <w:rPr>
                <w:w w:val="103.2631056649344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1045,9 кН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295" w:lineRule="auto" w:before="14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Запас по усилию составляет 30,7 %. Он расходуется на потери давления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аппаратуре и противодавление в штоковой полости (раздел 4).</w:t>
      </w:r>
    </w:p>
    <w:p>
      <w:pPr>
        <w:autoSpaceDN w:val="0"/>
        <w:autoSpaceDE w:val="0"/>
        <w:widowControl/>
        <w:spacing w:line="230" w:lineRule="auto" w:before="41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 Диаметр штока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292" w:after="174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Насос нерегулируемый, поэтому скорости выдвижения и втягивания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связаны отношением площадей: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75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2290" w:right="0" w:hanging="626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выд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650" w:right="0" w:hanging="608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вт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524" w:right="0" w:hanging="482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,φ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" w:val="left"/>
              </w:tabs>
              <w:autoSpaceDE w:val="0"/>
              <w:widowControl/>
              <w:spacing w:line="278" w:lineRule="auto" w:before="60" w:after="0"/>
              <w:ind w:left="32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вт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выд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295" w:lineRule="auto" w:before="162" w:after="186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скорость перемещения находилась в заданном диапазоне 0,4…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0,5 м/с при движении в обе стороны, должно выполняться условие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237"/>
        <w:gridCol w:w="3237"/>
        <w:gridCol w:w="3237"/>
      </w:tblGrid>
      <w:tr>
        <w:trPr>
          <w:trHeight w:hRule="exact" w:val="62"/>
        </w:trPr>
        <w:tc>
          <w:tcPr>
            <w:tcW w:type="dxa" w:w="16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314" w:right="0" w:hanging="372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φ≤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 xml:space="preserve">max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min</w:t>
            </w:r>
          </w:p>
        </w:tc>
        <w:tc>
          <w:tcPr>
            <w:tcW w:type="dxa" w:w="372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3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0,5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0,4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1,25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,d ≤D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√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φ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320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√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250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" w:val="left"/>
              </w:tabs>
              <w:autoSpaceDE w:val="0"/>
              <w:widowControl/>
              <w:spacing w:line="247" w:lineRule="auto" w:before="30" w:after="0"/>
              <w:ind w:left="18" w:right="720" w:firstLine="0"/>
              <w:jc w:val="left"/>
            </w:pP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1,25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143,1мм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140" w:after="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Подача насосной станции при этом должна лежать в интервале</w:t>
      </w:r>
    </w:p>
    <w:p>
      <w:pPr>
        <w:autoSpaceDN w:val="0"/>
        <w:autoSpaceDE w:val="0"/>
        <w:widowControl/>
        <w:spacing w:line="278" w:lineRule="auto" w:before="244" w:after="0"/>
        <w:ind w:left="0" w:right="3758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min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≤Q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≤v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95" w:lineRule="auto" w:before="212" w:after="0"/>
        <w:ind w:left="264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Принимаем по ГОСТ 6540-68 диаметр штока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125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мм. 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140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допустимый интервал подач сужается до 1930…1951 л/мин и не реализуется </w:t>
      </w:r>
    </w:p>
    <w:p>
      <w:pPr>
        <w:autoSpaceDN w:val="0"/>
        <w:autoSpaceDE w:val="0"/>
        <w:widowControl/>
        <w:spacing w:line="230" w:lineRule="auto" w:before="446" w:after="0"/>
        <w:ind w:left="0" w:right="47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5" w:lineRule="auto" w:before="0" w:after="17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серийными насосами. Шток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110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 расширяет интервал (1930…2128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л/мин), но уменьшает запас устойчивости.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70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4" w:val="left"/>
                <w:tab w:pos="1336" w:val="left"/>
              </w:tabs>
              <w:autoSpaceDE w:val="0"/>
              <w:widowControl/>
              <w:spacing w:line="326" w:lineRule="auto" w:before="60" w:after="0"/>
              <w:ind w:left="448" w:right="0" w:firstLine="0"/>
              <w:jc w:val="left"/>
            </w:pPr>
            <w:r>
              <w:tab/>
            </w:r>
            <w:r>
              <w:tab/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шт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π d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0,125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2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0,01227 м</w:t>
            </w:r>
          </w:p>
        </w:tc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98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 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шт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0,01227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0,06815м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8" w:after="0"/>
              <w:ind w:left="14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884"/>
        </w:trPr>
        <w:tc>
          <w:tcPr>
            <w:tcW w:type="dxa" w:w="1618"/>
            <w:vMerge/>
            <w:tcBorders/>
          </w:tcPr>
          <w:p/>
        </w:tc>
        <w:tc>
          <w:tcPr>
            <w:tcW w:type="dxa" w:w="1618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6" w:after="0"/>
              <w:ind w:left="1072" w:right="0" w:hanging="394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φ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165067945207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165067945207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auto" w:before="222" w:after="0"/>
              <w:ind w:left="1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0,08042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0,06815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1,180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6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62" w:after="27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Допустимый интервал подачи насосной станции: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0" w:right="6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w w:val="103.26310566493444"/>
          <w:rFonts w:ascii="Liberation Serif" w:hAnsi="Liberation Serif" w:eastAsia="Liberation Serif"/>
          <w:b w:val="0"/>
          <w:i/>
          <w:color w:val="000000"/>
          <w:sz w:val="14"/>
        </w:rPr>
        <w:t>min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3.26310566493444"/>
          <w:rFonts w:ascii="Liberation Serif" w:hAnsi="Liberation Serif" w:eastAsia="Liberation Serif"/>
          <w:b w:val="0"/>
          <w:i/>
          <w:color w:val="000000"/>
          <w:sz w:val="14"/>
        </w:rPr>
        <w:t>min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0,4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0,08042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0,03217 м</w:t>
      </w:r>
    </w:p>
    <w:p>
      <w:pPr>
        <w:sectPr>
          <w:type w:val="continuous"/>
          <w:pgSz w:w="11906" w:h="16838"/>
          <w:pgMar w:top="568" w:right="756" w:bottom="368" w:left="1440" w:header="720" w:footer="720" w:gutter="0"/>
          <w:cols w:num="2" w:equalWidth="0">
            <w:col w:w="5982" w:space="0"/>
            <w:col w:w="3727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254"/>
        <w:ind w:left="4" w:right="0" w:firstLine="0"/>
        <w:jc w:val="left"/>
      </w:pP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с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1930,2 л/мин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,</w:t>
      </w:r>
    </w:p>
    <w:p>
      <w:pPr>
        <w:sectPr>
          <w:type w:val="nextColumn"/>
          <w:pgSz w:w="11906" w:h="16838"/>
          <w:pgMar w:top="568" w:right="756" w:bottom="368" w:left="1440" w:header="720" w:footer="720" w:gutter="0"/>
          <w:cols w:num="2" w:equalWidth="0">
            <w:col w:w="5982" w:space="0"/>
            <w:col w:w="3727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auto" w:before="0" w:after="0"/>
        <w:ind w:left="1978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2456738608224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w w:val="103.2456738608224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3.2456738608224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3.2456738608224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0,5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0,06815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0,03408 м</w:t>
      </w:r>
      <w:r>
        <w:rPr>
          <w:w w:val="103.2456738608224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с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2044,6 л/мин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0" w:lineRule="auto" w:before="38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 Проверка штока на продольную устойчивость</w:t>
      </w:r>
    </w:p>
    <w:p>
      <w:pPr>
        <w:autoSpaceDN w:val="0"/>
        <w:autoSpaceDE w:val="0"/>
        <w:widowControl/>
        <w:spacing w:line="343" w:lineRule="auto" w:before="29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Ход поршня в ТЗ не задан. Принимаем его конструктивно по ГОСТ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6540-68: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500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мм. Расчёт выполняем по методике каталога Bosch Rexroth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 17332 [6] с коэффициентом запаса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3,5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Цилиндр крепится фланцем.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Длину штока от места крепления до точки приложения нагрузки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выдвинутом штоке принимаем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L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800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мм, свободную длину продольного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изгиба — для наихудшего случая,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L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к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L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1600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мм. Материал штока — сталь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45 по ГОСТ 1050 [4] с пределом текучести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R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e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355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МПа; коэффициенты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формулы Тетмайера в методике [6] отвечают стали такого уровня прочности.</w:t>
      </w:r>
    </w:p>
    <w:p>
      <w:pPr>
        <w:autoSpaceDN w:val="0"/>
        <w:autoSpaceDE w:val="0"/>
        <w:widowControl/>
        <w:spacing w:line="230" w:lineRule="auto" w:before="172" w:after="19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Гибкость штока и её предельное значение: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62"/>
        </w:trPr>
        <w:tc>
          <w:tcPr>
            <w:tcW w:type="dxa" w:w="27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2760"/>
            <w:tcBorders>
              <w:top w:sz="3.19999999999981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2" w:val="left"/>
              </w:tabs>
              <w:autoSpaceDE w:val="0"/>
              <w:widowControl/>
              <w:spacing w:line="382" w:lineRule="auto" w:before="0" w:after="0"/>
              <w:ind w:left="9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L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к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1600</w:t>
            </w:r>
          </w:p>
        </w:tc>
        <w:tc>
          <w:tcPr>
            <w:tcW w:type="dxa" w:w="1470"/>
            <w:tcBorders>
              <w:top w:sz="3.19999999999981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51,2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 λ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632"/>
            <w:tcBorders>
              <w:top w:sz="3.19999999999981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E</w:t>
            </w:r>
          </w:p>
        </w:tc>
        <w:tc>
          <w:tcPr>
            <w:tcW w:type="dxa" w:w="516"/>
            <w:tcBorders>
              <w:top w:sz="3.19999999999981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2482"/>
            <w:tcBorders>
              <w:top w:sz="3.19999999999981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1241"/>
              <w:gridCol w:w="1241"/>
            </w:tblGrid>
            <w:tr>
              <w:trPr>
                <w:trHeight w:hRule="exact" w:val="340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16" w:right="0" w:firstLine="0"/>
                    <w:jc w:val="left"/>
                  </w:pPr>
                  <w:r>
                    <w:rPr>
                      <w:rFonts w:ascii="Liberation Serif" w:hAnsi="Liberation Serif" w:eastAsia="Liberation Serif"/>
                      <w:b w:val="0"/>
                      <w:i w:val="0"/>
                      <w:color w:val="000000"/>
                      <w:sz w:val="24"/>
                    </w:rPr>
                    <w:t>210000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6" w:after="0"/>
                    <w:ind w:left="192" w:right="0" w:firstLine="0"/>
                    <w:jc w:val="left"/>
                  </w:pPr>
                  <w:r>
                    <w:rPr>
                      <w:rFonts w:ascii="Liberation Serif" w:hAnsi="Liberation Serif" w:eastAsia="Liberation Serif"/>
                      <w:b w:val="0"/>
                      <w:i w:val="0"/>
                      <w:color w:val="000000"/>
                      <w:sz w:val="24"/>
                    </w:rPr>
                    <w:t>85,4</w:t>
                  </w:r>
                  <w:r>
                    <w:rPr>
                      <w:rFonts w:ascii="Liberation Serif" w:hAnsi="Liberation Serif" w:eastAsia="Liberation Serif"/>
                      <w:b w:val="0"/>
                      <w:i/>
                      <w:color w:val="000000"/>
                      <w:sz w:val="24"/>
                    </w:rPr>
                    <w:t xml:space="preserve"> 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4"/>
        </w:trPr>
        <w:tc>
          <w:tcPr>
            <w:tcW w:type="dxa" w:w="27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8" w:val="left"/>
              </w:tabs>
              <w:autoSpaceDE w:val="0"/>
              <w:widowControl/>
              <w:spacing w:line="348" w:lineRule="auto" w:before="0" w:after="0"/>
              <w:ind w:left="1102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= 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47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2"/>
              </w:rPr>
              <w:t>√</w:t>
            </w:r>
          </w:p>
        </w:tc>
        <w:tc>
          <w:tcPr>
            <w:tcW w:type="dxa" w:w="63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0,8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e</w:t>
            </w:r>
          </w:p>
        </w:tc>
        <w:tc>
          <w:tcPr>
            <w:tcW w:type="dxa" w:w="51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√</w:t>
            </w:r>
          </w:p>
        </w:tc>
        <w:tc>
          <w:tcPr>
            <w:tcW w:type="dxa" w:w="248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0" w:after="0"/>
              <w:ind w:left="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0,8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355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172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Так как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λ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&lt;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λ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расчёт ведём по формуле Тетмайера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– в мм,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– в Н):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392"/>
        </w:trPr>
        <w:tc>
          <w:tcPr>
            <w:tcW w:type="dxa" w:w="16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0" w:after="0"/>
              <w:ind w:left="0" w:right="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15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w w:val="102.6948792593819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17"/>
              </w:rPr>
              <w:t xml:space="preserve"> 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335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0,62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λ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57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125</w:t>
            </w:r>
          </w:p>
        </w:tc>
        <w:tc>
          <w:tcPr>
            <w:tcW w:type="dxa" w:w="227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0" w:right="0" w:firstLine="0"/>
              <w:jc w:val="center"/>
            </w:pPr>
            <w:r>
              <w:rPr>
                <w:w w:val="102.6948792593819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335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0,62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51,2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191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21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1063кН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56"/>
        </w:trPr>
        <w:tc>
          <w:tcPr>
            <w:tcW w:type="dxa" w:w="1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158" w:firstLine="0"/>
              <w:jc w:val="right"/>
            </w:pPr>
            <w:r>
              <w:rPr>
                <w:w w:val="102.6948792593819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 доп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72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ν</w:t>
            </w:r>
          </w:p>
        </w:tc>
        <w:tc>
          <w:tcPr>
            <w:tcW w:type="dxa" w:w="57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1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27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101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3,5</w:t>
            </w:r>
          </w:p>
        </w:tc>
        <w:tc>
          <w:tcPr>
            <w:tcW w:type="dxa" w:w="191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1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334" w:lineRule="auto" w:before="150" w:after="0"/>
        <w:ind w:left="144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Если давление в поршневой полости не ограничено, при остановленном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штоке оно может достигнуть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73634365626745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МПа. Тогда сила на штоке составит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1507900782994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3.1507900782994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1287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кН, что больше допустимой. Поэтому давление в поршневой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полости ограничивается встроенным ограничителем максимального давления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редукционного клапана (раздел 3), настроенным на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огр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МПа:</w:t>
      </w:r>
    </w:p>
    <w:p>
      <w:pPr>
        <w:autoSpaceDN w:val="0"/>
        <w:autoSpaceDE w:val="0"/>
        <w:widowControl/>
        <w:spacing w:line="230" w:lineRule="auto" w:before="59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</w:t>
      </w:r>
    </w:p>
    <w:p>
      <w:pPr>
        <w:sectPr>
          <w:type w:val="continuous"/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200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шт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 xml:space="preserve"> max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огр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12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10 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6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0,08042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965кН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&lt;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 xml:space="preserve"> доп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1063кН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20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Напряжение сжатия в штоке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σ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шт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 xml:space="preserve"> max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шт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78,6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МПа, запас по пределу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текучести — 4,5. Условия прочности и устойчивости выполнены.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1.5 Исполнение гидроцилиндра</w:t>
      </w:r>
    </w:p>
    <w:p>
      <w:pPr>
        <w:autoSpaceDN w:val="0"/>
        <w:autoSpaceDE w:val="0"/>
        <w:widowControl/>
        <w:spacing w:line="341" w:lineRule="auto" w:before="294" w:after="232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качестве конструктивного аналога рассмотрены гидроцилиндры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Bosch Rexroth серии CDH1 (исполнение mill type, номинальное давление 25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МПа) [6]. Для поршня диаметром 320 мм в этой серии предусмотрены штоки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200 и 220 мм, а присоединения выполняются резьбой G1 1/2 или фланцем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проходом 51 мм. При рекомендуемой изготовителем скорости жидкости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присоединении 5 м/с такие присоединения ограничивают скорость поршня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значениями 0,04 м/с (резьба) и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855"/>
        <w:gridCol w:w="4855"/>
      </w:tblGrid>
      <w:tr>
        <w:trPr>
          <w:trHeight w:hRule="exact" w:val="58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auto" w:before="36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фл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0,051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68" w:right="756" w:bottom="368" w:left="1440" w:header="720" w:footer="720" w:gutter="0"/>
          <w:cols w:num="2" w:equalWidth="0">
            <w:col w:w="4852" w:space="0"/>
            <w:col w:w="4858" w:space="0"/>
          </w:cols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382"/>
        <w:ind w:left="8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0,127 м/с (фланец)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,</w:t>
      </w:r>
    </w:p>
    <w:p>
      <w:pPr>
        <w:sectPr>
          <w:type w:val="nextColumn"/>
          <w:pgSz w:w="11906" w:h="16838"/>
          <w:pgMar w:top="568" w:right="756" w:bottom="368" w:left="1440" w:header="720" w:footer="720" w:gutter="0"/>
          <w:cols w:num="2" w:equalWidth="0">
            <w:col w:w="4852" w:space="0"/>
            <w:col w:w="4858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auto" w:before="0" w:after="242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что в несколько раз меньше требуемого. Большую скорость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изготовитель обеспечивает по отдельному запросу. Поэтому принимается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гидроцилиндр специального исполнения с присоединениями, рассчитанными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полный расход. Наибольший расход через присоединение A возникает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втягивании: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A max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φQ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(раздел 3). Диаметр присоединения при скорости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жидкости 5 м/с: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2427"/>
        <w:gridCol w:w="2427"/>
        <w:gridCol w:w="2427"/>
        <w:gridCol w:w="2427"/>
      </w:tblGrid>
      <w:tr>
        <w:trPr>
          <w:trHeight w:hRule="exact" w:val="359"/>
        </w:trPr>
        <w:tc>
          <w:tcPr>
            <w:tcW w:type="dxa" w:w="2066"/>
            <w:tcBorders>
              <w:top w:sz="2.400000000000545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0" w:right="16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≥</w:t>
            </w:r>
          </w:p>
        </w:tc>
        <w:tc>
          <w:tcPr>
            <w:tcW w:type="dxa" w:w="111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 xml:space="preserve"> A max</w:t>
            </w:r>
          </w:p>
        </w:tc>
        <w:tc>
          <w:tcPr>
            <w:tcW w:type="dxa" w:w="10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0,0389</w:t>
            </w:r>
          </w:p>
        </w:tc>
        <w:tc>
          <w:tcPr>
            <w:tcW w:type="dxa" w:w="257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2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0,0996 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06"/>
        </w:trPr>
        <w:tc>
          <w:tcPr>
            <w:tcW w:type="dxa" w:w="206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righ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>√</w:t>
            </w:r>
          </w:p>
        </w:tc>
        <w:tc>
          <w:tcPr>
            <w:tcW w:type="dxa" w:w="111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√</w:t>
            </w:r>
          </w:p>
        </w:tc>
        <w:tc>
          <w:tcPr>
            <w:tcW w:type="dxa" w:w="10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295" w:lineRule="auto" w:before="96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Принимаем условный проход присоединений A и B цилиндра DN 100.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Параметры гидроцилиндра сведены в таблицу 3.</w:t>
      </w:r>
    </w:p>
    <w:p>
      <w:pPr>
        <w:autoSpaceDN w:val="0"/>
        <w:autoSpaceDE w:val="0"/>
        <w:widowControl/>
        <w:spacing w:line="230" w:lineRule="auto" w:before="339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</w:t>
      </w:r>
    </w:p>
    <w:p>
      <w:pPr>
        <w:sectPr>
          <w:type w:val="continuous"/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3 – Параметры гидроцилиндра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823"/>
        <w:gridCol w:w="4823"/>
      </w:tblGrid>
      <w:tr>
        <w:trPr>
          <w:trHeight w:hRule="exact" w:val="328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trHeight w:hRule="exact" w:val="328"/>
        </w:trPr>
        <w:tc>
          <w:tcPr>
            <w:tcW w:type="dxa" w:w="6634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Диаметр поршня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272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320 мм</w:t>
            </w:r>
          </w:p>
        </w:tc>
      </w:tr>
      <w:tr>
        <w:trPr>
          <w:trHeight w:hRule="exact" w:val="326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Диаметр штока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125 мм</w:t>
            </w:r>
          </w:p>
        </w:tc>
      </w:tr>
      <w:tr>
        <w:trPr>
          <w:trHeight w:hRule="exact" w:val="328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Ход поршня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500 мм</w:t>
            </w:r>
          </w:p>
        </w:tc>
      </w:tr>
      <w:tr>
        <w:trPr>
          <w:trHeight w:hRule="exact" w:val="326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Номинальное давление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 МПа (ГОСТ 6540-68)</w:t>
            </w:r>
          </w:p>
        </w:tc>
      </w:tr>
      <w:tr>
        <w:trPr>
          <w:trHeight w:hRule="exact" w:val="350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Площадь поршневой полости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3.2258374350411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804,2 см²</w:t>
            </w:r>
          </w:p>
        </w:tc>
      </w:tr>
      <w:tr>
        <w:trPr>
          <w:trHeight w:hRule="exact" w:val="354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Площадь штоковой полости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4667876107352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681,5 см²</w:t>
            </w:r>
          </w:p>
        </w:tc>
      </w:tr>
      <w:tr>
        <w:trPr>
          <w:trHeight w:hRule="exact" w:val="326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Отношение площадей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φ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1,180</w:t>
            </w:r>
          </w:p>
        </w:tc>
      </w:tr>
      <w:tr>
        <w:trPr>
          <w:trHeight w:hRule="exact" w:val="354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Усилие при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3.2258374350411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МПа (за вычетом трения)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1045,9 кН</w:t>
            </w:r>
          </w:p>
        </w:tc>
      </w:tr>
      <w:tr>
        <w:trPr>
          <w:trHeight w:hRule="exact" w:val="326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Допустимая сжимающая сила на штоке 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ν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3,5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1063 кН</w:t>
            </w:r>
          </w:p>
        </w:tc>
      </w:tr>
      <w:tr>
        <w:trPr>
          <w:trHeight w:hRule="exact" w:val="324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Условный проход присоединений A, B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DN 100</w:t>
            </w:r>
          </w:p>
        </w:tc>
      </w:tr>
      <w:tr>
        <w:trPr>
          <w:trHeight w:hRule="exact" w:val="328"/>
        </w:trPr>
        <w:tc>
          <w:tcPr>
            <w:tcW w:type="dxa" w:w="6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Материал штока</w:t>
            </w:r>
          </w:p>
        </w:tc>
        <w:tc>
          <w:tcPr>
            <w:tcW w:type="dxa" w:w="2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сталь 45 (ГОСТ 1050)</w:t>
            </w:r>
          </w:p>
        </w:tc>
      </w:tr>
    </w:tbl>
    <w:p>
      <w:pPr>
        <w:autoSpaceDN w:val="0"/>
        <w:autoSpaceDE w:val="0"/>
        <w:widowControl/>
        <w:spacing w:line="230" w:lineRule="auto" w:before="10324" w:after="0"/>
        <w:ind w:left="0" w:right="45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</w:t>
      </w:r>
    </w:p>
    <w:p>
      <w:pPr>
        <w:sectPr>
          <w:pgSz w:w="11906" w:h="16838"/>
          <w:pgMar w:top="568" w:right="82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972" w:val="left"/>
        </w:tabs>
        <w:autoSpaceDE w:val="0"/>
        <w:widowControl/>
        <w:spacing w:line="295" w:lineRule="auto" w:before="0" w:after="0"/>
        <w:ind w:left="264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 ОПРЕДЕЛЕНИЕ ТРЕБУЕМОГО РАСХОДА И ВЫБОР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НАСОСНОЙ СТАНЦИИ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 Требуемый расход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29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 раздела 1 требуемая подача насосной станции должна лежать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интервале</w:t>
      </w:r>
    </w:p>
    <w:p>
      <w:pPr>
        <w:autoSpaceDN w:val="0"/>
        <w:autoSpaceDE w:val="0"/>
        <w:widowControl/>
        <w:spacing w:line="262" w:lineRule="auto" w:before="244" w:after="0"/>
        <w:ind w:left="0" w:right="3554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1930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…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2045 л/мин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auto" w:before="23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Верхнюю границу подачи задаёт не только скорость, но и пропускная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способность пропорционального редукционного клапана: наибольший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встраиваемый клапан редукционной функции Bosch Rexroth рассчитан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2000 л/мин (раздел 3). Поэтому подача станции должна лежать в интервале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1930…2000 л/мин.</w:t>
      </w:r>
    </w:p>
    <w:p>
      <w:pPr>
        <w:autoSpaceDN w:val="0"/>
        <w:autoSpaceDE w:val="0"/>
        <w:widowControl/>
        <w:spacing w:line="329" w:lineRule="auto" w:before="174" w:after="246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Это же условие подтверждает выбор диаметра поршня. Цилиндр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должен развивать 800 кН при давлении 14 МПа, то есть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D≥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283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 (подраздел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1.2), и одновременно при наименьшей скорости 0,4 м/с требовать расхода 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более 2000 л/мин, то есть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359"/>
        </w:trPr>
        <w:tc>
          <w:tcPr>
            <w:tcW w:type="dxa" w:w="1944"/>
            <w:tcBorders>
              <w:top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6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D≤</w:t>
            </w:r>
          </w:p>
        </w:tc>
        <w:tc>
          <w:tcPr>
            <w:tcW w:type="dxa" w:w="58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КР</w:t>
            </w:r>
          </w:p>
        </w:tc>
        <w:tc>
          <w:tcPr>
            <w:tcW w:type="dxa" w:w="3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2000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60000</w:t>
            </w:r>
          </w:p>
        </w:tc>
        <w:tc>
          <w:tcPr>
            <w:tcW w:type="dxa" w:w="25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2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0,3257 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26"/>
        </w:trPr>
        <w:tc>
          <w:tcPr>
            <w:tcW w:type="dxa" w:w="194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2" w:firstLine="0"/>
              <w:jc w:val="righ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>√</w:t>
            </w:r>
          </w:p>
        </w:tc>
        <w:tc>
          <w:tcPr>
            <w:tcW w:type="dxa" w:w="58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 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min</w:t>
            </w:r>
          </w:p>
        </w:tc>
        <w:tc>
          <w:tcPr>
            <w:tcW w:type="dxa" w:w="3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√</w:t>
            </w:r>
          </w:p>
        </w:tc>
        <w:tc>
          <w:tcPr>
            <w:tcW w:type="dxa" w:w="155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 xml:space="preserve"> 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0,4</w:t>
            </w:r>
          </w:p>
        </w:tc>
        <w:tc>
          <w:tcPr>
            <w:tcW w:type="dxa" w:w="250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329" w:lineRule="auto" w:before="108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 ряда ГОСТ 6540-68 [1] этому двойному условию удовлетворяет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единственный диаметр — принятый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D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320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мм. Ближайший больший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диаметр 360 мм потребовал бы подачи не менее 2443 л/мин, то есть двух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редукционных клапанов, включённых параллельно.</w:t>
      </w:r>
    </w:p>
    <w:p>
      <w:pPr>
        <w:autoSpaceDN w:val="0"/>
        <w:autoSpaceDE w:val="0"/>
        <w:widowControl/>
        <w:spacing w:line="343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серии нерегулируемых аксиально-поршневых насосов A2FO [7]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насоса на такую подачу нет: наибольший типоразмер A2FO 1000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допустимой частоте 950 об/мин подаёт 950 л/мин. Поэтому станция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составлена из нескольких одинаковых насосов, работающих параллельно.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Все насосы включаются одновременно, и станция работает как один насос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постоянной производительности, что соответствует ТЗ. На напорной линии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каждого насоса установлен обратный клапан, чтобы жидкость не перетекала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через остановленный насос.</w:t>
      </w:r>
    </w:p>
    <w:p>
      <w:pPr>
        <w:autoSpaceDN w:val="0"/>
        <w:autoSpaceDE w:val="0"/>
        <w:widowControl/>
        <w:spacing w:line="230" w:lineRule="auto" w:before="330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 Выбор числа и типоразмера насосов</w:t>
      </w:r>
    </w:p>
    <w:p>
      <w:pPr>
        <w:autoSpaceDN w:val="0"/>
        <w:autoSpaceDE w:val="0"/>
        <w:widowControl/>
        <w:spacing w:line="334" w:lineRule="auto" w:before="29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Насосы выбираем из серии A2FO [7] с приводом от асинхронных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электродвигателей общего назначения (синхронные частоты 1000 и 750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об/мин). Варианты комплектации станции сведены в таблицу 4: для каждого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подсчитаны подача, обе скорости поршня, соответствие диапазону ТЗ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пропускной способности редукционного клапана.</w:t>
      </w:r>
    </w:p>
    <w:p>
      <w:pPr>
        <w:autoSpaceDN w:val="0"/>
        <w:autoSpaceDE w:val="0"/>
        <w:widowControl/>
        <w:spacing w:line="230" w:lineRule="auto" w:before="412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4 – Сравнение вариантов комплектации насосной станции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rPr>
          <w:trHeight w:hRule="exact" w:val="652"/>
        </w:trPr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Насосы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0" w:after="0"/>
              <w:ind w:left="144" w:right="144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об/мин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2" w:after="0"/>
              <w:ind w:left="144" w:right="144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л/мин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2" w:after="0"/>
              <w:ind w:left="144" w:right="144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выд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м/с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вт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, м/с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0" w:after="0"/>
              <w:ind w:left="144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в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ТЗ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Q≤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2000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0" w:after="0"/>
              <w:ind w:left="144" w:right="144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кВт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179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× A2FO 1000</w:t>
            </w:r>
          </w:p>
        </w:tc>
        <w:tc>
          <w:tcPr>
            <w:tcW w:type="dxa" w:w="120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</w:t>
            </w:r>
          </w:p>
        </w:tc>
        <w:tc>
          <w:tcPr>
            <w:tcW w:type="dxa" w:w="95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96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  <w:tc>
          <w:tcPr>
            <w:tcW w:type="dxa" w:w="96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0,484</w:t>
            </w:r>
          </w:p>
        </w:tc>
        <w:tc>
          <w:tcPr>
            <w:tcW w:type="dxa" w:w="72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107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72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528</w:t>
            </w:r>
          </w:p>
        </w:tc>
        <w:tc>
          <w:tcPr>
            <w:tcW w:type="dxa" w:w="96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принят</w:t>
            </w:r>
          </w:p>
        </w:tc>
      </w:tr>
      <w:tr>
        <w:trPr>
          <w:trHeight w:hRule="exact" w:val="370"/>
        </w:trPr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× A2FO 1000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2970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0,615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0,726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792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× A2FO 1000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740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2220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0,460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0,543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592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× A2FO 710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2109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0,437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0,516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562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× A2FO 500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0,484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528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× A2FO 500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1485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0,308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0,363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396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7" w:lineRule="auto" w:before="0" w:after="0"/>
        <w:ind w:left="262" w:right="0" w:firstLine="7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Примечание – «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 ТЗ» – обе скорости лежат в интервале 0,4…0,5 м/с; «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Q≤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2000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» – подача не превышает предела пропускной способности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редукционного клапана, л/мин.</w:t>
      </w:r>
    </w:p>
    <w:p>
      <w:pPr>
        <w:autoSpaceDN w:val="0"/>
        <w:autoSpaceDE w:val="0"/>
        <w:widowControl/>
        <w:spacing w:line="343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Требованиям удовлетворяют два варианта — 2 × A2FO 1000 и 4 ×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A2FO 500; они дают одинаковую подачу. Принят вариант с двумя насосами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A2FO 1000: меньше агрегатов, ниже суммарная стоимость и проще обвязка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станции. Варианты с тремя насосами не подходят: при 2109…2970 л/мин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скорость обратного хода выходит за верхнюю границу 0,5 м/с, а расход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превышает предел одного пропорционального редукционного клапана (2000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л/мин), из-за чего потребовалось бы устанавливать два клапана параллельно;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кроме того, установленная мощность растёт на 6…50 %.</w:t>
      </w:r>
    </w:p>
    <w:p>
      <w:pPr>
        <w:autoSpaceDN w:val="0"/>
        <w:autoSpaceDE w:val="0"/>
        <w:widowControl/>
        <w:spacing w:line="317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Выбран аксиально-поршневой нерегулируемый насос Bosch Rexroth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A2FO 1000 [7] с приводом от электродвигателя АИР355L6 [20]. Их данные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приведены в таблице 5.</w:t>
      </w:r>
    </w:p>
    <w:p>
      <w:pPr>
        <w:autoSpaceDN w:val="0"/>
        <w:autoSpaceDE w:val="0"/>
        <w:widowControl/>
        <w:spacing w:line="230" w:lineRule="auto" w:before="1638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14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5 – Технические данные насоса и электродвигателя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855"/>
        <w:gridCol w:w="4855"/>
      </w:tblGrid>
      <w:tr>
        <w:trPr>
          <w:trHeight w:hRule="exact" w:val="328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trHeight w:hRule="exact" w:val="354"/>
        </w:trPr>
        <w:tc>
          <w:tcPr>
            <w:tcW w:type="dxa" w:w="467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Насос A2FO 1000: рабочий объём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3.2258374350411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 0</w:t>
            </w:r>
          </w:p>
        </w:tc>
        <w:tc>
          <w:tcPr>
            <w:tcW w:type="dxa" w:w="467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1000 см³</w:t>
            </w:r>
          </w:p>
        </w:tc>
      </w:tr>
      <w:tr>
        <w:trPr>
          <w:trHeight w:hRule="exact" w:val="328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номинальное / пиковое давление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 / 40 МПа</w:t>
            </w:r>
          </w:p>
        </w:tc>
      </w:tr>
      <w:tr>
        <w:trPr>
          <w:trHeight w:hRule="exact" w:val="600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наибольшая частота вращения при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самовсасывании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950 об/мин</w:t>
            </w:r>
          </w:p>
        </w:tc>
      </w:tr>
      <w:tr>
        <w:trPr>
          <w:trHeight w:hRule="exact" w:val="326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 же при повышенном давлении на входе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1200 об/мин</w:t>
            </w:r>
          </w:p>
        </w:tc>
      </w:tr>
      <w:tr>
        <w:trPr>
          <w:trHeight w:hRule="exact" w:val="326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крутящий момент при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Δ p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МПа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5570 Н·м</w:t>
            </w:r>
          </w:p>
        </w:tc>
      </w:tr>
      <w:tr>
        <w:trPr>
          <w:trHeight w:hRule="exact" w:val="328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масса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336 кг</w:t>
            </w:r>
          </w:p>
        </w:tc>
      </w:tr>
      <w:tr>
        <w:trPr>
          <w:trHeight w:hRule="exact" w:val="326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Электродвигатель АИР355L6: мощность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315 кВт</w:t>
            </w:r>
          </w:p>
        </w:tc>
      </w:tr>
      <w:tr>
        <w:trPr>
          <w:trHeight w:hRule="exact" w:val="600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частота вращения синхронная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номинальная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1000 / 990 об/мин</w:t>
            </w:r>
          </w:p>
        </w:tc>
      </w:tr>
    </w:tbl>
    <w:p>
      <w:pPr>
        <w:autoSpaceDN w:val="0"/>
        <w:autoSpaceDE w:val="0"/>
        <w:widowControl/>
        <w:spacing w:line="230" w:lineRule="auto" w:before="0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Подача насосной станции при КПД 100 %: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237"/>
        <w:gridCol w:w="3237"/>
        <w:gridCol w:w="3237"/>
      </w:tblGrid>
      <w:tr>
        <w:trPr>
          <w:trHeight w:hRule="exact" w:val="686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6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3.3787114279610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zV</w:t>
            </w:r>
            <w:r>
              <w:rPr>
                <w:w w:val="103.3787114279610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1000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auto" w:before="60" w:after="0"/>
              <w:ind w:left="0" w:right="0" w:firstLine="0"/>
              <w:jc w:val="center"/>
            </w:pPr>
            <w:r>
              <w:rPr>
                <w:w w:val="103.37871142796106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3.3787114279610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990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60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0,03300м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62" w:after="0"/>
              <w:ind w:left="10" w:right="0" w:firstLine="0"/>
              <w:jc w:val="left"/>
            </w:pPr>
            <w:r>
              <w:rPr>
                <w:w w:val="103.37871142796106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с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1980 л/мин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38" w:lineRule="auto" w:before="16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Подача лежит в допустимом интервале: 1930 &lt; 1980 &lt; 2000 л/мин.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Частота вращения 990 об/мин выше допустимой при самовсасывании (950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об/мин), поэтому насосы устанавливаются ниже уровня бака: избыточное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давление на входе позволяет поднять допустимую частоту до 1200 об/мин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[7]. По диаграмме каталога 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n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n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ном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1,04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требуется абсолютное давление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входе около 1,2 бар, то есть подпор 0,2 бар; его даёт столб масла высотой </w:t>
      </w:r>
    </w:p>
    <w:p>
      <w:pPr>
        <w:autoSpaceDN w:val="0"/>
        <w:autoSpaceDE w:val="0"/>
        <w:widowControl/>
        <w:spacing w:line="295" w:lineRule="auto" w:before="174" w:after="174"/>
        <w:ind w:left="264" w:right="0" w:firstLine="2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h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0,2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10 </w:t>
      </w:r>
      <w:r>
        <w:rPr>
          <w:w w:val="103.251736504691"/>
          <w:rFonts w:ascii="Liberation Serif" w:hAnsi="Liberation Serif" w:eastAsia="Liberation Serif"/>
          <w:b w:val="0"/>
          <w:i w:val="0"/>
          <w:color w:val="000000"/>
          <w:sz w:val="14"/>
        </w:rPr>
        <w:t>5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/(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900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9,81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)=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2,3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м, то есть бак, поднятый над насосами. Фактические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скорости поршня: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237"/>
        <w:gridCol w:w="3237"/>
        <w:gridCol w:w="3237"/>
      </w:tblGrid>
      <w:tr>
        <w:trPr>
          <w:trHeight w:hRule="exact" w:val="75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60" w:after="0"/>
              <w:ind w:left="1434" w:right="0" w:hanging="456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auto" w:before="6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0,03300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0,410м/с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,v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вт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auto" w:before="96" w:after="0"/>
              <w:ind w:left="32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0,03300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0,06815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0,484 м/с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9" w:lineRule="auto" w:before="16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Обе скорости лежат в диапазоне 0,4…0,5 м/с. Даже если частота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вращения двигателей без нагрузки вырастет до синхронной (1000 об/мин),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подача составит 2000 л/мин, а скорости — 0,414 и 0,489 м/с, то есть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останутся в заданном диапазоне.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174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Мощность и крутящий момент, потребляемые одним насосом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наибольшем давлении станции: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72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34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N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62" w:lineRule="auto" w:before="60" w:after="0"/>
              <w:ind w:left="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z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3" w:lineRule="auto" w:before="60" w:after="0"/>
              <w:ind w:left="0" w:right="0" w:firstLine="0"/>
              <w:jc w:val="center"/>
            </w:pP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0,016500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264,0кВт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, M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 1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 xml:space="preserve">max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64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1000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0" w:right="75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4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2546Н·м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106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Мощность двигателя 315 кВт больше 264,0 кВт, момент 2546 Н·м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меньше допустимого для насоса (5570 Н·м). Суммарная мощность станции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составляет 528 кВт.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2.3 Предохранительный и обратные клапаны</w:t>
      </w:r>
    </w:p>
    <w:p>
      <w:pPr>
        <w:autoSpaceDN w:val="0"/>
        <w:tabs>
          <w:tab w:pos="972" w:val="left"/>
        </w:tabs>
        <w:autoSpaceDE w:val="0"/>
        <w:widowControl/>
        <w:spacing w:line="350" w:lineRule="auto" w:before="29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Предохранительный клапан должен начинать открываться 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МПа и пропускать всю подачу станции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1980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л/мин. Клапан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присоединением на плиту Bosch Rexroth DB 30 [16] рассчитан не более чем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650 л/мин и не подходит. Выбран встраиваемый клапан с функцией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ограничения давления [9]: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встраиваемый клапан LC 63 DB40E7X/ (тарельчатый, NG 63;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рекомендуемый расход 2500 л/мин больше 1980 л/мин);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крышка управления LFA 63 DBW2-7X/200 с ручной настройкой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давления (ступень 200 бар) и электрической разгрузкой;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пилотный распределитель разгрузки 4WE 6 D6X/EG24N9K4 [12].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обесточенном электромагните YA3 насосы разгружены на слив,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включённом клапан ограничивает давление настройкой 14 МПа.</w:t>
      </w:r>
    </w:p>
    <w:p>
      <w:pPr>
        <w:autoSpaceDN w:val="0"/>
        <w:autoSpaceDE w:val="0"/>
        <w:widowControl/>
        <w:spacing w:line="338" w:lineRule="auto" w:before="17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Обратные клапаны КО1 и КО2 выполнены на встраиваемых клапанах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LC 50 A05E7X/ с крышками LFA 50 D-7X/ [8]; канал управления X соединён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 выходной линией. Расход через каждый клапан равен подаче одного насоса,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12914167131697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/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990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л/мин, при рекомендуемом для NG 50 расходе 1600 л/мин.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Обратные клапаны стоят до точки подключения предохранительного клапана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 на характеристику насосной станции не влияют.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2.4 Характеристика насосной станции</w:t>
      </w:r>
    </w:p>
    <w:p>
      <w:pPr>
        <w:autoSpaceDN w:val="0"/>
        <w:autoSpaceDE w:val="0"/>
        <w:widowControl/>
        <w:spacing w:line="317" w:lineRule="auto" w:before="294" w:after="222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давлении ниже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98771177019393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станция отдаёт полную подачу. При давлении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до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max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часть подачи сливается через предохранительный клапан, и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ТЗ подача линейно уменьшается до нуля: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427"/>
        <w:gridCol w:w="2427"/>
        <w:gridCol w:w="2427"/>
        <w:gridCol w:w="2427"/>
      </w:tblGrid>
      <w:tr>
        <w:trPr>
          <w:trHeight w:hRule="exact" w:val="358"/>
        </w:trPr>
        <w:tc>
          <w:tcPr>
            <w:tcW w:type="dxa" w:w="2794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0.0" w:type="dxa"/>
            </w:tblPr>
            <w:tblGrid>
              <w:gridCol w:w="1397"/>
              <w:gridCol w:w="1397"/>
            </w:tblGrid>
            <w:tr>
              <w:trPr>
                <w:trHeight w:hRule="exact" w:val="434"/>
              </w:trPr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0" w:right="44" w:firstLine="0"/>
                    <w:jc w:val="right"/>
                  </w:pPr>
                  <w:r>
                    <w:rPr>
                      <w:rFonts w:ascii="Liberation Serif" w:hAnsi="Liberation Serif" w:eastAsia="Liberation Serif"/>
                      <w:b w:val="0"/>
                      <w:i/>
                      <w:color w:val="000000"/>
                      <w:sz w:val="24"/>
                    </w:rPr>
                    <w:t>Q</w:t>
                  </w:r>
                  <w:r>
                    <w:rPr>
                      <w:w w:val="102.85714013235909"/>
                      <w:rFonts w:ascii="Liberation Serif" w:hAnsi="Liberation Serif" w:eastAsia="Liberation Serif"/>
                      <w:b w:val="0"/>
                      <w:i w:val="0"/>
                      <w:color w:val="000000"/>
                      <w:sz w:val="14"/>
                    </w:rPr>
                    <w:t>нс</w:t>
                  </w:r>
                  <w:r>
                    <w:rPr>
                      <w:rFonts w:ascii="OpenSymbol" w:hAnsi="OpenSymbol" w:eastAsia="OpenSymbol"/>
                      <w:b w:val="0"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Liberation Serif" w:hAnsi="Liberation Serif" w:eastAsia="Liberation Serif"/>
                      <w:b w:val="0"/>
                      <w:i/>
                      <w:color w:val="000000"/>
                      <w:sz w:val="24"/>
                    </w:rPr>
                    <w:t xml:space="preserve"> p</w:t>
                  </w:r>
                  <w:r>
                    <w:rPr>
                      <w:w w:val="102.85714013235909"/>
                      <w:rFonts w:ascii="Liberation Serif" w:hAnsi="Liberation Serif" w:eastAsia="Liberation Serif"/>
                      <w:b w:val="0"/>
                      <w:i w:val="0"/>
                      <w:color w:val="000000"/>
                      <w:sz w:val="14"/>
                    </w:rPr>
                    <w:t>н</w:t>
                  </w:r>
                  <w:r>
                    <w:rPr>
                      <w:rFonts w:ascii="OpenSymbol" w:hAnsi="OpenSymbol" w:eastAsia="OpenSymbol"/>
                      <w:b w:val="0"/>
                      <w:i w:val="0"/>
                      <w:color w:val="000000"/>
                      <w:sz w:val="24"/>
                    </w:rPr>
                    <w:t>)=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90" w:after="0"/>
                    <w:ind w:left="0" w:right="0" w:firstLine="0"/>
                    <w:jc w:val="center"/>
                  </w:pPr>
                  <w:r>
                    <w:rPr>
                      <w:rFonts w:ascii="Liberation Serif" w:hAnsi="Liberation Serif" w:eastAsia="Liberation Serif"/>
                      <w:b w:val="0"/>
                      <w:i/>
                      <w:color w:val="000000"/>
                      <w:sz w:val="24"/>
                    </w:rPr>
                    <w:t>Q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" w:after="0"/>
              <w:ind w:left="25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18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" w:after="0"/>
              <w:ind w:left="4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≤p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44"/>
        </w:trPr>
        <w:tc>
          <w:tcPr>
            <w:tcW w:type="dxa" w:w="2427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10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</w:p>
        </w:tc>
        <w:tc>
          <w:tcPr>
            <w:tcW w:type="dxa" w:w="2427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9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≤p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279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76" w:val="left"/>
              </w:tabs>
              <w:autoSpaceDE w:val="0"/>
              <w:widowControl/>
              <w:spacing w:line="226" w:lineRule="auto" w:before="0" w:after="0"/>
              <w:ind w:left="2404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50"/>
              </w:rPr>
              <w:t>{</w:t>
            </w:r>
            <w:r>
              <w:tab/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</w:p>
        </w:tc>
        <w:tc>
          <w:tcPr>
            <w:tcW w:type="dxa" w:w="10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</w:p>
        </w:tc>
        <w:tc>
          <w:tcPr>
            <w:tcW w:type="dxa" w:w="21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256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&lt;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</w:p>
        </w:tc>
      </w:tr>
    </w:tbl>
    <w:p>
      <w:pPr>
        <w:autoSpaceDN w:val="0"/>
        <w:autoSpaceDE w:val="0"/>
        <w:widowControl/>
        <w:spacing w:line="230" w:lineRule="auto" w:before="246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16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Коэффициент наклона характеристики: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rHeight w:hRule="exact" w:val="77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4" w:val="left"/>
              </w:tabs>
              <w:autoSpaceDE w:val="0"/>
              <w:widowControl/>
              <w:spacing w:line="276" w:lineRule="auto" w:before="76" w:after="0"/>
              <w:ind w:left="11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−p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" w:val="left"/>
              </w:tabs>
              <w:autoSpaceDE w:val="0"/>
              <w:widowControl/>
              <w:spacing w:line="254" w:lineRule="auto" w:before="94" w:after="0"/>
              <w:ind w:left="32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10 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0,03300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8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6,061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0" w:right="0" w:firstLine="0"/>
              <w:jc w:val="center"/>
            </w:pP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7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Па·с/м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6" w:after="0"/>
              <w:ind w:left="16" w:right="0" w:firstLine="0"/>
              <w:jc w:val="left"/>
            </w:pPr>
            <w:r>
              <w:rPr>
                <w:w w:val="102.6990549904959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344" w:after="1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6 – Характеристика насосной станции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929"/>
        <w:gridCol w:w="1929"/>
        <w:gridCol w:w="1929"/>
        <w:gridCol w:w="1929"/>
        <w:gridCol w:w="1929"/>
      </w:tblGrid>
      <w:tr>
        <w:trPr>
          <w:trHeight w:hRule="exact" w:val="376"/>
        </w:trPr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1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3.2258374350411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, МПа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74"/>
        </w:trPr>
        <w:tc>
          <w:tcPr>
            <w:tcW w:type="dxa" w:w="187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, л/мин</w:t>
            </w:r>
          </w:p>
        </w:tc>
        <w:tc>
          <w:tcPr>
            <w:tcW w:type="dxa" w:w="187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1874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186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</w:t>
            </w:r>
          </w:p>
        </w:tc>
        <w:tc>
          <w:tcPr>
            <w:tcW w:type="dxa" w:w="187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7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5270" cy="3446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344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62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Рисунок 3 – Характеристика насосной станции (пунктир – давление насосов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усилии 800 кН и полной скорости)</w:t>
      </w:r>
    </w:p>
    <w:p>
      <w:pPr>
        <w:autoSpaceDN w:val="0"/>
        <w:autoSpaceDE w:val="0"/>
        <w:widowControl/>
        <w:spacing w:line="230" w:lineRule="auto" w:before="5752" w:after="0"/>
        <w:ind w:left="0" w:right="45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17</w:t>
      </w:r>
    </w:p>
    <w:p>
      <w:pPr>
        <w:sectPr>
          <w:pgSz w:w="11906" w:h="16838"/>
          <w:pgMar w:top="568" w:right="82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4" w:right="1296" w:firstLine="708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 ТРЕБУЕМЫЕ ХАРАКТЕРИСТИКИ И ВЫБОР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ПРОПОРЦИОНАЛЬНОГО РЕДУКЦИОННОГО КЛАПАНА И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РАСПРЕДЕЛИТЕЛЯ С ДИСКРЕТНЫМ УПРАВЛЕНИЕМ</w:t>
      </w:r>
    </w:p>
    <w:p>
      <w:pPr>
        <w:autoSpaceDN w:val="0"/>
        <w:autoSpaceDE w:val="0"/>
        <w:widowControl/>
        <w:spacing w:line="230" w:lineRule="auto" w:before="41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 Расходы через аппаратуру</w:t>
      </w:r>
    </w:p>
    <w:p>
      <w:pPr>
        <w:autoSpaceDN w:val="0"/>
        <w:autoSpaceDE w:val="0"/>
        <w:widowControl/>
        <w:spacing w:line="230" w:lineRule="auto" w:before="292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Расходы в линиях при выдвижении и втягивании: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710"/>
      </w:tblGrid>
      <w:tr>
        <w:trPr>
          <w:trHeight w:hRule="exact" w:val="72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3" w:lineRule="auto" w:before="60" w:after="0"/>
              <w:ind w:left="9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P A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P B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1980 л/мин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,Q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BT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6838779449462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φ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1980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1,180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1678 л/мин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59" w:lineRule="auto" w:before="176" w:after="0"/>
        <w:ind w:left="0" w:right="2850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19900512695312"/>
          <w:rFonts w:ascii="Liberation Serif" w:hAnsi="Liberation Serif" w:eastAsia="Liberation Serif"/>
          <w:b w:val="0"/>
          <w:i/>
          <w:color w:val="000000"/>
          <w:sz w:val="14"/>
        </w:rPr>
        <w:t xml:space="preserve"> A T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φQ</w:t>
      </w:r>
      <w:r>
        <w:rPr>
          <w:w w:val="103.19900512695312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1,180</w:t>
      </w:r>
      <w:r>
        <w:rPr>
          <w:rFonts w:ascii="Apple Symbols" w:hAnsi="Apple Symbols" w:eastAsia="Apple Symbols"/>
          <w:b w:val="0"/>
          <w:i w:val="0"/>
          <w:color w:val="000000"/>
          <w:sz w:val="24"/>
        </w:rPr>
        <w:t>⋅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1980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2337 л/мин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23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Наибольший расход (2337 л/мин) проходит на слив из поршневой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полости при втягивании штока.</w:t>
      </w:r>
    </w:p>
    <w:p>
      <w:pPr>
        <w:autoSpaceDN w:val="0"/>
        <w:autoSpaceDE w:val="0"/>
        <w:widowControl/>
        <w:spacing w:line="329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Предельные расходы серийной аппаратуры с присоединением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плиту, рассмотренной при выборе, приведены в таблице 7. Все они меньше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требуемых, поэтому применены встраиваемые клапаны Bosch Rexroth серий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LC/LFA [8, 9].</w:t>
      </w:r>
    </w:p>
    <w:p>
      <w:pPr>
        <w:autoSpaceDN w:val="0"/>
        <w:autoSpaceDE w:val="0"/>
        <w:widowControl/>
        <w:spacing w:line="230" w:lineRule="auto" w:before="412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7 – Предельные расходы рассмотренной аппаратуры на плите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3237"/>
        <w:gridCol w:w="3237"/>
        <w:gridCol w:w="3237"/>
      </w:tblGrid>
      <w:tr>
        <w:trPr>
          <w:trHeight w:hRule="exact" w:val="606"/>
        </w:trPr>
        <w:tc>
          <w:tcPr>
            <w:tcW w:type="dxa" w:w="570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Аппарат</w:t>
            </w:r>
          </w:p>
        </w:tc>
        <w:tc>
          <w:tcPr>
            <w:tcW w:type="dxa" w:w="194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Каталог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Наибольший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расход, л/мин</w:t>
            </w:r>
          </w:p>
        </w:tc>
      </w:tr>
      <w:tr>
        <w:trPr>
          <w:trHeight w:hRule="exact" w:val="604"/>
        </w:trPr>
        <w:tc>
          <w:tcPr>
            <w:tcW w:type="dxa" w:w="570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Пропорциональный редукционный клапан Bosch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Rexroth DRE 25</w:t>
            </w:r>
          </w:p>
        </w:tc>
        <w:tc>
          <w:tcPr>
            <w:tcW w:type="dxa" w:w="194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 29276 [15]</w:t>
            </w:r>
          </w:p>
        </w:tc>
        <w:tc>
          <w:tcPr>
            <w:tcW w:type="dxa" w:w="170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trHeight w:hRule="exact" w:val="604"/>
        </w:trPr>
        <w:tc>
          <w:tcPr>
            <w:tcW w:type="dxa" w:w="5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Пропорциональный редукционный клапан Bosch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Rexroth 3DRE(M) 16</w:t>
            </w:r>
          </w:p>
        </w:tc>
        <w:tc>
          <w:tcPr>
            <w:tcW w:type="dxa" w:w="1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 29286 [14]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trHeight w:hRule="exact" w:val="600"/>
        </w:trPr>
        <w:tc>
          <w:tcPr>
            <w:tcW w:type="dxa" w:w="5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Пропорциональный редукционный клапан Atos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AGRCZO-20</w:t>
            </w:r>
          </w:p>
        </w:tc>
        <w:tc>
          <w:tcPr>
            <w:tcW w:type="dxa" w:w="1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FS050 [17]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trHeight w:hRule="exact" w:val="604"/>
        </w:trPr>
        <w:tc>
          <w:tcPr>
            <w:tcW w:type="dxa" w:w="5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Пропорциональный редукционный картридж Atos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LIRZO-4</w:t>
            </w:r>
          </w:p>
        </w:tc>
        <w:tc>
          <w:tcPr>
            <w:tcW w:type="dxa" w:w="1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FS300 [18]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800</w:t>
            </w:r>
          </w:p>
        </w:tc>
      </w:tr>
      <w:tr>
        <w:trPr>
          <w:trHeight w:hRule="exact" w:val="600"/>
        </w:trPr>
        <w:tc>
          <w:tcPr>
            <w:tcW w:type="dxa" w:w="5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Распределитель с пилотным управлением Bosch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Rexroth 4WEH 32</w:t>
            </w:r>
          </w:p>
        </w:tc>
        <w:tc>
          <w:tcPr>
            <w:tcW w:type="dxa" w:w="1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 24751 [13]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1100</w:t>
            </w:r>
          </w:p>
        </w:tc>
      </w:tr>
      <w:tr>
        <w:trPr>
          <w:trHeight w:hRule="exact" w:val="604"/>
        </w:trPr>
        <w:tc>
          <w:tcPr>
            <w:tcW w:type="dxa" w:w="5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Распределитель с пилотным управлением Atos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DPHE-6</w:t>
            </w:r>
          </w:p>
        </w:tc>
        <w:tc>
          <w:tcPr>
            <w:tcW w:type="dxa" w:w="1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E085 [19]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1000</w:t>
            </w:r>
          </w:p>
        </w:tc>
      </w:tr>
    </w:tbl>
    <w:p>
      <w:pPr>
        <w:autoSpaceDN w:val="0"/>
        <w:autoSpaceDE w:val="0"/>
        <w:widowControl/>
        <w:spacing w:line="317" w:lineRule="auto" w:before="0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Примечание – Для распределителя 4WEH 32 с трёхпозиционным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золотником допустимый расход дополнительно снижается с ростом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давления: 1040 л/мин при 14 МПа и 860 л/мин при 21 МПа [13].</w:t>
      </w:r>
    </w:p>
    <w:p>
      <w:pPr>
        <w:autoSpaceDN w:val="0"/>
        <w:autoSpaceDE w:val="0"/>
        <w:widowControl/>
        <w:spacing w:line="230" w:lineRule="auto" w:before="1486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 Пропорциональный редукционный клапан</w:t>
      </w:r>
    </w:p>
    <w:p>
      <w:pPr>
        <w:autoSpaceDN w:val="0"/>
        <w:tabs>
          <w:tab w:pos="288" w:val="left"/>
          <w:tab w:pos="972" w:val="left"/>
        </w:tabs>
        <w:autoSpaceDE w:val="0"/>
        <w:widowControl/>
        <w:spacing w:line="334" w:lineRule="auto" w:before="294" w:after="0"/>
        <w:ind w:left="2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Редукционный клапан устанавливается между каналом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распределителя и поршневой полостью цилиндра. Он ограничивает давление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76806695120675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тем самым усилие на штоке. При остановленном штоке противодавление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отсутствует, и предельное усилие связано с настройкой клапана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(давлением при нулевом расходе) соотношением</w:t>
      </w:r>
    </w:p>
    <w:p>
      <w:pPr>
        <w:autoSpaceDN w:val="0"/>
        <w:autoSpaceDE w:val="0"/>
        <w:widowControl/>
        <w:spacing w:line="278" w:lineRule="auto" w:before="244" w:after="0"/>
        <w:ind w:left="0" w:right="3910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79760360717773"/>
          <w:rFonts w:ascii="Liberation Serif" w:hAnsi="Liberation Serif" w:eastAsia="Liberation Serif"/>
          <w:b w:val="0"/>
          <w:i w:val="0"/>
          <w:color w:val="000000"/>
          <w:sz w:val="14"/>
        </w:rPr>
        <w:t>огр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79760360717773"/>
          <w:rFonts w:ascii="Liberation Serif" w:hAnsi="Liberation Serif" w:eastAsia="Liberation Serif"/>
          <w:b w:val="0"/>
          <w:i w:val="0"/>
          <w:color w:val="000000"/>
          <w:sz w:val="14"/>
        </w:rPr>
        <w:t>у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79760360717773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−F</w:t>
      </w:r>
      <w:r>
        <w:rPr>
          <w:w w:val="102.79760360717773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212" w:after="172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Требуемый диапазон настройки: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822"/>
        </w:trPr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4" w:val="left"/>
              </w:tabs>
              <w:autoSpaceDE w:val="0"/>
              <w:widowControl/>
              <w:spacing w:line="278" w:lineRule="auto" w:before="78" w:after="0"/>
              <w:ind w:left="14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 xml:space="preserve"> min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min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254" w:lineRule="auto" w:before="96" w:after="0"/>
              <w:ind w:left="20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10 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0" w:after="0"/>
              <w:ind w:left="1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1,12МПа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,</w:t>
            </w:r>
          </w:p>
          <w:p>
            <w:pPr>
              <w:autoSpaceDN w:val="0"/>
              <w:autoSpaceDE w:val="0"/>
              <w:widowControl/>
              <w:spacing w:line="235" w:lineRule="auto" w:before="608" w:after="0"/>
              <w:ind w:left="40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10,94 МПа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83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72" w:val="left"/>
              </w:tabs>
              <w:autoSpaceDE w:val="0"/>
              <w:widowControl/>
              <w:spacing w:line="278" w:lineRule="auto" w:before="134" w:after="0"/>
              <w:ind w:left="13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354372297014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w w:val="102.83543722970145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 xml:space="preserve"> max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83543722970145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8354372297014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354372297014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54" w:lineRule="auto" w:before="152" w:after="0"/>
              <w:ind w:left="22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10 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0" w:firstLine="0"/>
              <w:jc w:val="center"/>
            </w:pPr>
            <w:r>
              <w:rPr>
                <w:w w:val="102.8354372297014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42"/>
            <w:vMerge/>
            <w:tcBorders/>
          </w:tcPr>
          <w:p/>
        </w:tc>
      </w:tr>
    </w:tbl>
    <w:p>
      <w:pPr>
        <w:autoSpaceDN w:val="0"/>
        <w:tabs>
          <w:tab w:pos="972" w:val="left"/>
        </w:tabs>
        <w:autoSpaceDE w:val="0"/>
        <w:widowControl/>
        <w:spacing w:line="341" w:lineRule="auto" w:before="16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Требуемые характеристики клапана: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номинальный расход не менее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1980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л/мин, допустимое давление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 менее 16 МПа;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настройка от 1,12 МПа (или ниже) до 10,94 МПа (или выше)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электрическим пропорциональным управлением;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ограничение максимального давления не более 12 МПа (защита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штока, подраздел 1.4) при сохранении усилия не менее 800 кН.</w:t>
      </w:r>
    </w:p>
    <w:p>
      <w:pPr>
        <w:autoSpaceDN w:val="0"/>
        <w:tabs>
          <w:tab w:pos="972" w:val="left"/>
        </w:tabs>
        <w:autoSpaceDE w:val="0"/>
        <w:widowControl/>
        <w:spacing w:line="348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Выбран двухкаскадный пропорциональный редукционный клапан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базе встраиваемого клапана Bosch Rexroth [9, 10]: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встраиваемый клапан редукционной функции LC 63 DR40E7X/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(нормально открытый золотник, пружина 4 бар, рекомендуемый расход 2000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л/мин, давление в каналах A и B до 315 бар);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крышка управления LFA 63 DBEM-7X/200 для установки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пропорционального клапана, со встроенным ограничителем максимального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давления (ступень 200 бар);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пилотный пропорциональный клапан серии DBET (актуальная серия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6X) со встроенной электроникой DBETE-6X/200YG24K31A1V: питание 24 В,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сигнал управления 0…10 В, гистерезис менее 4 %, линейность ±3 % [10]. </w:t>
      </w:r>
    </w:p>
    <w:p>
      <w:pPr>
        <w:autoSpaceDN w:val="0"/>
        <w:autoSpaceDE w:val="0"/>
        <w:widowControl/>
        <w:spacing w:line="230" w:lineRule="auto" w:before="21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Согласно RE 21050 [9], пилот для крышек NG 50…100 поставляется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исполнении с внешним дренажом Y по запросу.</w:t>
      </w:r>
    </w:p>
    <w:p>
      <w:pPr>
        <w:autoSpaceDN w:val="0"/>
        <w:tabs>
          <w:tab w:pos="972" w:val="left"/>
        </w:tabs>
        <w:autoSpaceDE w:val="0"/>
        <w:widowControl/>
        <w:spacing w:line="338" w:lineRule="auto" w:before="17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выбора: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наименьшее давление настройки клапана около 0,9 МПа (кривая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пружины 4 бар [9]) меньше требуемых 1,12 МПа;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ступень 200 бар (20 МПа) больше 10,94 МПа; при линейной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характеристике пилота требуемый диапазон занимает сигнал 0,56…5,47 В;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рекомендуемый расход 2000 л/мин больше 1980 л/мин.</w:t>
      </w:r>
    </w:p>
    <w:p>
      <w:pPr>
        <w:autoSpaceDN w:val="0"/>
        <w:autoSpaceDE w:val="0"/>
        <w:widowControl/>
        <w:spacing w:line="334" w:lineRule="auto" w:before="172" w:after="174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 характеристикам каталога [9] для NG 63 перепад давления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полностью открытом клапане 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составляет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Δ p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КР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8,17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бар. В режиме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регулирования выходное давление с ростом расхода снижается примерно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9,5 бар на каждые 2000 л/мин. Эту статическую ошибку учитываем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коэффициентом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3237"/>
        <w:gridCol w:w="3237"/>
        <w:gridCol w:w="3237"/>
      </w:tblGrid>
      <w:tr>
        <w:trPr>
          <w:trHeight w:hRule="exact" w:val="726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4" w:val="left"/>
                <w:tab w:pos="2606" w:val="left"/>
              </w:tabs>
              <w:autoSpaceDE w:val="0"/>
              <w:widowControl/>
              <w:spacing w:line="329" w:lineRule="auto" w:before="60" w:after="0"/>
              <w:ind w:left="1596" w:right="0" w:firstLine="0"/>
              <w:jc w:val="left"/>
            </w:pPr>
            <w:r>
              <w:tab/>
            </w:r>
            <w:r>
              <w:tab/>
            </w: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9,5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2000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60000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2,85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8" w:after="0"/>
              <w:ind w:left="0" w:right="0" w:firstLine="0"/>
              <w:jc w:val="center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7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Па·с/м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8" w:after="0"/>
              <w:ind w:left="10" w:right="0" w:firstLine="0"/>
              <w:jc w:val="left"/>
            </w:pPr>
            <w:r>
              <w:rPr>
                <w:w w:val="102.684436525617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38" w:lineRule="auto" w:before="158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Редукционный клапан пропускает поток только в направлении A→B,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поэтому при втягивании штока он шунтируется обратным клапаном КО3 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встраиваемым клапаном LC 63 A05E7X/ с крышкой LFA 63 D-7X/ (канал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управления X соединён с поршневой полостью цилиндра, свободный поток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из цилиндра в распределитель) [8]. Расход через него равен наибольшему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расходу линии A, 2337 л/мин.</w:t>
      </w:r>
    </w:p>
    <w:p>
      <w:pPr>
        <w:autoSpaceDN w:val="0"/>
        <w:autoSpaceDE w:val="0"/>
        <w:widowControl/>
        <w:spacing w:line="230" w:lineRule="auto" w:before="41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 Распределитель с дискретным управлением</w:t>
      </w:r>
    </w:p>
    <w:p>
      <w:pPr>
        <w:autoSpaceDN w:val="0"/>
        <w:tabs>
          <w:tab w:pos="972" w:val="left"/>
        </w:tabs>
        <w:autoSpaceDE w:val="0"/>
        <w:widowControl/>
        <w:spacing w:line="338" w:lineRule="auto" w:before="29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Требуемые характеристики распределителя: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функция 4/3 с запертыми в нейтрали линиями (цилиндр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фиксируется);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дискретное электрическое управление от электромагнитов 24 В;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расходы: P→A и P→B – 1980 л/мин, B→T – 1678 л/мин, A→T – 2337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л/мин; давление не менее 16 МПа.</w:t>
      </w:r>
    </w:p>
    <w:p>
      <w:pPr>
        <w:autoSpaceDN w:val="0"/>
        <w:autoSpaceDE w:val="0"/>
        <w:widowControl/>
        <w:spacing w:line="230" w:lineRule="auto" w:before="1026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972" w:val="left"/>
        </w:tabs>
        <w:autoSpaceDE w:val="0"/>
        <w:widowControl/>
        <w:spacing w:line="350" w:lineRule="auto" w:before="0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Распределитель выполнен по мостовой схеме на четырёх встраиваемых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клапанах NG 63 (рисунок 2) [8]: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К1 (P→A) и К3 (P→B) – LC 63 A20E7X/ (отношение площадей 2 : 1,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давление открытия 2 бар, клапан без демпфирующего носика);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К2 (A→T) и К4 (B→T) – LC 63 A05E7X/ (давление открытия 0,5 бар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для наименьших потерь на сливе);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крышки управления LFA 63 G-7X/ со встроенным челночным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клапаном и дроссельной вставкой X20 (Ø 2,0 мм) в канале управления.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Челночный клапан подаёт в камеру управления наибольшее из давлений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каналов A и B, поэтому при запертом канале X клапан закрыт при любом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направлении перепада давления, а дроссель ограничивает расход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разгрузке камеры.</w:t>
      </w:r>
    </w:p>
    <w:p>
      <w:pPr>
        <w:autoSpaceDN w:val="0"/>
        <w:autoSpaceDE w:val="0"/>
        <w:widowControl/>
        <w:spacing w:line="338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Камеры управления всех четырёх клапанов разгружаются одним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серийным распределителем 4WE 10 E5X/EG24N9K4 (NG 10, 24 В, символ 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в нейтрали все линии заперты, давление в каналах до 31,5 МПа, расход до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120 л/мин) [11]. Канал P этого распределителя заглушён, канал T соединён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баком; его каналы A и B подключены к камерам управления по схеме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рисунка 2. Порядок работы приведён в таблице 8.</w:t>
      </w:r>
    </w:p>
    <w:p>
      <w:pPr>
        <w:autoSpaceDN w:val="0"/>
        <w:autoSpaceDE w:val="0"/>
        <w:widowControl/>
        <w:spacing w:line="230" w:lineRule="auto" w:before="412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8 – Работа распределителя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880"/>
        </w:trPr>
        <w:tc>
          <w:tcPr>
            <w:tcW w:type="dxa" w:w="342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106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Положение пилотного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распределителя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Канал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под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сливом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Открытые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клапаны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Линии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Режим</w:t>
            </w:r>
          </w:p>
        </w:tc>
      </w:tr>
      <w:tr>
        <w:trPr>
          <w:trHeight w:hRule="exact" w:val="604"/>
        </w:trPr>
        <w:tc>
          <w:tcPr>
            <w:tcW w:type="dxa" w:w="342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Нейтраль (YA1, YA2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выключены)</w:t>
            </w:r>
          </w:p>
        </w:tc>
        <w:tc>
          <w:tcPr>
            <w:tcW w:type="dxa" w:w="114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148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  <w:tc>
          <w:tcPr>
            <w:tcW w:type="dxa" w:w="1714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все заперты</w:t>
            </w:r>
          </w:p>
        </w:tc>
        <w:tc>
          <w:tcPr>
            <w:tcW w:type="dxa" w:w="159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стоп</w:t>
            </w:r>
          </w:p>
        </w:tc>
      </w:tr>
      <w:tr>
        <w:trPr>
          <w:trHeight w:hRule="exact" w:val="326"/>
        </w:trPr>
        <w:tc>
          <w:tcPr>
            <w:tcW w:type="dxa" w:w="3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YA1 включён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К1, К4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P→A, B→T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выдвижение</w:t>
            </w:r>
          </w:p>
        </w:tc>
      </w:tr>
      <w:tr>
        <w:trPr>
          <w:trHeight w:hRule="exact" w:val="328"/>
        </w:trPr>
        <w:tc>
          <w:tcPr>
            <w:tcW w:type="dxa" w:w="3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YA2 включён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К2, К3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P→B, A→T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втягивание</w:t>
            </w:r>
          </w:p>
        </w:tc>
      </w:tr>
    </w:tbl>
    <w:p>
      <w:pPr>
        <w:autoSpaceDN w:val="0"/>
        <w:autoSpaceDE w:val="0"/>
        <w:widowControl/>
        <w:spacing w:line="329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Такое решение требует только одного управляющего аппарата вместо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четырёх и исключает ошибочные сочетания сигналов: линии P и T не могут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быть соединены между собой, так как пары клапанов К1, К4 и К2, К3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разгружаются разными каналами одного золотника.</w:t>
      </w:r>
    </w:p>
    <w:p>
      <w:pPr>
        <w:autoSpaceDN w:val="0"/>
        <w:autoSpaceDE w:val="0"/>
        <w:widowControl/>
        <w:spacing w:line="230" w:lineRule="auto" w:before="149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21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246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Пока клапан открыт, через дроссельную вставку крышки идёт расход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управления. Оценка по наибольшему перепаду 16 МПа (коэффициент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расхода дросселя 0,7):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358"/>
        </w:trPr>
        <w:tc>
          <w:tcPr>
            <w:tcW w:type="dxa" w:w="1924"/>
            <w:tcBorders>
              <w:top w:sz="3.19999999999981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12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 xml:space="preserve"> </w:t>
            </w:r>
          </w:p>
        </w:tc>
        <w:tc>
          <w:tcPr>
            <w:tcW w:type="dxa" w:w="61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</w:p>
        </w:tc>
        <w:tc>
          <w:tcPr>
            <w:tcW w:type="dxa" w:w="16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2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0,7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3,142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4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2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9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2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2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24,9 л/мин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06"/>
        </w:trPr>
        <w:tc>
          <w:tcPr>
            <w:tcW w:type="dxa" w:w="192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righ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>√</w:t>
            </w:r>
          </w:p>
        </w:tc>
        <w:tc>
          <w:tcPr>
            <w:tcW w:type="dxa" w:w="6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</w:t>
            </w:r>
          </w:p>
        </w:tc>
        <w:tc>
          <w:tcPr>
            <w:tcW w:type="dxa" w:w="160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</w:p>
        </w:tc>
        <w:tc>
          <w:tcPr>
            <w:tcW w:type="dxa" w:w="34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right"/>
            </w:pPr>
            <w:r>
              <w:rPr>
                <w:w w:val="101.15021296909876"/>
                <w:rFonts w:ascii="OpenSymbol" w:hAnsi="OpenSymbol" w:eastAsia="OpenSymbol"/>
                <w:b w:val="0"/>
                <w:i w:val="0"/>
                <w:color w:val="000000"/>
                <w:sz w:val="42"/>
              </w:rPr>
              <w:t>√</w:t>
            </w:r>
          </w:p>
        </w:tc>
        <w:tc>
          <w:tcPr>
            <w:tcW w:type="dxa" w:w="95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900</w:t>
            </w:r>
          </w:p>
        </w:tc>
        <w:tc>
          <w:tcPr>
            <w:tcW w:type="dxa" w:w="10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2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295" w:lineRule="auto" w:before="9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Одновременно открыты два клапана, поэтому расход через пилотный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распределитель не превышает 50 л/мин при допустимых 120 л/мин [11].</w:t>
      </w:r>
    </w:p>
    <w:p>
      <w:pPr>
        <w:autoSpaceDN w:val="0"/>
        <w:autoSpaceDE w:val="0"/>
        <w:widowControl/>
        <w:spacing w:line="317" w:lineRule="auto" w:before="172" w:after="114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Допустимое давление в каналах A и B встраиваемых клапанов — 42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МПа, что больше 16 МПа. Потери давления определены по характеристике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каталога [8] для NG 63 (направление A→B, клапан без демпфирующего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37"/>
        <w:gridCol w:w="3237"/>
        <w:gridCol w:w="3237"/>
      </w:tblGrid>
      <w:tr>
        <w:trPr>
          <w:trHeight w:hRule="exact" w:val="444"/>
        </w:trPr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носика), аппроксимированной зависимостью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Δ p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2,5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7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(Δp – в барах, Q </w:t>
            </w:r>
          </w:p>
        </w:tc>
      </w:tr>
    </w:tbl>
    <w:p>
      <w:pPr>
        <w:autoSpaceDN w:val="0"/>
        <w:autoSpaceDE w:val="0"/>
        <w:widowControl/>
        <w:spacing w:line="295" w:lineRule="auto" w:before="98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 л/мин); для обратного клапана КО3 к потерям добавлено давление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открытия 0,5 бар. Результаты — в таблице 9.</w:t>
      </w:r>
    </w:p>
    <w:p>
      <w:pPr>
        <w:autoSpaceDN w:val="0"/>
        <w:autoSpaceDE w:val="0"/>
        <w:widowControl/>
        <w:spacing w:line="230" w:lineRule="auto" w:before="412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9 – Потери давления в аппаратуре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6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Аппарат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Канал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Режим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Расход, л/мин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Перепад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давления, бар</w:t>
            </w:r>
          </w:p>
        </w:tc>
      </w:tr>
      <w:tr>
        <w:trPr>
          <w:trHeight w:hRule="exact" w:val="330"/>
        </w:trPr>
        <w:tc>
          <w:tcPr>
            <w:tcW w:type="dxa" w:w="227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К1</w:t>
            </w:r>
          </w:p>
        </w:tc>
        <w:tc>
          <w:tcPr>
            <w:tcW w:type="dxa" w:w="187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P→A</w:t>
            </w:r>
          </w:p>
        </w:tc>
        <w:tc>
          <w:tcPr>
            <w:tcW w:type="dxa" w:w="173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выдвижение</w:t>
            </w:r>
          </w:p>
        </w:tc>
        <w:tc>
          <w:tcPr>
            <w:tcW w:type="dxa" w:w="173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173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</w:tr>
      <w:tr>
        <w:trPr>
          <w:trHeight w:hRule="exact" w:val="6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КР (полностью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открыт)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A→цилиндр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выдвижение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8,17</w:t>
            </w:r>
          </w:p>
        </w:tc>
      </w:tr>
      <w:tr>
        <w:trPr>
          <w:trHeight w:hRule="exact" w:val="32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К4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B→T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выдвижение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1678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0,70</w:t>
            </w:r>
          </w:p>
        </w:tc>
      </w:tr>
      <w:tr>
        <w:trPr>
          <w:trHeight w:hRule="exact" w:val="32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К3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P→B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втягивание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1980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</w:tr>
      <w:tr>
        <w:trPr>
          <w:trHeight w:hRule="exact" w:val="32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КО3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цилиндр→A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втягивание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2337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1,86</w:t>
            </w:r>
          </w:p>
        </w:tc>
      </w:tr>
      <w:tr>
        <w:trPr>
          <w:trHeight w:hRule="exact" w:val="32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К2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A→T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втягивание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2337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1,36</w:t>
            </w:r>
          </w:p>
        </w:tc>
      </w:tr>
    </w:tbl>
    <w:p>
      <w:pPr>
        <w:autoSpaceDN w:val="0"/>
        <w:autoSpaceDE w:val="0"/>
        <w:widowControl/>
        <w:spacing w:line="329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Наибольший расход 2337 л/мин приходится на клапаны К2 и КО3;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тарельчатых картриджей (исполнение «A») NS 63 рекомендуемый расход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составляет 2500 л/мин [9], запас достаточен. Суммарные потери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выдвижении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Δ p</w:t>
      </w:r>
      <w:r>
        <w:rPr>
          <w:w w:val="102.81657491411482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Δ p</w:t>
      </w:r>
      <w:r>
        <w:rPr>
          <w:w w:val="102.81657491411482"/>
          <w:rFonts w:ascii="Liberation Serif" w:hAnsi="Liberation Serif" w:eastAsia="Liberation Serif"/>
          <w:b w:val="0"/>
          <w:i/>
          <w:color w:val="000000"/>
          <w:sz w:val="14"/>
        </w:rPr>
        <w:t>К</w:t>
      </w:r>
      <w:r>
        <w:rPr>
          <w:w w:val="102.81657491411482"/>
          <w:rFonts w:ascii="Liberation Serif" w:hAnsi="Liberation Serif" w:eastAsia="Liberation Serif"/>
          <w:b w:val="0"/>
          <w:i w:val="0"/>
          <w:color w:val="000000"/>
          <w:sz w:val="14"/>
        </w:rPr>
        <w:t xml:space="preserve"> 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+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Δ p</w:t>
      </w:r>
      <w:r>
        <w:rPr>
          <w:w w:val="102.81657491411482"/>
          <w:rFonts w:ascii="Liberation Serif" w:hAnsi="Liberation Serif" w:eastAsia="Liberation Serif"/>
          <w:b w:val="0"/>
          <w:i/>
          <w:color w:val="000000"/>
          <w:sz w:val="14"/>
        </w:rPr>
        <w:t>К 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9,15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бар учтены в разделе 4.</w:t>
      </w:r>
    </w:p>
    <w:p>
      <w:pPr>
        <w:autoSpaceDN w:val="0"/>
        <w:autoSpaceDE w:val="0"/>
        <w:widowControl/>
        <w:spacing w:line="230" w:lineRule="auto" w:before="172" w:after="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Выбранная аппаратура приведена в таблице 10.</w:t>
      </w:r>
    </w:p>
    <w:p>
      <w:pPr>
        <w:autoSpaceDN w:val="0"/>
        <w:autoSpaceDE w:val="0"/>
        <w:widowControl/>
        <w:spacing w:line="230" w:lineRule="auto" w:before="2750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22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10 – Выбранная серийная аппаратура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929"/>
        <w:gridCol w:w="1929"/>
        <w:gridCol w:w="1929"/>
        <w:gridCol w:w="1929"/>
        <w:gridCol w:w="1929"/>
      </w:tblGrid>
      <w:tr>
        <w:trPr>
          <w:trHeight w:hRule="exact" w:val="328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Поз.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Кол.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Каталог</w:t>
            </w:r>
          </w:p>
        </w:tc>
      </w:tr>
      <w:tr>
        <w:trPr>
          <w:trHeight w:hRule="exact" w:val="882"/>
        </w:trPr>
        <w:tc>
          <w:tcPr>
            <w:tcW w:type="dxa" w:w="112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Н1, Н2</w:t>
            </w:r>
          </w:p>
        </w:tc>
        <w:tc>
          <w:tcPr>
            <w:tcW w:type="dxa" w:w="2684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Насос аксиально-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поршневой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нерегулируемый</w:t>
            </w:r>
          </w:p>
        </w:tc>
        <w:tc>
          <w:tcPr>
            <w:tcW w:type="dxa" w:w="355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A2FO 1000</w:t>
            </w:r>
          </w:p>
        </w:tc>
        <w:tc>
          <w:tcPr>
            <w:tcW w:type="dxa" w:w="77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4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[7]</w:t>
            </w:r>
          </w:p>
        </w:tc>
      </w:tr>
      <w:tr>
        <w:trPr>
          <w:trHeight w:hRule="exact" w:val="876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М1, М2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Электродвигатель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асинхронный 315 кВт,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990 об/мин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АИР355L6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[20]</w:t>
            </w:r>
          </w:p>
        </w:tc>
      </w:tr>
      <w:tr>
        <w:trPr>
          <w:trHeight w:hRule="exact" w:val="604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КО1,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КО2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Клапан обратный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встраиваемый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LC 50 A05E7X/ + LFA 50 D-7X/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[8]</w:t>
            </w:r>
          </w:p>
        </w:tc>
      </w:tr>
      <w:tr>
        <w:trPr>
          <w:trHeight w:hRule="exact" w:val="1152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КП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Клапан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предохранительный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встраиваемый с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электроразгрузкой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LC 63 DB40E7X/ + LFA 63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DBW2-7X/200 + 4WE 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D6X/EG24N9K4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[9, 12]</w:t>
            </w:r>
          </w:p>
        </w:tc>
      </w:tr>
      <w:tr>
        <w:trPr>
          <w:trHeight w:hRule="exact" w:val="604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К1, К3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Клапан логический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распределителя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LC 63 A20E7X/ + LFA 63 G-7X/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[8]</w:t>
            </w:r>
          </w:p>
        </w:tc>
      </w:tr>
      <w:tr>
        <w:trPr>
          <w:trHeight w:hRule="exact" w:val="602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К2, К4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Клапан логический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распределителя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LC 63 A05E7X/ + LFA 63 G-7X/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[8]</w:t>
            </w:r>
          </w:p>
        </w:tc>
      </w:tr>
      <w:tr>
        <w:trPr>
          <w:trHeight w:hRule="exact" w:val="878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Распределитель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пилотный (управление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К1…К4)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4WE 10 E5X/EG24N9K4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[11]</w:t>
            </w:r>
          </w:p>
        </w:tc>
      </w:tr>
      <w:tr>
        <w:trPr>
          <w:trHeight w:hRule="exact" w:val="876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Клапан редукционный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пропорциональный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LC 63 DR40E7X/ + LFA 63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DBEM-7X/200 +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DBETE-6X/200YG24K31A1V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[9, 10]</w:t>
            </w:r>
          </w:p>
        </w:tc>
      </w:tr>
      <w:tr>
        <w:trPr>
          <w:trHeight w:hRule="exact" w:val="878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КО3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Клапан обратный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встраиваемый (шунт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КР)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LC 63 A05E7X/ + LFA 63 D-7X/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[8]</w:t>
            </w:r>
          </w:p>
        </w:tc>
      </w:tr>
      <w:tr>
        <w:trPr>
          <w:trHeight w:hRule="exact" w:val="1154"/>
        </w:trPr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Гидроцилиндр D 320 / 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125, ход 500 мм,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специального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исполнения</w:t>
            </w:r>
          </w:p>
        </w:tc>
        <w:tc>
          <w:tcPr>
            <w:tcW w:type="dxa" w:w="3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[1, 6]</w:t>
            </w:r>
          </w:p>
        </w:tc>
      </w:tr>
    </w:tbl>
    <w:p>
      <w:pPr>
        <w:autoSpaceDN w:val="0"/>
        <w:autoSpaceDE w:val="0"/>
        <w:widowControl/>
        <w:spacing w:line="230" w:lineRule="auto" w:before="5490" w:after="0"/>
        <w:ind w:left="0" w:right="45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23</w:t>
      </w:r>
    </w:p>
    <w:p>
      <w:pPr>
        <w:sectPr>
          <w:pgSz w:w="11906" w:h="16838"/>
          <w:pgMar w:top="568" w:right="82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972" w:val="left"/>
        </w:tabs>
        <w:autoSpaceDE w:val="0"/>
        <w:widowControl/>
        <w:spacing w:line="295" w:lineRule="auto" w:before="0" w:after="0"/>
        <w:ind w:left="264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 ПОСТРОЕНИЕ ПОЛУЧЕННОЙ МЕХАНИЧЕСКОЙ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ХАРАКТЕРИСТИКИ ПРИВОДА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 Расчётная модель</w:t>
      </w:r>
    </w:p>
    <w:p>
      <w:pPr>
        <w:autoSpaceDN w:val="0"/>
        <w:tabs>
          <w:tab w:pos="972" w:val="left"/>
        </w:tabs>
        <w:autoSpaceDE w:val="0"/>
        <w:widowControl/>
        <w:spacing w:line="346" w:lineRule="auto" w:before="294" w:after="112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Механическая характеристика — это зависимость установившейся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скорости выдвижения штока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 нагрузки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 заданной настройке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редукционного клапана. Характеристика строится с учётом характеристики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насосной станции (подраздел 2.4) и потерь давления в выбранной аппаратуре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(таблица 9). Приняты допущения: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КПД насосной станции равен 100 %, утечки отсутствуют;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сила трения постоянна: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кН;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потери в каналах распределителя и в полностью открытом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редукционном клапане подчиняются квадратичному закону истечения [5]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855"/>
        <w:gridCol w:w="4855"/>
      </w:tblGrid>
      <w:tr>
        <w:trPr>
          <w:trHeight w:hRule="exact" w:val="72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96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Δ p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37"/>
              </w:rPr>
              <w:t>(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245" w:lineRule="auto" w:before="60" w:after="0"/>
              <w:ind w:left="78" w:right="8064" w:firstLine="0"/>
              <w:jc w:val="left"/>
            </w:pPr>
            <w:r>
              <w:tab/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</w:p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37"/>
              </w:rPr>
              <w:t xml:space="preserve">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,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900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кг/м³; проводимости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μ 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определены по каталожным 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329" w:lineRule="auto" w:before="13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перепадам при номинальных расходах (для редукционного клапана это даёт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запас при меньших расходах);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потери в каналах блока и цилиндра малы (при DN 100 скорость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жидкости не превышает 5,0 м/с) и не учитываются.</w:t>
      </w:r>
    </w:p>
    <w:p>
      <w:pPr>
        <w:autoSpaceDN w:val="0"/>
        <w:autoSpaceDE w:val="0"/>
        <w:widowControl/>
        <w:spacing w:line="230" w:lineRule="auto" w:before="174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Проводимости каналов: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hRule="exact" w:val="82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2" w:after="0"/>
              <w:ind w:left="0" w:right="12" w:firstLine="0"/>
              <w:jc w:val="righ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3848898751395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P A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" w:val="left"/>
                <w:tab w:pos="1380" w:val="left"/>
              </w:tabs>
              <w:autoSpaceDE w:val="0"/>
              <w:widowControl/>
              <w:spacing w:line="283" w:lineRule="auto" w:before="60" w:after="0"/>
              <w:ind w:left="24" w:right="0" w:firstLine="0"/>
              <w:jc w:val="left"/>
            </w:pPr>
            <w:r>
              <w:tab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384889875139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br/>
            </w:r>
            <w:r>
              <w:rPr>
                <w:w w:val="98.95834241594586"/>
                <w:rFonts w:ascii="OpenSymbol" w:hAnsi="OpenSymbol" w:eastAsia="OpenSymbol"/>
                <w:b w:val="0"/>
                <w:i w:val="0"/>
                <w:color w:val="000000"/>
                <w:sz w:val="28"/>
              </w:rPr>
              <w:t>√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Δ p</w:t>
            </w:r>
            <w:r>
              <w:rPr>
                <w:w w:val="102.83848898751395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P A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ρ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0,03300</w:t>
            </w:r>
            <w:r>
              <w:rPr>
                <w:w w:val="98.70042447690611"/>
                <w:rFonts w:ascii="OpenSymbol" w:hAnsi="OpenSymbol" w:eastAsia="OpenSymbol"/>
                <w:b w:val="0"/>
                <w:i w:val="0"/>
                <w:color w:val="000000"/>
                <w:sz w:val="27"/>
              </w:rPr>
              <w:t>√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98010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2,236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8" w:after="0"/>
              <w:ind w:left="0" w:right="0" w:firstLine="0"/>
              <w:jc w:val="center"/>
            </w:pPr>
            <w:r>
              <w:rPr>
                <w:w w:val="102.83848898751395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384889875139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м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8" w:after="0"/>
              <w:ind w:left="12" w:right="0" w:firstLine="0"/>
              <w:jc w:val="left"/>
            </w:pPr>
            <w:r>
              <w:rPr>
                <w:w w:val="102.8384889875139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6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м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6" w:after="0"/>
              <w:ind w:left="14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796"/>
        </w:trPr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1" w:lineRule="auto" w:before="124" w:after="0"/>
              <w:ind w:left="384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КР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0,03300</w:t>
            </w:r>
            <w:r>
              <w:rPr>
                <w:w w:val="98.71832529703775"/>
                <w:rFonts w:ascii="OpenSymbol" w:hAnsi="OpenSymbol" w:eastAsia="OpenSymbol"/>
                <w:b w:val="0"/>
                <w:i w:val="0"/>
                <w:color w:val="000000"/>
                <w:sz w:val="27"/>
              </w:rPr>
              <w:t>√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816614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7,747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140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 м</w:t>
            </w:r>
          </w:p>
        </w:tc>
        <w:tc>
          <w:tcPr>
            <w:tcW w:type="dxa" w:w="3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1" w:lineRule="auto" w:before="124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BT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0,02796</w:t>
            </w:r>
            <w:r>
              <w:rPr>
                <w:w w:val="98.71832529703775"/>
                <w:rFonts w:ascii="OpenSymbol" w:hAnsi="OpenSymbol" w:eastAsia="OpenSymbol"/>
                <w:b w:val="0"/>
                <w:i w:val="0"/>
                <w:color w:val="000000"/>
                <w:sz w:val="27"/>
              </w:rPr>
              <w:t>√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70382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2,236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214"/>
            <w:vMerge/>
            <w:tcBorders/>
          </w:tcPr>
          <w:p/>
        </w:tc>
        <w:tc>
          <w:tcPr>
            <w:tcW w:type="dxa" w:w="12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38" w:after="172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Эквивалентная проводимость последовательно включённых К1 и КР: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81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56" w:after="0"/>
              <w:ind w:left="0" w:right="16" w:firstLine="0"/>
              <w:jc w:val="righ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[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  <w:tab w:pos="500" w:val="left"/>
              </w:tabs>
              <w:autoSpaceDE w:val="0"/>
              <w:widowControl/>
              <w:spacing w:line="245" w:lineRule="auto" w:before="118" w:after="0"/>
              <w:ind w:left="18" w:right="0" w:firstLine="0"/>
              <w:jc w:val="left"/>
            </w:pPr>
            <w:r>
              <w:tab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P A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245" w:lineRule="auto" w:before="60" w:after="0"/>
              <w:ind w:left="310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102.85714013235909"/>
                <w:rFonts w:ascii="OpenSymbol" w:hAnsi="OpenSymbol" w:eastAsia="OpenSymbol"/>
                <w:b w:val="0"/>
                <w:i w:val="0"/>
                <w:color w:val="000000"/>
                <w:sz w:val="14"/>
              </w:rPr>
              <w:t>/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34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КР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1"/>
              </w:rPr>
              <w:t>]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56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7,320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36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−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 м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16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192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Противодавление в штоковой полости при скорости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3237"/>
        <w:gridCol w:w="3237"/>
        <w:gridCol w:w="3237"/>
      </w:tblGrid>
      <w:tr>
        <w:trPr>
          <w:trHeight w:hRule="exact" w:val="79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30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715383257184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39"/>
              </w:rPr>
              <w:t>(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4" w:val="left"/>
              </w:tabs>
              <w:autoSpaceDE w:val="0"/>
              <w:widowControl/>
              <w:spacing w:line="245" w:lineRule="auto" w:before="60" w:after="0"/>
              <w:ind w:left="182" w:right="0" w:firstLine="0"/>
              <w:jc w:val="left"/>
            </w:pPr>
            <w:r>
              <w:rPr>
                <w:w w:val="102.715383257184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 A</w:t>
            </w:r>
            <w:r>
              <w:rPr>
                <w:w w:val="102.715383257184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7153832571847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BT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39"/>
              </w:rPr>
              <w:t>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76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24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 Участок постоянной скорости</w:t>
      </w:r>
    </w:p>
    <w:p>
      <w:pPr>
        <w:autoSpaceDN w:val="0"/>
        <w:autoSpaceDE w:val="0"/>
        <w:widowControl/>
        <w:spacing w:line="317" w:lineRule="auto" w:before="294" w:after="174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Пока редукционный клапан полностью открыт, а давление насосов 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превышает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61987277439661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в цилиндр поступает вся подача станции и шток движется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постоянной скоростью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4855"/>
        <w:gridCol w:w="4855"/>
      </w:tblGrid>
      <w:tr>
        <w:trPr>
          <w:trHeight w:hRule="exact" w:val="75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2460" w:right="0" w:hanging="456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2" w:after="0"/>
              <w:ind w:left="28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0,410м/с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162" w:after="174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Давление насосов на этом участке определяется нагрузкой: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4855"/>
        <w:gridCol w:w="4855"/>
      </w:tblGrid>
      <w:tr>
        <w:trPr>
          <w:trHeight w:hRule="exact" w:val="75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62" w:val="left"/>
              </w:tabs>
              <w:autoSpaceDE w:val="0"/>
              <w:widowControl/>
              <w:spacing w:line="276" w:lineRule="auto" w:before="60" w:after="0"/>
              <w:ind w:left="16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3 </w:t>
            </w:r>
            <w:r>
              <w:tab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34" w:after="0"/>
              <w:ind w:left="36" w:right="0" w:firstLine="0"/>
              <w:jc w:val="lef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Δ p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P A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Δ p</w:t>
            </w:r>
            <w:r>
              <w:rPr>
                <w:w w:val="102.7029514312744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КР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295" w:lineRule="auto" w:before="164" w:after="174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противодавление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0,70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бар, сила противодавления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1360353742327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</w:t>
      </w:r>
      <w:r>
        <w:rPr>
          <w:w w:val="103.1360353742327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4,80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кН. Для нагрузки 800 кН давление насосов равно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427"/>
        <w:gridCol w:w="2427"/>
        <w:gridCol w:w="2427"/>
        <w:gridCol w:w="2427"/>
      </w:tblGrid>
      <w:tr>
        <w:trPr>
          <w:trHeight w:hRule="exact" w:val="738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auto" w:before="94" w:after="0"/>
              <w:ind w:left="0" w:right="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693802969796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4,80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0,08042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693802969796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8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+(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0,98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8,17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Apple Symbols" w:hAnsi="Apple Symbols" w:eastAsia="Apple Symbols"/>
                <w:b w:val="0"/>
                <w:i w:val="0"/>
                <w:color w:val="000000"/>
                <w:sz w:val="24"/>
              </w:rPr>
              <w:t>⋅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16" w:after="0"/>
              <w:ind w:left="4" w:right="0" w:firstLine="0"/>
              <w:jc w:val="left"/>
            </w:pPr>
            <w:r>
              <w:rPr>
                <w:w w:val="102.693802969796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11,92МПа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w w:val="102.693802969796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откр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317" w:lineRule="auto" w:before="16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 есть нагрузка 800 кН преодолевается на полной скорости с запасом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давления 2,08 МПа. Наибольшее усилие на полной скорости при полностью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открытом редукционном клапане ограничено насосной станцией:</w:t>
      </w:r>
    </w:p>
    <w:p>
      <w:pPr>
        <w:autoSpaceDN w:val="0"/>
        <w:autoSpaceDE w:val="0"/>
        <w:widowControl/>
        <w:spacing w:line="281" w:lineRule="auto" w:before="246" w:after="0"/>
        <w:ind w:left="2286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 xml:space="preserve"> A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−Δ p</w:t>
      </w:r>
      <w:r>
        <w:rPr>
          <w:w w:val="102.85714013235909"/>
          <w:rFonts w:ascii="Liberation Serif" w:hAnsi="Liberation Serif" w:eastAsia="Liberation Serif"/>
          <w:b w:val="0"/>
          <w:i/>
          <w:color w:val="000000"/>
          <w:sz w:val="14"/>
        </w:rPr>
        <w:t>P A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−Δ 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КР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)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3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967,6 кН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388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 Участок ограничения усилия</w:t>
      </w:r>
    </w:p>
    <w:p>
      <w:pPr>
        <w:autoSpaceDN w:val="0"/>
        <w:autoSpaceDE w:val="0"/>
        <w:widowControl/>
        <w:spacing w:line="334" w:lineRule="auto" w:before="292" w:after="174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Когда нагрузка приближается к значению, заданному настройкой,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редукционный клапан начинает дросселировать поток и поддерживает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давление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77585983276367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77585983276367"/>
          <w:rFonts w:ascii="Liberation Serif" w:hAnsi="Liberation Serif" w:eastAsia="Liberation Serif"/>
          <w:b w:val="0"/>
          <w:i w:val="0"/>
          <w:color w:val="000000"/>
          <w:sz w:val="14"/>
        </w:rPr>
        <w:t>у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−sQ</w:t>
      </w:r>
      <w:r>
        <w:rPr>
          <w:w w:val="102.77585983276367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где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Q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 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Лишняя подача сливается через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предохранительный клапан. Из уравнения равновесия поршня получаем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уравнение характеристики на этом участке: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hRule="exact" w:val="414"/>
        </w:trPr>
        <w:tc>
          <w:tcPr>
            <w:tcW w:type="dxa" w:w="336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0" w:after="0"/>
              <w:ind w:left="0" w:right="3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−F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−s A 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 −</w:t>
            </w:r>
          </w:p>
        </w:tc>
        <w:tc>
          <w:tcPr>
            <w:tcW w:type="dxa" w:w="856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34" w:right="144" w:firstLine="332"/>
              <w:jc w:val="left"/>
            </w:pP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 A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</w:p>
        </w:tc>
        <w:tc>
          <w:tcPr>
            <w:tcW w:type="dxa" w:w="2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34" w:after="0"/>
              <w:ind w:left="0" w:right="0" w:firstLine="0"/>
              <w:jc w:val="center"/>
            </w:pP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−F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−b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 −a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</w:p>
        </w:tc>
        <w:tc>
          <w:tcPr>
            <w:tcW w:type="dxa" w:w="10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0" w:after="0"/>
              <w:ind w:left="26" w:right="0" w:firstLine="0"/>
              <w:jc w:val="left"/>
            </w:pP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54"/>
        </w:trPr>
        <w:tc>
          <w:tcPr>
            <w:tcW w:type="dxa" w:w="33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376" w:firstLine="0"/>
              <w:jc w:val="right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56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4" w:val="left"/>
              </w:tabs>
              <w:autoSpaceDE w:val="0"/>
              <w:widowControl/>
              <w:spacing w:line="245" w:lineRule="auto" w:before="12" w:after="0"/>
              <w:ind w:left="14" w:right="0" w:firstLine="0"/>
              <w:jc w:val="left"/>
            </w:pPr>
            <w:r>
              <w:tab/>
            </w:r>
            <w:r>
              <w:rPr>
                <w:w w:val="102.71620069231307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71620069231307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BT</w:t>
            </w:r>
          </w:p>
        </w:tc>
        <w:tc>
          <w:tcPr>
            <w:tcW w:type="dxa" w:w="14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2"/>
            <w:gridSpan w:val="3"/>
            <w:vMerge/>
            <w:tcBorders/>
          </w:tcPr>
          <w:p/>
        </w:tc>
        <w:tc>
          <w:tcPr>
            <w:tcW w:type="dxa" w:w="104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94" w:after="0"/>
              <w:ind w:left="0" w:right="1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b</w:t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s A</w:t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184,3кН·с/м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,a</w:t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574" w:val="left"/>
                <w:tab w:pos="642" w:val="left"/>
              </w:tabs>
              <w:autoSpaceDE w:val="0"/>
              <w:widowControl/>
              <w:spacing w:line="245" w:lineRule="auto" w:before="122" w:after="0"/>
              <w:ind w:left="22" w:right="0" w:firstLine="0"/>
              <w:jc w:val="left"/>
            </w:pPr>
            <w:r>
              <w:tab/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 A</w:t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28,49кН·с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69735881260462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BT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94" w:after="0"/>
              <w:ind w:left="0" w:right="0" w:firstLine="0"/>
              <w:jc w:val="center"/>
            </w:pP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м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94" w:after="0"/>
              <w:ind w:left="22" w:right="0" w:firstLine="0"/>
              <w:jc w:val="left"/>
            </w:pPr>
            <w:r>
              <w:rPr>
                <w:w w:val="102.69735881260462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14"/>
            <w:vMerge/>
            <w:tcBorders>
              <w:top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402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25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22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остановке штока (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 усилие равно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огр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у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1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тр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При полной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скорости оно меньше на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b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0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+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a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 xml:space="preserve">0 </w:t>
      </w:r>
      <w:r>
        <w:rPr>
          <w:w w:val="103.26310566493444"/>
          <w:rFonts w:ascii="Liberation Serif" w:hAnsi="Liberation Serif" w:eastAsia="Liberation Serif"/>
          <w:b w:val="0"/>
          <w:i w:val="0"/>
          <w:color w:val="000000"/>
          <w:sz w:val="14"/>
        </w:rPr>
        <w:t>2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80,4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кН. Характерные точки для ряда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настроек приведены в таблице 11.</w:t>
      </w:r>
    </w:p>
    <w:p>
      <w:pPr>
        <w:autoSpaceDN w:val="0"/>
        <w:autoSpaceDE w:val="0"/>
        <w:widowControl/>
        <w:spacing w:line="245" w:lineRule="auto" w:before="412" w:after="14"/>
        <w:ind w:left="2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Таблица 11 – Настройки редукционного клапана и характерные точки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механической характеристики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880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7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Усилие ограничения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3.2258374350411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огр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), кН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Настройка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42767333984375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у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, МПа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Сигнал, В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Усилие при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v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, кН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Скорость без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нагрузки,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м/с</w:t>
            </w:r>
          </w:p>
        </w:tc>
      </w:tr>
      <w:tr>
        <w:trPr>
          <w:trHeight w:hRule="exact" w:val="330"/>
        </w:trPr>
        <w:tc>
          <w:tcPr>
            <w:tcW w:type="dxa" w:w="302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65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37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64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65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0,054</w:t>
            </w:r>
          </w:p>
        </w:tc>
      </w:tr>
      <w:tr>
        <w:trPr>
          <w:trHeight w:hRule="exact" w:val="324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200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3,48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1,74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119,6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</w:tr>
      <w:tr>
        <w:trPr>
          <w:trHeight w:hRule="exact" w:val="328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400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5,97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2,98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319,6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</w:tr>
      <w:tr>
        <w:trPr>
          <w:trHeight w:hRule="exact" w:val="326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600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8,46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4,23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519,6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</w:tr>
      <w:tr>
        <w:trPr>
          <w:trHeight w:hRule="exact" w:val="324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800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10,94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5,47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719,6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</w:tr>
      <w:tr>
        <w:trPr>
          <w:trHeight w:hRule="exact" w:val="328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885 (ограничитель)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12,00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6,00</w:t>
            </w:r>
          </w:p>
        </w:tc>
        <w:tc>
          <w:tcPr>
            <w:tcW w:type="dxa" w:w="1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804,7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0,410</w:t>
            </w:r>
          </w:p>
        </w:tc>
      </w:tr>
    </w:tbl>
    <w:p>
      <w:pPr>
        <w:autoSpaceDN w:val="0"/>
        <w:autoSpaceDE w:val="0"/>
        <w:widowControl/>
        <w:spacing w:line="329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Примечание – Сигнал управления указан для линейной характеристики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пилота со ступенью 200 бар (без учёта наименьшего давления). Прочерк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означает, что при данной настройке шток и без нагрузки не достигает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230" w:lineRule="auto" w:before="41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4.4 Участок работы предохранительного клапана</w:t>
      </w:r>
    </w:p>
    <w:p>
      <w:pPr>
        <w:autoSpaceDN w:val="0"/>
        <w:autoSpaceDE w:val="0"/>
        <w:widowControl/>
        <w:spacing w:line="230" w:lineRule="auto" w:before="292" w:after="0"/>
        <w:ind w:left="9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бы редукционный клапан был настроен на давление выше</w:t>
      </w:r>
    </w:p>
    <w:p>
      <w:pPr>
        <w:autoSpaceDN w:val="0"/>
        <w:autoSpaceDE w:val="0"/>
        <w:widowControl/>
        <w:spacing w:line="293" w:lineRule="auto" w:before="234" w:after="0"/>
        <w:ind w:left="0" w:right="2612" w:firstLine="0"/>
        <w:jc w:val="righ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3922293526786"/>
          <w:rFonts w:ascii="Liberation Serif" w:hAnsi="Liberation Serif" w:eastAsia="Liberation Serif"/>
          <w:b w:val="0"/>
          <w:i w:val="0"/>
          <w:color w:val="000000"/>
          <w:sz w:val="14"/>
        </w:rPr>
        <w:t>у</w:t>
      </w:r>
      <w:r>
        <w:rPr>
          <w:w w:val="103.23922293526786"/>
          <w:rFonts w:ascii="Liberation Serif" w:hAnsi="Liberation Serif" w:eastAsia="Liberation Serif"/>
          <w:b w:val="0"/>
          <w:i w:val="0"/>
          <w:color w:val="000000"/>
          <w:sz w:val="14"/>
        </w:rPr>
        <w:t>*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3.23922293526786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−Δ p</w:t>
      </w:r>
      <w:r>
        <w:rPr>
          <w:w w:val="103.23922293526786"/>
          <w:rFonts w:ascii="Liberation Serif" w:hAnsi="Liberation Serif" w:eastAsia="Liberation Serif"/>
          <w:b w:val="0"/>
          <w:i/>
          <w:color w:val="000000"/>
          <w:sz w:val="14"/>
        </w:rPr>
        <w:t>P A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−Δ p</w:t>
      </w:r>
      <w:r>
        <w:rPr>
          <w:w w:val="103.23922293526786"/>
          <w:rFonts w:ascii="Liberation Serif" w:hAnsi="Liberation Serif" w:eastAsia="Liberation Serif"/>
          <w:b w:val="0"/>
          <w:i w:val="0"/>
          <w:color w:val="000000"/>
          <w:sz w:val="14"/>
        </w:rPr>
        <w:t>КР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+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sQ</w:t>
      </w:r>
      <w:r>
        <w:rPr>
          <w:w w:val="103.23922293526786"/>
          <w:rFonts w:ascii="Liberation Serif" w:hAnsi="Liberation Serif" w:eastAsia="Liberation Serif"/>
          <w:b w:val="0"/>
          <w:i w:val="0"/>
          <w:color w:val="000000"/>
          <w:sz w:val="14"/>
        </w:rPr>
        <w:t>н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14,03 МПа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317" w:lineRule="auto" w:before="224" w:after="172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 после достижения усилия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3.22583743504114"/>
          <w:rFonts w:ascii="Liberation Serif" w:hAnsi="Liberation Serif" w:eastAsia="Liberation Serif"/>
          <w:b w:val="0"/>
          <w:i/>
          <w:color w:val="000000"/>
          <w:sz w:val="1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давление насосов перешло бы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наклонный участок характеристики станции, и скорость снижалась бы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закону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52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0" w:right="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C −B v −A v</w:t>
            </w:r>
          </w:p>
        </w:tc>
        <w:tc>
          <w:tcPr>
            <w:tcW w:type="dxa" w:w="60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14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,C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−F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1206,8 кН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,B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k 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392,0кН·с/м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,</w:t>
            </w:r>
          </w:p>
        </w:tc>
      </w:tr>
      <w:tr>
        <w:trPr>
          <w:trHeight w:hRule="exact" w:val="898"/>
        </w:trPr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202" w:after="0"/>
              <w:ind w:left="0" w:right="1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ρ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>[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94" w:right="288" w:firstLine="162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45" w:lineRule="auto" w:before="0" w:after="0"/>
              <w:ind w:left="18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266" w:right="1440" w:firstLine="162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A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3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 xml:space="preserve"> μ f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 xml:space="preserve">BT </w:t>
            </w: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43"/>
              </w:rPr>
              <w:t>]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465,4 кН·с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4" w:after="0"/>
              <w:ind w:left="0" w:right="0" w:firstLine="0"/>
              <w:jc w:val="center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м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4" w:after="0"/>
              <w:ind w:left="20" w:right="0" w:firstLine="0"/>
              <w:jc w:val="left"/>
            </w:pPr>
            <w:r>
              <w:rPr>
                <w:w w:val="102.85714013235909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972" w:val="left"/>
        </w:tabs>
        <w:autoSpaceDE w:val="0"/>
        <w:widowControl/>
        <w:spacing w:line="329" w:lineRule="auto" w:before="198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Проверка: при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3.22583743504114"/>
          <w:rFonts w:ascii="Liberation Serif" w:hAnsi="Liberation Serif" w:eastAsia="Liberation Serif"/>
          <w:b w:val="0"/>
          <w:i w:val="0"/>
          <w:color w:val="000000"/>
          <w:sz w:val="1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получаем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rFonts w:ascii="OpenSymbol" w:hAnsi="OpenSymbol" w:eastAsia="OpenSymbol"/>
          <w:b w:val="0"/>
          <w:i w:val="0"/>
          <w:color w:val="000000"/>
          <w:sz w:val="24"/>
        </w:rPr>
        <w:t>=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967,6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кН, что совпадает с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3.22583743504114"/>
          <w:rFonts w:ascii="Liberation Serif" w:hAnsi="Liberation Serif" w:eastAsia="Liberation Serif"/>
          <w:b w:val="0"/>
          <w:i/>
          <w:color w:val="000000"/>
          <w:sz w:val="1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Ограничитель максимального давления настроен на 12 МПа &lt; 14,03 МПа,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поэтому этот участок (пунктир на рисунке 4) в работе привода недостижим.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Полученная механическая характеристика приведена на рисунке 4.</w:t>
      </w:r>
    </w:p>
    <w:p>
      <w:pPr>
        <w:autoSpaceDN w:val="0"/>
        <w:autoSpaceDE w:val="0"/>
        <w:widowControl/>
        <w:spacing w:line="230" w:lineRule="auto" w:before="756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26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5270" cy="3717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37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62" w:after="0"/>
        <w:ind w:left="432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Рисунок 4 – Полученная механическая характеристика привода (цифры 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кривых – усилие ограничения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F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огр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кН; штриховая линия – настройка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ограничителя 12 МПа)</w:t>
      </w:r>
    </w:p>
    <w:p>
      <w:pPr>
        <w:autoSpaceDN w:val="0"/>
        <w:autoSpaceDE w:val="0"/>
        <w:widowControl/>
        <w:spacing w:line="230" w:lineRule="auto" w:before="252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4.5 Анализ характеристики</w:t>
      </w:r>
    </w:p>
    <w:p>
      <w:pPr>
        <w:autoSpaceDN w:val="0"/>
        <w:tabs>
          <w:tab w:pos="972" w:val="left"/>
        </w:tabs>
        <w:autoSpaceDE w:val="0"/>
        <w:widowControl/>
        <w:spacing w:line="350" w:lineRule="auto" w:before="29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Характеристика имеет зонный характер. Сначала скорость постоянна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равна 0,410 м/с, затем при приближении нагрузки к заданному значению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скорость падает до нуля и усилие ограничивается. Требования ТЗ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выполняются: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нижний предел регулирования: при настройке 1,12 МПа усилие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ограничивается значением 10 кН; эта настройка больше наименьшей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настройки клапана (0,9 МПа);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верхний предел: при настройке 10,94 МПа усилие ограничивается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значением 800 кН. При настройке ограничителя 12 МПа привод развивает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804,7 кН на полной скорости и 885,1 кН при остановке штока;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скорость на участке постоянной скорости 0,410 м/с, скорость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втягивания 0,484 м/с — обе в пределах 0,4…0,5 м/с.</w:t>
      </w:r>
    </w:p>
    <w:p>
      <w:pPr>
        <w:autoSpaceDN w:val="0"/>
        <w:autoSpaceDE w:val="0"/>
        <w:widowControl/>
        <w:spacing w:line="295" w:lineRule="auto" w:before="174" w:after="0"/>
        <w:ind w:left="264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Участок ограничения имеет наклон: разность усилий между полной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скоростью и остановкой составляет 80 кН. Этот наклон задаётся статической </w:t>
      </w:r>
    </w:p>
    <w:p>
      <w:pPr>
        <w:autoSpaceDN w:val="0"/>
        <w:autoSpaceDE w:val="0"/>
        <w:widowControl/>
        <w:spacing w:line="230" w:lineRule="auto" w:before="242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27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26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ошибкой редукционного клапана и противодавлением. При малых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настройках (менее примерно 80 кН) шток и без нагрузки не развивает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скорости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v</w:t>
      </w:r>
      <w:r>
        <w:rPr>
          <w:w w:val="102.85714013235909"/>
          <w:rFonts w:ascii="Liberation Serif" w:hAnsi="Liberation Serif" w:eastAsia="Liberation Serif"/>
          <w:b w:val="0"/>
          <w:i w:val="0"/>
          <w:color w:val="000000"/>
          <w:sz w:val="1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при настройке 10 кН скорость без нагрузки составляет 0,054 м/с.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Это следствие принятого допущения о постоянной максимальной силе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трения; при малом давлении фактическое трение уплотнений меньше.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необходимости наклон уменьшают, вводя обратную связь по давлению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поршневой полости (датчик давления и регулятор в системе управления).</w:t>
      </w:r>
    </w:p>
    <w:p>
      <w:pPr>
        <w:autoSpaceDN w:val="0"/>
        <w:autoSpaceDE w:val="0"/>
        <w:widowControl/>
        <w:spacing w:line="317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 втягивании без внешней нагрузки давление насосов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1,65 МПа, что значительно меньше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p</w:t>
      </w:r>
      <w:r>
        <w:rPr>
          <w:w w:val="102.61987277439661"/>
          <w:rFonts w:ascii="Liberation Serif" w:hAnsi="Liberation Serif" w:eastAsia="Liberation Serif"/>
          <w:b w:val="0"/>
          <w:i w:val="0"/>
          <w:color w:val="000000"/>
          <w:sz w:val="14"/>
        </w:rPr>
        <w:t>откр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Поэтому втягивание происходит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полной скоростью.</w:t>
      </w:r>
    </w:p>
    <w:p>
      <w:pPr>
        <w:autoSpaceDN w:val="0"/>
        <w:autoSpaceDE w:val="0"/>
        <w:widowControl/>
        <w:spacing w:line="230" w:lineRule="auto" w:before="9998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28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4" w:right="1440" w:firstLine="708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 КОНСТРУКЦИЯ МЕХАТРОННОГО МОДУЛЯ С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НЕПОСРЕДСТВЕННЫМ МОНТАЖОМ АППАРАТУРЫ НА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ГИДРОЦИЛИНДРЕ</w:t>
      </w:r>
    </w:p>
    <w:p>
      <w:pPr>
        <w:autoSpaceDN w:val="0"/>
        <w:autoSpaceDE w:val="0"/>
        <w:widowControl/>
        <w:spacing w:line="230" w:lineRule="auto" w:before="41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5.1 Состав модуля</w:t>
      </w:r>
    </w:p>
    <w:p>
      <w:pPr>
        <w:autoSpaceDN w:val="0"/>
        <w:tabs>
          <w:tab w:pos="972" w:val="left"/>
        </w:tabs>
        <w:autoSpaceDE w:val="0"/>
        <w:widowControl/>
        <w:spacing w:line="353" w:lineRule="auto" w:before="29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Мехатронный модуль объединяет в один узел исполнительный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механизм, гидроаппаратуру управления и её электрическую часть: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гидроцилиндр Ц (D = 320 мм, d = 125 мм, ход 500 мм) специального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исполнения, с привалочной плоскостью на корпусе и каналами A и B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условным проходом DN 100;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блок управления — стальной корпус (сталь 45) с шестью гнёздами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 63 по ISO 7368 для встраиваемых клапанов К1…К4, КР и КО3,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внутренними каналами P, T, A и B и двумя фланцевыми присоединениями 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 T для подключения к насосной станции;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крышки управления: LFA 63 G-7X/ на клапанах К1…К4, LFA 63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DBEM-7X/200 с пропорциональным пилотом DBETE-6X/200 (YA4)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клапане КР, LFA 63 D-7X/ на клапане КО3;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пилотный распределитель 4WE 10 E5X/EG24N9K4 (YA1, YA2)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монтажной плите по ISO 4401-05 сверху блока; его каналы A и B соединены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внутренними каналами управления с крышками клапанов К1…К4;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электрические разъёмы: два разъёма DIN EN 175301-803 (исполнение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K4) для электромагнитов YA1 и YA2 и разъём DIN EN 175201-804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(исполнение K31) пропорционального клапана (питание 24 В, сигнал 0…10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В).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Предохранительный клапан КП с электроразгрузкой (YA3) и обратные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клапаны КО1, КО2 относятся к насосной станции и в модуль не входят.</w:t>
      </w:r>
    </w:p>
    <w:p>
      <w:pPr>
        <w:autoSpaceDN w:val="0"/>
        <w:autoSpaceDE w:val="0"/>
        <w:widowControl/>
        <w:spacing w:line="230" w:lineRule="auto" w:before="41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5.2 Компоновка</w:t>
      </w:r>
    </w:p>
    <w:p>
      <w:pPr>
        <w:autoSpaceDN w:val="0"/>
        <w:autoSpaceDE w:val="0"/>
        <w:widowControl/>
        <w:spacing w:line="317" w:lineRule="auto" w:before="29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Блок управления крепится непосредственно к привалочной плоскости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корпусе гидроцилиндра. Каналы A и B блока совмещаются с каналами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цилиндра, стыки уплотняются резиновыми кольцами круглого сечения. </w:t>
      </w:r>
    </w:p>
    <w:p>
      <w:pPr>
        <w:autoSpaceDN w:val="0"/>
        <w:autoSpaceDE w:val="0"/>
        <w:widowControl/>
        <w:spacing w:line="230" w:lineRule="auto" w:before="102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29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Трубопроводов между аппаратурой и полостями цилиндра нет. К модулю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подводятся только напорная и сливная линии насосной станции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электрические кабели.</w:t>
      </w:r>
    </w:p>
    <w:p>
      <w:pPr>
        <w:autoSpaceDN w:val="0"/>
        <w:tabs>
          <w:tab w:pos="972" w:val="left"/>
        </w:tabs>
        <w:autoSpaceDE w:val="0"/>
        <w:widowControl/>
        <w:spacing w:line="329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Гнёзда клапанов расположены в два ряда с шагом 190 мм (крышка LFA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63 имеет размеры 180 × 180 мм):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первый ряд (линия A) — КР, КО3, К2 и К1;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второй ряд (линия B) — К3 и К4 над штоковой полостью.</w:t>
      </w:r>
    </w:p>
    <w:p>
      <w:pPr>
        <w:autoSpaceDN w:val="0"/>
        <w:autoSpaceDE w:val="0"/>
        <w:widowControl/>
        <w:spacing w:line="338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Клапаны КР и КО3 стоят над каналом A цилиндра, клапаны К3 и К4 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над каналом B, поэтому рабочие каналы самые короткие, а КО3 шунтирует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 коротким каналом. Внутренние каналы блока выполняются сверлением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глушатся резьбовыми пробками; проход каналов принят не меньше прохода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встраиваемых клапанов NG 63. Каналы управления (Ø 6 мм) соединяют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плиту пилотного распределителя с крышками клапанов К1…К4.</w:t>
      </w:r>
    </w:p>
    <w:p>
      <w:pPr>
        <w:autoSpaceDN w:val="0"/>
        <w:autoSpaceDE w:val="0"/>
        <w:widowControl/>
        <w:spacing w:line="329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Крышки управления и пилотный распределитель расположены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верхней грани блока, поэтому любой клапан можно заменить без демонтажа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цилиндра и трубопроводов. Для контроля давления в каналах P, A и B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предусмотрены измерительные точки.</w:t>
      </w:r>
    </w:p>
    <w:p>
      <w:pPr>
        <w:autoSpaceDN w:val="0"/>
        <w:autoSpaceDE w:val="0"/>
        <w:widowControl/>
        <w:spacing w:line="338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Габаритные размеры модуля: длина 1210 мм при втянутом штоке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1710 мм при выдвинутом, ширина по блоку управления 400 мм, высота от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оси цилиндра до верха крышек управления около 530 мм. Блок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800 × 400 × 200 мм. Масса модуля около 1,1 т. Конструкция модуля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приведена на сборочном чертеже П353.18.00.00 СБ, перечень составных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частей — в спецификации П353.18.00.00.</w:t>
      </w:r>
    </w:p>
    <w:p>
      <w:pPr>
        <w:autoSpaceDN w:val="0"/>
        <w:autoSpaceDE w:val="0"/>
        <w:widowControl/>
        <w:spacing w:line="230" w:lineRule="auto" w:before="414" w:after="0"/>
        <w:ind w:left="9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5.3 Достоинства конструкции</w:t>
      </w:r>
    </w:p>
    <w:p>
      <w:pPr>
        <w:autoSpaceDN w:val="0"/>
        <w:tabs>
          <w:tab w:pos="972" w:val="left"/>
        </w:tabs>
        <w:autoSpaceDE w:val="0"/>
        <w:widowControl/>
        <w:spacing w:line="329" w:lineRule="auto" w:before="292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отсутствие трубопроводов между аппаратурой и цилиндром: меньше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потери давления, меньше объём сжимаемой жидкости и выше жёсткость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привода;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– компактность и поставка привода единым проверенным узлом;</w:t>
      </w:r>
    </w:p>
    <w:p>
      <w:pPr>
        <w:autoSpaceDN w:val="0"/>
        <w:autoSpaceDE w:val="0"/>
        <w:widowControl/>
        <w:spacing w:line="230" w:lineRule="auto" w:before="944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30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972" w:val="left"/>
        </w:tabs>
        <w:autoSpaceDE w:val="0"/>
        <w:widowControl/>
        <w:spacing w:line="346" w:lineRule="auto" w:before="0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все клапаны модуля встраиваемые, одного типоразмера NG 63,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одинаковыми гнёздами по ISO 7368, что упрощает изготовление блока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обслуживание;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направлением движения управляет один серийный распределитель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4WE 10 вместо четырёх, что снижает число электрических цепей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исключает ошибочные сочетания сигналов;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управление модулем сведено к двум дискретным сигналам 24 В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одному аналоговому сигналу 0…10 В, что удобно для подключения 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программируемому контроллеру.</w:t>
      </w:r>
    </w:p>
    <w:p>
      <w:pPr>
        <w:autoSpaceDN w:val="0"/>
        <w:autoSpaceDE w:val="0"/>
        <w:widowControl/>
        <w:spacing w:line="230" w:lineRule="auto" w:before="10482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31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7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41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работе спроектирован гидравлический привод возвратно-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поступательного действия по варианту 18.</w:t>
      </w:r>
    </w:p>
    <w:p>
      <w:pPr>
        <w:autoSpaceDN w:val="0"/>
        <w:autoSpaceDE w:val="0"/>
        <w:widowControl/>
        <w:spacing w:line="341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Параметры гидроцилиндра определены из условия развития усилия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800 кН при давлении начала открытия предохранительного клапана 14 МПа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учётом трения 80 кН: D = 320 мм, d = 125 мм, ход 500 мм. Шток проверен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устойчивость по методике RE 17332. Серийные цилиндры CDH1 такого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диаметра не допускают скорости 0,4…0,5 м/с из-за малых присоединений,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поэтому цилиндр принят специального исполнения с присоединениями DN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100.</w:t>
      </w:r>
    </w:p>
    <w:p>
      <w:pPr>
        <w:autoSpaceDN w:val="0"/>
        <w:autoSpaceDE w:val="0"/>
        <w:widowControl/>
        <w:spacing w:line="334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Требуемая подача насосной станции составляет 1930…2045 л/мин.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Рассмотрены шесть вариантов комплектации; выбраны два насоса A2FO 1000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 двигателями АИР355L6, подача станции 1980 л/мин. Предохранительный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 — встраиваемый LC 63 DB40E7X/ с крышкой LFA 63 DBW2-7X/200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 электроразгрузкой. Построена характеристика насосной станции.</w:t>
      </w:r>
    </w:p>
    <w:p>
      <w:pPr>
        <w:autoSpaceDN w:val="0"/>
        <w:autoSpaceDE w:val="0"/>
        <w:widowControl/>
        <w:spacing w:line="346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Определены требуемые характеристики аппаратуры: расход до 2337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л/мин, диапазон настройки редукционного клапана 1,12…10,94 МПа.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рассмотренных каталогах Bosch Rexroth и Atos клапанов на плиту на такие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расходы нет. Поэтому распределитель 4/3 с дискретным управлением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выполнен по мостовой схеме на четырёх логических клапанах LC 63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крышками LFA 63 G, камеры управления которых разгружаются одним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серийным распределителем 4WE 10 E, а пропорциональный редукционный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клапан — на встраиваемом клапане LC 63 DR40E7X/ с крышкой LFA 63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DBEM-7X/200 и пилотом DBETE-6X/200.</w:t>
      </w:r>
    </w:p>
    <w:p>
      <w:pPr>
        <w:autoSpaceDN w:val="0"/>
        <w:autoSpaceDE w:val="0"/>
        <w:widowControl/>
        <w:spacing w:line="334" w:lineRule="auto" w:before="172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Построена полученная механическая характеристика привода.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Скорость выдвижения 0,410 м/с сохраняется до начала ограничения, после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чего усилие ограничивается в диапазоне от 10 до 800 кН (с ограничителем 12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МПа — до 885 кН). Нагрузка 800 кН преодолевается на полной скорости при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давлении насосов 11,9 МПа.</w:t>
      </w:r>
    </w:p>
    <w:p>
      <w:pPr>
        <w:autoSpaceDN w:val="0"/>
        <w:autoSpaceDE w:val="0"/>
        <w:widowControl/>
        <w:spacing w:line="230" w:lineRule="auto" w:before="582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32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Разработана компоновка мехатронного модуля. Блок управления со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встраиваемыми клапанами крепится непосредственно к гидроцилиндру,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трубопроводов между аппаратурой и цилиндром нет.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Соответствие результатов техническому заданию показано в таблице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12.</w:t>
      </w:r>
    </w:p>
    <w:p>
      <w:pPr>
        <w:autoSpaceDN w:val="0"/>
        <w:autoSpaceDE w:val="0"/>
        <w:widowControl/>
        <w:spacing w:line="230" w:lineRule="auto" w:before="414" w:after="14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12 – Соответствие техническому заданию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855"/>
        <w:gridCol w:w="4855"/>
      </w:tblGrid>
      <w:tr>
        <w:trPr>
          <w:trHeight w:hRule="exact" w:val="328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Требование ТЗ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Получено</w:t>
            </w:r>
          </w:p>
        </w:tc>
      </w:tr>
      <w:tr>
        <w:trPr>
          <w:trHeight w:hRule="exact" w:val="878"/>
        </w:trPr>
        <w:tc>
          <w:tcPr>
            <w:tcW w:type="dxa" w:w="467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Дискретный распределитель для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переключения направления</w:t>
            </w:r>
          </w:p>
        </w:tc>
        <w:tc>
          <w:tcPr>
            <w:tcW w:type="dxa" w:w="467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функция 4/3 с запертой нейтралью на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логических клапанах LC 63,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электромагниты YA1 и YA2</w:t>
            </w:r>
          </w:p>
        </w:tc>
      </w:tr>
      <w:tr>
        <w:trPr>
          <w:trHeight w:hRule="exact" w:val="604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Пропорциональный редукционный клапан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для управления усилием при выдвижении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LC 63 DR40E7X/ + LFA 63 DBEM-7X/200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 DBETE-6X/200, сигнал 0…10 В</w:t>
            </w:r>
          </w:p>
        </w:tc>
      </w:tr>
      <w:tr>
        <w:trPr>
          <w:trHeight w:hRule="exact" w:val="630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Насос постоянной производительности,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КПД 100 %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× A2FO 1000,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Q</w:t>
            </w:r>
            <w:r>
              <w:rPr>
                <w:w w:val="102.47547967093331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н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= 1980 л/мин (расчёт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 КПД 100 %)</w:t>
            </w:r>
          </w:p>
        </w:tc>
      </w:tr>
      <w:tr>
        <w:trPr>
          <w:trHeight w:hRule="exact" w:val="626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Максимальное давление питания 16 МПа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учтено в характеристике станции (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p</w:t>
            </w:r>
            <w:r>
              <w:rPr>
                <w:w w:val="103.22583743504114"/>
                <w:rFonts w:ascii="Liberation Serif" w:hAnsi="Liberation Serif" w:eastAsia="Liberation Serif"/>
                <w:b w:val="0"/>
                <w:i/>
                <w:color w:val="000000"/>
                <w:sz w:val="14"/>
              </w:rPr>
              <w:t>max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= 16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МПа)</w:t>
            </w:r>
          </w:p>
        </w:tc>
      </w:tr>
      <w:tr>
        <w:trPr>
          <w:trHeight w:hRule="exact" w:val="604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Начало регулирования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предохранительного клапана 14 МПа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настройка КП 14 МПа</w:t>
            </w:r>
          </w:p>
        </w:tc>
      </w:tr>
      <w:tr>
        <w:trPr>
          <w:trHeight w:hRule="exact" w:val="876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Усилие не более 10 кН (нижний предел)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кН при настройке 1,12 МПа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(наименьшая настройка клапана около 0,9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МПа)</w:t>
            </w:r>
          </w:p>
        </w:tc>
      </w:tr>
      <w:tr>
        <w:trPr>
          <w:trHeight w:hRule="exact" w:val="604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Усилие не менее 800 кН (верхний предел)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800 кН при настройке 10,94 МПа; 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ограничителем 12 МПа — 885 кН</w:t>
            </w:r>
          </w:p>
        </w:tc>
      </w:tr>
      <w:tr>
        <w:trPr>
          <w:trHeight w:hRule="exact" w:val="602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Скорость перемещения 0,4…0,5 м/с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выдвижение 0,410 м/с, втягивание 0,484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м/с</w:t>
            </w:r>
          </w:p>
        </w:tc>
      </w:tr>
      <w:tr>
        <w:trPr>
          <w:trHeight w:hRule="exact" w:val="352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Трение не более 10 %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учтено: </w:t>
            </w:r>
            <w:r>
              <w:rPr>
                <w:rFonts w:ascii="Liberation Serif" w:hAnsi="Liberation Serif" w:eastAsia="Liberation Serif"/>
                <w:b w:val="0"/>
                <w:i/>
                <w:color w:val="000000"/>
                <w:sz w:val="24"/>
              </w:rPr>
              <w:t>F</w:t>
            </w:r>
            <w:r>
              <w:rPr>
                <w:w w:val="102.53721645900183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тр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= 80 кН</w:t>
            </w:r>
          </w:p>
        </w:tc>
      </w:tr>
      <w:tr>
        <w:trPr>
          <w:trHeight w:hRule="exact" w:val="602"/>
        </w:trPr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Монтаж аппаратуры непосредственно на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гидроцилиндре</w:t>
            </w:r>
          </w:p>
        </w:tc>
        <w:tc>
          <w:tcPr>
            <w:tcW w:type="dxa" w:w="4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блок управления на привалочной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плоскости цилиндра, каналы DN 100</w:t>
            </w:r>
          </w:p>
        </w:tc>
      </w:tr>
    </w:tbl>
    <w:p>
      <w:pPr>
        <w:autoSpaceDN w:val="0"/>
        <w:autoSpaceDE w:val="0"/>
        <w:widowControl/>
        <w:spacing w:line="230" w:lineRule="auto" w:before="4960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37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БИБЛИОГРАФИЧЕСКИЙ СПИСОК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41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ГОСТ 6540–68. Гидроцилиндры и пневмоцилиндры. Ряды основных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параметров (с Изменениями № 1–4).</w:t>
      </w:r>
    </w:p>
    <w:p>
      <w:pPr>
        <w:autoSpaceDN w:val="0"/>
        <w:autoSpaceDE w:val="0"/>
        <w:widowControl/>
        <w:spacing w:line="329" w:lineRule="auto" w:before="174" w:after="0"/>
        <w:ind w:left="264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ГОСТ 2.781–96. Единая система конструкторской документации.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Обозначения условные графические. Аппараты гидравлические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пневматические, устройства управления и приборы контрольно-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измерительные.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ГОСТ 2.704–2011. Единая система конструкторской документации.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Правила выполнения гидравлических и пневматических схем.</w:t>
      </w:r>
    </w:p>
    <w:p>
      <w:pPr>
        <w:autoSpaceDN w:val="0"/>
        <w:autoSpaceDE w:val="0"/>
        <w:widowControl/>
        <w:spacing w:line="317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ГОСТ 1050–2013. Металлопродукция из нелегированных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конструкционных качественных и специальных сталей. Общие технические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условия.</w:t>
      </w:r>
    </w:p>
    <w:p>
      <w:pPr>
        <w:autoSpaceDN w:val="0"/>
        <w:autoSpaceDE w:val="0"/>
        <w:widowControl/>
        <w:spacing w:line="317" w:lineRule="auto" w:before="172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Башта, Т. М. Гидравлика, гидромашины и гидроприводы : учебник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для машиностроительных вузов / Т. М. Башта, С. С. Руднев, Б. Б. Некрасов [и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др.]. – 2-е изд., перераб. – Москва : Машиностроение, 1982. – 423 с.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Hydraulic cylinder mill type. Series CDH1 / CGH1 / CSH1 : data sheet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 17332 / Bosch Rexroth AG. – Edition 2021-07. – 84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Axial piston fixed pump A2FO. Series 6 : technical data sheet RE 91401 /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Bosch Rexroth AG. – Edition 03.08. – 24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2-way cartridge valves, directional functions. Types LC, LFA : data sheet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 21010 / Bosch Rexroth AG. – Edition 2017-05. – 102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2-way cartridge valves; pressure functions. Types LC, LFA : data sheet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 21050 / Bosch Rexroth AG. – Edition 02.03. – 68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Proportional pressure relief valve, direct operated. Types DBET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DBETE : data sheet RE 29162 / Bosch Rexroth AG. – Edition 07.08. – 14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Directional spool valves, direct operated, with solenoid actuation. Type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WE, size 10 : data sheet RE 23327 / Bosch Rexroth AG. – Edition 2013-05. – 14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Directional spool valves, direct operated, with solenoid actuation. Type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WE, size 6 : data sheet RE 23178 / Bosch Rexroth AG. – Edition 2013-06.</w:t>
      </w:r>
    </w:p>
    <w:p>
      <w:pPr>
        <w:autoSpaceDN w:val="0"/>
        <w:autoSpaceDE w:val="0"/>
        <w:widowControl/>
        <w:spacing w:line="230" w:lineRule="auto" w:before="582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34</w:t>
      </w:r>
    </w:p>
    <w:p>
      <w:pPr>
        <w:sectPr>
          <w:pgSz w:w="11906" w:h="16838"/>
          <w:pgMar w:top="568" w:right="756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13. 3/2, 4/2 and 4/3 directional valves, pilot operated. Types 4WEH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4WH, sizes 10 to 32 : data sheet RE 24751 / Bosch Rexroth AG. – Edition 08.08. 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38 p.</w:t>
      </w:r>
    </w:p>
    <w:p>
      <w:pPr>
        <w:autoSpaceDN w:val="0"/>
        <w:autoSpaceDE w:val="0"/>
        <w:widowControl/>
        <w:spacing w:line="317" w:lineRule="auto" w:before="174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14. Proportional pressure reducing valve, pilot-operated. Type 3DRE(M)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3DRE(M)E : data sheet RE 29286 / Bosch Rexroth AG. – Edition 2020-01. 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 p.</w:t>
      </w:r>
    </w:p>
    <w:p>
      <w:pPr>
        <w:autoSpaceDN w:val="0"/>
        <w:autoSpaceDE w:val="0"/>
        <w:widowControl/>
        <w:spacing w:line="317" w:lineRule="auto" w:before="172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15. Proportional pressure reducing valve, pilot operated. Type DRE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DREE, sizes 10 and 25 : data sheet RE 29276 / Bosch Rexroth AG. – Edition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01.10. – 16 p.</w:t>
      </w:r>
    </w:p>
    <w:p>
      <w:pPr>
        <w:autoSpaceDN w:val="0"/>
        <w:tabs>
          <w:tab w:pos="972" w:val="left"/>
        </w:tabs>
        <w:autoSpaceDE w:val="0"/>
        <w:widowControl/>
        <w:spacing w:line="295" w:lineRule="auto" w:before="174" w:after="0"/>
        <w:ind w:left="2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16. Pressure relief valve, pilot operated. Models DB : data sheet RA 25802 /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Bosch Rexroth AG. – Edition 03.03. – 16 p.</w:t>
      </w:r>
    </w:p>
    <w:p>
      <w:pPr>
        <w:autoSpaceDN w:val="0"/>
        <w:autoSpaceDE w:val="0"/>
        <w:widowControl/>
        <w:spacing w:line="317" w:lineRule="auto" w:before="174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17. Digital proportional reducing valves, piloted, without transducer.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AGRCZO : technical table FS050 / Atos S.p.A. – URL: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https://www.atos.com/tables/english/FS050.pdf (дата обращения: 17.09.2026).</w:t>
      </w:r>
    </w:p>
    <w:p>
      <w:pPr>
        <w:autoSpaceDN w:val="0"/>
        <w:autoSpaceDE w:val="0"/>
        <w:widowControl/>
        <w:spacing w:line="317" w:lineRule="auto" w:before="172" w:after="0"/>
        <w:ind w:left="26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18. Digital proportional pressure cartridges, piloted, without transducer.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LICZO, LIMZO, LIRZO : technical table FS300 / Atos S.p.A. – URL: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https://www.atos.com/tables/english/FS300.pdf (дата обращения: 17.09.2026).</w:t>
      </w:r>
    </w:p>
    <w:p>
      <w:pPr>
        <w:autoSpaceDN w:val="0"/>
        <w:autoSpaceDE w:val="0"/>
        <w:widowControl/>
        <w:spacing w:line="317" w:lineRule="auto" w:before="174" w:after="0"/>
        <w:ind w:left="2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19. Solenoid directional valves type DPHE, piloted : technical table E085 /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Atos S.p.A. – URL: https://www.atos.com/tables/english/E085.pdf (дата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обращения: 17.09.2026).</w:t>
      </w:r>
    </w:p>
    <w:p>
      <w:pPr>
        <w:autoSpaceDN w:val="0"/>
        <w:autoSpaceDE w:val="0"/>
        <w:widowControl/>
        <w:spacing w:line="329" w:lineRule="auto" w:before="172" w:after="0"/>
        <w:ind w:left="264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20. Электродвигатель АИР355L6 315 кВт 990 об/мин : технические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характеристики. – URL: https://electrodvigatel.org/elektrodvigateli/obsheprom-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gost-standart/air/electrodvigatel-air-355l6-315x990-im1081b3-lapy-elmash (дата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обращения: 23.09.2026).</w:t>
      </w:r>
    </w:p>
    <w:p>
      <w:pPr>
        <w:autoSpaceDN w:val="0"/>
        <w:autoSpaceDE w:val="0"/>
        <w:widowControl/>
        <w:spacing w:line="230" w:lineRule="auto" w:before="3236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35</w:t>
      </w:r>
    </w:p>
    <w:sectPr w:rsidR="00FC693F" w:rsidRPr="0006063C" w:rsidSect="00034616">
      <w:pgSz w:w="11906" w:h="16838"/>
      <w:pgMar w:top="568" w:right="756" w:bottom="36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