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tica" w:cs="Baltica" w:eastAsia="Baltica" w:hAnsi="Baltic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114300" distR="114300">
            <wp:extent cx="516890" cy="7232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723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ЛАНОВЕЦЬКА МІСЬКА РАДА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КРЕМЕНЕЦЬКОГО РАЙОНУ ТЕРНОПІЛЬСЬКОЇ ОБЛАСТІ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ВІДДІЛ МІСТОБУДУВАННЯ ТА АРХІТЕКТУРИ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Н А К А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1</w:t>
      </w:r>
      <w:r w:rsidDel="00000000" w:rsidR="00000000" w:rsidRPr="00000000">
        <w:rPr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січня 2026 року                        Ланівці</w:t>
        <w:tab/>
        <w:t xml:space="preserve">                                        № 04-од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зміну адреси об’єкта безхазяйного майна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Відповідно до статей 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Закону України «Про регулювання містобудівної діяльності», Порядку присвоєння адрес об’єктам будівництва, об’єктам нерухомого майна, затвердженого постановою Кабінету Міністрів України від 07 липня 2021 року № 690, Положення про відділ містобудування та архітектури Лановецької міської ради, затвердженого рішенням міської ради від 19 лютого 2024 року № 3330, розглянувши лист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Лановецької міської ради щодо зміни адреси від 07 січня 2026 року № 42/03-11, враховуючи  рішення виконавчого комітету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Юськовецької сільської ради Лановецького району Тернопільської області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від 13 січня 2012 року № 3 «Про затвердження уточнюючих списків власників житлових будинків з їх нумерацією, визначенням їх власників та внесення змін по селі Юськівці»,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враховуючи  рішення виконавчого комітету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Лановецької міської ради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від 25 липня 2024 року № 217 «Про взяття на облік безхазяйного нерухомого майна»,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заяву Лановецької міської ради від 09 січня 2026 року реєстраційний номер документу PA01:6290-7764-0557-5068 «Про зміну/коригування адреси для упорядкування нумерації об’єктів нерухомого майна» та подані документи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НАКАЗУЮ: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Змінити адресу об’єкту нерухомого майна взятого на облік Лановецькою міською радою як безхазяйного нерухомого майна, будівлі корівника, технічний паспорт виготовлений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КП «Лановецьке міське БТІ» та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зареєстрованого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за реєстраційним номером у реєстрі будівельної діяльності TI01:1054-8671-4588-4951, ідентифікатор об’єкта нерухомого майна 01.2612427.4990969.20250526.68.0000.54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 30 на 30-Б по вулиці Залізнична, в селі Юськівці Кременецького району Тернопільської області.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Рекомендувати Лановецькій міській раді (ЄДРПОУ 04396288):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після визнання права власності в судовому порядку на об’єкт зазначений в пункті 1 цього наказу здійснити державну реєстрацію речових прав на нерухоме майно, відповідно до  Закону України «Про державну реєстрацію речових прав на нерухоме майно та їх обтяжень»;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привести адресний аншлаг (табличку з зазначенням вулиці та номера будівлі) до належного стану.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Начальник відділу                     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 </w:t>
        <w:tab/>
        <w:tab/>
        <w:t xml:space="preserve">                    </w:t>
        <w:tab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Олександр МЕНЬОК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709" w:left="1701" w:right="56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  <w:font w:name="Baltic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NQ3eJcuyCPnsHv31w5fiK5U/tw==">CgMxLjA4AHIhMTA0RUlhYlF1ZmVTTDQ2cjR2amhWTW81RG9wemlPODNF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