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tica" w:cs="Baltica" w:eastAsia="Baltica" w:hAnsi="Baltic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1435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ЛАНОВЕЦЬКА МІСЬКА РАДА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КРЕМЕНЕЦЬКОГО РАЙОНУ ТЕРНОПІЛЬСЬКОЇ ОБЛАСТІ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ВІДДІЛ МІСТОБУДУВАННЯ ТА АРХІТЕКТУРИ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 А К А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06 березня 2026 року                       Ланівці</w:t>
        <w:tab/>
        <w:t xml:space="preserve">                                       №   09-од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45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зміну адреси закінченого будівництвом об’єкту у разі об’єднання, поділу або виділення частки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11"/>
        </w:tabs>
        <w:spacing w:after="0" w:before="0" w:line="240" w:lineRule="auto"/>
        <w:ind w:left="0" w:right="467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Відповідно до статей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Закону України «Про регулювання містобудівної діяльності», Порядку присвоєння адрес об’єктам будівництва, об’єктам нерухомого майна, затвердженого постановою Кабінету Міністрів України від 07 липня 2021 року № 690, Положення про відділ містобудування та архітектури Лановецької міської ради, затвердженого рішенням міської ради від 19 лютого 2024 року № 3330, розглянувши заяву гр. М</w:t>
      </w:r>
      <w:r w:rsidDel="00000000" w:rsidR="00000000" w:rsidRPr="00000000">
        <w:rPr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від 02 березня 2026 року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щодо зміни/коригування адреси для упорядкування нумерації об’єктів нерухомого майна,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поданні документи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НАКАЗУЮ: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 Визначити, на підставі рішення виконавчого комітету Лановецької міської ради від 18 лютого 2026 року № 33 «Про об’єкт нерухомого майна, належного гр. М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» та висновку комунального підприємства «Лановецьке міське бюро технічної інвентаризації» від 11 лютого 2026 року щодо технічної можливості виділу в натурі частки з об’єкта нерухомого майна, квартиру №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у будинку №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по вул. Тернопільській у місті Ланівці Кременецького району Тернопільської області, що належить гр. М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на підставі договору купівлі-продажу від 30 грудня 2025 року, посвідченого приватним нотаріусом Кременецького районного нотаріального округу Тернопільської області Доротюк Р.Р. за № 1031 та зареєстрованого в Державному реєстрі речових прав на нерухоме майно 30 грудня 2025 року за № 63000332, реєстраційний номер об’єкта нерухомого майна –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відокремленим об’єктом нерухомого майна – будинок садибного типу з подальшою зміною адреси на: Україна, Тернопільська область, Кременецький район, місто Ланівці, вулиця Тернопільська, будинок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Рекомендувати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гр.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М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***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здійснити державну реєстрацію змін щодо адреси об’єкта нерухомого майна, визначених пунктом 1 цього наказу, відповідно до Закону України «Про державну реєстрацію речових прав на нерухоме майно та їх обтяжень»;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привести адресний аншлаг (табличку з зазначенням вулиці та номера будівлі) до належного стану.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Начальник відділу               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                  </w:t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Олександр МЕНЬОК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709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Bal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xBKNz5Ma4nQMmLjdqpqOkPCZDw==">CgMxLjA4AHIhMXRraWZRYXl0MGpZU2NBcEUwRldqNmVBUFZBUXJiN1hm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