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Module Analysis Protocol</w:t>
      </w:r>
    </w:p>
    <w:p w:rsidR="00000000" w:rsidDel="00000000" w:rsidP="00000000" w:rsidRDefault="00000000" w:rsidRPr="00000000" w14:paraId="00000002">
      <w:pPr>
        <w:ind w:firstLine="720"/>
        <w:jc w:val="left"/>
        <w:rPr>
          <w:color w:val="222222"/>
          <w:highlight w:val="white"/>
        </w:rPr>
      </w:pPr>
      <w:r w:rsidDel="00000000" w:rsidR="00000000" w:rsidRPr="00000000">
        <w:rPr>
          <w:rtl w:val="0"/>
        </w:rPr>
        <w:t xml:space="preserve">Modules are defined as tertiary subunits that are important to determining the 3D structure of RNA molecules. The modules characterized were done so using the program FR3D. Using its classifier file NA_pairwise_interactions.py in your computer’s terminal, it can output a txt file of the base pair interactions between all nucleotides within an RNA molecule. Adding the additional text of “</w:t>
      </w:r>
      <w:r w:rsidDel="00000000" w:rsidR="00000000" w:rsidRPr="00000000">
        <w:rPr>
          <w:color w:val="222222"/>
          <w:highlight w:val="white"/>
          <w:rtl w:val="0"/>
        </w:rPr>
        <w:t xml:space="preserve">-c stacking” after the python file will provide another txt file that details all the stacking interactions between nucleotides.</w:t>
      </w:r>
    </w:p>
    <w:p w:rsidR="00000000" w:rsidDel="00000000" w:rsidP="00000000" w:rsidRDefault="00000000" w:rsidRPr="00000000" w14:paraId="00000003">
      <w:pPr>
        <w:ind w:firstLine="720"/>
        <w:jc w:val="left"/>
        <w:rPr>
          <w:color w:val="222222"/>
          <w:highlight w:val="white"/>
        </w:rPr>
      </w:pPr>
      <w:r w:rsidDel="00000000" w:rsidR="00000000" w:rsidRPr="00000000">
        <w:rPr>
          <w:rtl w:val="0"/>
        </w:rPr>
      </w:r>
    </w:p>
    <w:p w:rsidR="00000000" w:rsidDel="00000000" w:rsidP="00000000" w:rsidRDefault="00000000" w:rsidRPr="00000000" w14:paraId="00000004">
      <w:pPr>
        <w:ind w:left="0" w:firstLine="0"/>
        <w:jc w:val="left"/>
        <w:rPr>
          <w:color w:val="222222"/>
          <w:highlight w:val="white"/>
        </w:rPr>
      </w:pPr>
      <w:r w:rsidDel="00000000" w:rsidR="00000000" w:rsidRPr="00000000">
        <w:rPr>
          <w:color w:val="222222"/>
          <w:highlight w:val="white"/>
          <w:rtl w:val="0"/>
        </w:rPr>
        <w:tab/>
        <w:t xml:space="preserve">To analyze the base pair and stacking interaction files, run Module Analyzer - Terminal.py followed by the base pair and stacking files you wish to analyze. If you are running multiple base pairs and stacking files at once, ensure that the files of the same PDB appear next to each other in the command line. For example, your command line might look like this: python Module Analyzer - Terminal.py pdb_basepair pdb_stacking. The output of this code will be an xlsx file on the desktop folder.</w:t>
      </w:r>
    </w:p>
    <w:p w:rsidR="00000000" w:rsidDel="00000000" w:rsidP="00000000" w:rsidRDefault="00000000" w:rsidRPr="00000000" w14:paraId="00000005">
      <w:pPr>
        <w:ind w:left="0" w:firstLine="0"/>
        <w:jc w:val="left"/>
        <w:rPr>
          <w:color w:val="222222"/>
          <w:highlight w:val="white"/>
        </w:rPr>
      </w:pPr>
      <w:r w:rsidDel="00000000" w:rsidR="00000000" w:rsidRPr="00000000">
        <w:rPr>
          <w:rtl w:val="0"/>
        </w:rPr>
      </w:r>
    </w:p>
    <w:p w:rsidR="00000000" w:rsidDel="00000000" w:rsidP="00000000" w:rsidRDefault="00000000" w:rsidRPr="00000000" w14:paraId="00000006">
      <w:pPr>
        <w:ind w:left="0" w:firstLine="0"/>
        <w:jc w:val="left"/>
        <w:rPr>
          <w:color w:val="222222"/>
          <w:highlight w:val="white"/>
        </w:rPr>
      </w:pPr>
      <w:r w:rsidDel="00000000" w:rsidR="00000000" w:rsidRPr="00000000">
        <w:rPr>
          <w:color w:val="222222"/>
          <w:highlight w:val="white"/>
          <w:rtl w:val="0"/>
        </w:rPr>
        <w:tab/>
        <w:t xml:space="preserve">When running the Module Analyzer - Terminal.py, certain packages need to be installed which include xlsxwriter, sys, os, and datetime</w:t>
      </w:r>
    </w:p>
    <w:p w:rsidR="00000000" w:rsidDel="00000000" w:rsidP="00000000" w:rsidRDefault="00000000" w:rsidRPr="00000000" w14:paraId="00000007">
      <w:pPr>
        <w:ind w:left="0" w:firstLine="0"/>
        <w:jc w:val="left"/>
        <w:rPr>
          <w:color w:val="222222"/>
          <w:highlight w:val="whit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175213</wp:posOffset>
                </wp:positionV>
                <wp:extent cx="1276350" cy="1381125"/>
                <wp:effectExtent b="0" l="0" r="0" t="0"/>
                <wp:wrapSquare wrapText="bothSides" distB="114300" distT="114300" distL="114300" distR="114300"/>
                <wp:docPr id="1" name=""/>
                <a:graphic>
                  <a:graphicData uri="http://schemas.microsoft.com/office/word/2010/wordprocessingGroup">
                    <wpg:wgp>
                      <wpg:cNvGrpSpPr/>
                      <wpg:grpSpPr>
                        <a:xfrm>
                          <a:off x="1481725" y="1307875"/>
                          <a:ext cx="1276350" cy="1381125"/>
                          <a:chOff x="1481725" y="1307875"/>
                          <a:chExt cx="1257850" cy="1366125"/>
                        </a:xfrm>
                      </wpg:grpSpPr>
                      <wps:wsp>
                        <wps:cNvSpPr txBox="1"/>
                        <wps:cNvPr id="2" name="Shape 2"/>
                        <wps:spPr>
                          <a:xfrm>
                            <a:off x="1595200" y="1503175"/>
                            <a:ext cx="869100" cy="83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3</w:t>
                              </w:r>
                            </w:p>
                          </w:txbxContent>
                        </wps:txbx>
                        <wps:bodyPr anchorCtr="0" anchor="t" bIns="91425" lIns="91425" spcFirstLastPara="1" rIns="91425" wrap="square" tIns="91425">
                          <a:noAutofit/>
                        </wps:bodyPr>
                      </wps:wsp>
                      <wps:wsp>
                        <wps:cNvSpPr txBox="1"/>
                        <wps:cNvPr id="3" name="Shape 3"/>
                        <wps:spPr>
                          <a:xfrm>
                            <a:off x="1481750" y="1307900"/>
                            <a:ext cx="543000" cy="50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noAutofit/>
                        </wps:bodyPr>
                      </wps:wsp>
                      <wps:wsp>
                        <wps:cNvSpPr txBox="1"/>
                        <wps:cNvPr id="4" name="Shape 4"/>
                        <wps:spPr>
                          <a:xfrm>
                            <a:off x="2196575" y="2172100"/>
                            <a:ext cx="543000" cy="50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noAutofit/>
                        </wps:bodyPr>
                      </wps:wsp>
                      <wps:wsp>
                        <wps:cNvCnPr/>
                        <wps:spPr>
                          <a:xfrm>
                            <a:off x="1747600" y="1842900"/>
                            <a:ext cx="5700" cy="19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61075" y="2126925"/>
                            <a:ext cx="22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61075" y="1706675"/>
                            <a:ext cx="22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79300" y="1842900"/>
                            <a:ext cx="5700" cy="19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600" y="2223900"/>
                            <a:ext cx="5700" cy="194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179300" y="1391000"/>
                            <a:ext cx="5700" cy="1944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175213</wp:posOffset>
                </wp:positionV>
                <wp:extent cx="1276350" cy="13811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6350" cy="1381125"/>
                        </a:xfrm>
                        <a:prstGeom prst="rect"/>
                        <a:ln/>
                      </pic:spPr>
                    </pic:pic>
                  </a:graphicData>
                </a:graphic>
              </wp:anchor>
            </w:drawing>
          </mc:Fallback>
        </mc:AlternateContent>
      </w:r>
    </w:p>
    <w:p w:rsidR="00000000" w:rsidDel="00000000" w:rsidP="00000000" w:rsidRDefault="00000000" w:rsidRPr="00000000" w14:paraId="00000008">
      <w:pPr>
        <w:ind w:left="0" w:firstLine="0"/>
        <w:jc w:val="left"/>
        <w:rPr>
          <w:color w:val="222222"/>
          <w:highlight w:val="white"/>
        </w:rPr>
      </w:pPr>
      <w:r w:rsidDel="00000000" w:rsidR="00000000" w:rsidRPr="00000000">
        <w:rPr>
          <w:color w:val="222222"/>
          <w:highlight w:val="white"/>
          <w:rtl w:val="0"/>
        </w:rPr>
        <w:t xml:space="preserve">The Module Analyzer - Terminal.py works by first identifying the two nucleotides that are stacked on top of each other and the respective base they’re paired to. This is denoted by the diagram on the right that describes the positionality of everyone in the module. Positions 1 and 2 are stacked across all modules found. Position 1 is paired to position 4 in the module while position 2 is paired to position 3. </w:t>
      </w:r>
    </w:p>
    <w:p w:rsidR="00000000" w:rsidDel="00000000" w:rsidP="00000000" w:rsidRDefault="00000000" w:rsidRPr="00000000" w14:paraId="00000009">
      <w:pPr>
        <w:ind w:left="0" w:firstLine="0"/>
        <w:jc w:val="left"/>
        <w:rPr>
          <w:color w:val="222222"/>
          <w:highlight w:val="white"/>
        </w:rPr>
      </w:pPr>
      <w:r w:rsidDel="00000000" w:rsidR="00000000" w:rsidRPr="00000000">
        <w:rPr>
          <w:rtl w:val="0"/>
        </w:rPr>
      </w:r>
    </w:p>
    <w:p w:rsidR="00000000" w:rsidDel="00000000" w:rsidP="00000000" w:rsidRDefault="00000000" w:rsidRPr="00000000" w14:paraId="0000000A">
      <w:pPr>
        <w:ind w:left="0" w:firstLine="0"/>
        <w:jc w:val="left"/>
        <w:rPr>
          <w:color w:val="222222"/>
          <w:highlight w:val="white"/>
        </w:rPr>
      </w:pPr>
      <w:r w:rsidDel="00000000" w:rsidR="00000000" w:rsidRPr="00000000">
        <w:rPr>
          <w:color w:val="222222"/>
          <w:highlight w:val="white"/>
          <w:rtl w:val="0"/>
        </w:rPr>
        <w:t xml:space="preserve">Once this list of all modules have been determined, they need to be partitioned into their different outputs. Output A will have stacking in between positions 1 and 2. However, positions 3 and 4 cannot be next to each other on the RNA strand and are separated by at least 1 nucleotide. Output B has stacking between positions 1 and 2 in addition to stacking between positions 3 and 4. Once again, positions 3 and 4 need to be separated by at least 1 nucleotide. Output B’ takes a different approach to the stacking at positions 3 and 4. It consists of stacking between positions 1 and 2 and a stack either between positions 2 and 4 or 1 and 3. Output C is a doublet where both positions 1 and 2 and positions 3 and 4 are stacked. 3 and 4 however are parallel to the strand of 1 and 2. Output D is the antiparallel double where both positions 1 and 2 and 3 and 4 are stacked and the strands are antiparallel.</w:t>
      </w:r>
    </w:p>
    <w:p w:rsidR="00000000" w:rsidDel="00000000" w:rsidP="00000000" w:rsidRDefault="00000000" w:rsidRPr="00000000" w14:paraId="0000000B">
      <w:pPr>
        <w:ind w:left="0" w:firstLine="0"/>
        <w:jc w:val="left"/>
        <w:rPr>
          <w:color w:val="222222"/>
          <w:highlight w:val="white"/>
        </w:rPr>
      </w:pPr>
      <w:r w:rsidDel="00000000" w:rsidR="00000000" w:rsidRPr="00000000">
        <w:rPr>
          <w:rtl w:val="0"/>
        </w:rPr>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To combine module analyzed files, the python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