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7B5B" w:rsidRDefault="0092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Руденко Данила </w:t>
      </w:r>
      <w:r w:rsidRPr="00927B5B">
        <w:rPr>
          <w:rFonts w:ascii="Times New Roman" w:hAnsi="Times New Roman" w:cs="Times New Roman"/>
          <w:sz w:val="28"/>
          <w:szCs w:val="28"/>
        </w:rPr>
        <w:t>3743805/50801</w:t>
      </w:r>
    </w:p>
    <w:p w:rsidR="00927B5B" w:rsidRDefault="00927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:rsidR="00927B5B" w:rsidRPr="00927B5B" w:rsidRDefault="00927B5B" w:rsidP="00927B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Признак – Сумма за последний визит</w:t>
      </w:r>
    </w:p>
    <w:p w:rsidR="00927B5B" w:rsidRPr="00927B5B" w:rsidRDefault="00927B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7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AC277" wp14:editId="11EBDE7C">
            <wp:extent cx="5940425" cy="3439160"/>
            <wp:effectExtent l="0" t="0" r="3175" b="2540"/>
            <wp:docPr id="347593788" name="Рисунок 1" descr="Изображение выглядит как текст, снимок экрана, программное обеспечение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3788" name="Рисунок 1" descr="Изображение выглядит как текст, снимок экрана, программное обеспечение, линия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5B" w:rsidRDefault="00927B5B">
      <w:pPr>
        <w:rPr>
          <w:rFonts w:ascii="Times New Roman" w:hAnsi="Times New Roman" w:cs="Times New Roman"/>
          <w:sz w:val="28"/>
          <w:szCs w:val="28"/>
        </w:rPr>
      </w:pPr>
      <w:r w:rsidRPr="00927B5B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proofErr w:type="spellStart"/>
      <w:r w:rsidRPr="00927B5B">
        <w:rPr>
          <w:rFonts w:ascii="Times New Roman" w:hAnsi="Times New Roman" w:cs="Times New Roman"/>
          <w:sz w:val="28"/>
          <w:szCs w:val="28"/>
        </w:rPr>
        <w:t>WoE</w:t>
      </w:r>
      <w:proofErr w:type="spellEnd"/>
      <w:r w:rsidRPr="00927B5B">
        <w:rPr>
          <w:rFonts w:ascii="Times New Roman" w:hAnsi="Times New Roman" w:cs="Times New Roman"/>
          <w:sz w:val="28"/>
          <w:szCs w:val="28"/>
        </w:rPr>
        <w:t xml:space="preserve"> анализа можно сделать следующие выводы: - Самой предрасположенной группой к событию является группа от </w:t>
      </w:r>
      <w:r>
        <w:rPr>
          <w:rFonts w:ascii="Times New Roman" w:hAnsi="Times New Roman" w:cs="Times New Roman"/>
          <w:sz w:val="28"/>
          <w:szCs w:val="28"/>
        </w:rPr>
        <w:t>1436</w:t>
      </w:r>
      <w:r w:rsidRPr="00927B5B">
        <w:rPr>
          <w:rFonts w:ascii="Times New Roman" w:hAnsi="Times New Roman" w:cs="Times New Roman"/>
          <w:sz w:val="28"/>
          <w:szCs w:val="28"/>
        </w:rPr>
        <w:t xml:space="preserve">; - Самой неопределенной является группа от </w:t>
      </w:r>
      <w:r>
        <w:rPr>
          <w:rFonts w:ascii="Times New Roman" w:hAnsi="Times New Roman" w:cs="Times New Roman"/>
          <w:sz w:val="28"/>
          <w:szCs w:val="28"/>
        </w:rPr>
        <w:t>1201</w:t>
      </w:r>
      <w:r w:rsidRPr="00927B5B">
        <w:rPr>
          <w:rFonts w:ascii="Times New Roman" w:hAnsi="Times New Roman" w:cs="Times New Roman"/>
          <w:sz w:val="28"/>
          <w:szCs w:val="28"/>
        </w:rPr>
        <w:t>до 1</w:t>
      </w:r>
      <w:r>
        <w:rPr>
          <w:rFonts w:ascii="Times New Roman" w:hAnsi="Times New Roman" w:cs="Times New Roman"/>
          <w:sz w:val="28"/>
          <w:szCs w:val="28"/>
        </w:rPr>
        <w:t>438</w:t>
      </w:r>
      <w:r w:rsidRPr="00927B5B">
        <w:rPr>
          <w:rFonts w:ascii="Times New Roman" w:hAnsi="Times New Roman" w:cs="Times New Roman"/>
          <w:sz w:val="28"/>
          <w:szCs w:val="28"/>
        </w:rPr>
        <w:t xml:space="preserve">; - Самая не предрасположенная группа к событию – группа до </w:t>
      </w:r>
      <w:r>
        <w:rPr>
          <w:rFonts w:ascii="Times New Roman" w:hAnsi="Times New Roman" w:cs="Times New Roman"/>
          <w:sz w:val="28"/>
          <w:szCs w:val="28"/>
        </w:rPr>
        <w:t>405</w:t>
      </w:r>
      <w:r w:rsidRPr="00927B5B">
        <w:rPr>
          <w:rFonts w:ascii="Times New Roman" w:hAnsi="Times New Roman" w:cs="Times New Roman"/>
          <w:sz w:val="28"/>
          <w:szCs w:val="28"/>
        </w:rPr>
        <w:t>.</w:t>
      </w:r>
    </w:p>
    <w:p w:rsidR="00927B5B" w:rsidRDefault="00927B5B" w:rsidP="00927B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Признак – Средний чек клиента</w:t>
      </w:r>
    </w:p>
    <w:p w:rsidR="00927B5B" w:rsidRDefault="00927B5B">
      <w:pPr>
        <w:rPr>
          <w:rFonts w:ascii="Times New Roman" w:hAnsi="Times New Roman" w:cs="Times New Roman"/>
          <w:sz w:val="28"/>
          <w:szCs w:val="28"/>
        </w:rPr>
      </w:pPr>
      <w:r w:rsidRPr="00927B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F561BC" wp14:editId="35CD893F">
            <wp:extent cx="5940425" cy="3440430"/>
            <wp:effectExtent l="0" t="0" r="3175" b="1270"/>
            <wp:docPr id="990015138" name="Рисунок 1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138" name="Рисунок 1" descr="Изображение выглядит как текст, снимок экрана, линия, График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B5B" w:rsidRPr="00927B5B" w:rsidRDefault="00927B5B">
      <w:pPr>
        <w:rPr>
          <w:rFonts w:ascii="Times New Roman" w:hAnsi="Times New Roman" w:cs="Times New Roman"/>
          <w:sz w:val="28"/>
          <w:szCs w:val="28"/>
        </w:rPr>
      </w:pPr>
      <w:r w:rsidRPr="00927B5B">
        <w:rPr>
          <w:rFonts w:ascii="Times New Roman" w:hAnsi="Times New Roman" w:cs="Times New Roman"/>
          <w:sz w:val="28"/>
          <w:szCs w:val="28"/>
        </w:rPr>
        <w:t xml:space="preserve">По результатам </w:t>
      </w:r>
      <w:proofErr w:type="spellStart"/>
      <w:r w:rsidRPr="00927B5B">
        <w:rPr>
          <w:rFonts w:ascii="Times New Roman" w:hAnsi="Times New Roman" w:cs="Times New Roman"/>
          <w:sz w:val="28"/>
          <w:szCs w:val="28"/>
        </w:rPr>
        <w:t>WoE</w:t>
      </w:r>
      <w:proofErr w:type="spellEnd"/>
      <w:r w:rsidRPr="00927B5B">
        <w:rPr>
          <w:rFonts w:ascii="Times New Roman" w:hAnsi="Times New Roman" w:cs="Times New Roman"/>
          <w:sz w:val="28"/>
          <w:szCs w:val="28"/>
        </w:rPr>
        <w:t xml:space="preserve"> анализа можно сделать следующие выводы: - Самой предрасположенной группой к событию явля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927B5B">
        <w:rPr>
          <w:rFonts w:ascii="Times New Roman" w:hAnsi="Times New Roman" w:cs="Times New Roman"/>
          <w:sz w:val="28"/>
          <w:szCs w:val="28"/>
        </w:rPr>
        <w:t>тся 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27B5B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339 и от 5438</w:t>
      </w:r>
      <w:r w:rsidRPr="00927B5B">
        <w:rPr>
          <w:rFonts w:ascii="Times New Roman" w:hAnsi="Times New Roman" w:cs="Times New Roman"/>
          <w:sz w:val="28"/>
          <w:szCs w:val="28"/>
        </w:rPr>
        <w:t xml:space="preserve">; - Самой неопределенной является группа от </w:t>
      </w:r>
      <w:r>
        <w:rPr>
          <w:rFonts w:ascii="Times New Roman" w:hAnsi="Times New Roman" w:cs="Times New Roman"/>
          <w:sz w:val="28"/>
          <w:szCs w:val="28"/>
        </w:rPr>
        <w:t xml:space="preserve">2425 </w:t>
      </w:r>
      <w:r w:rsidRPr="00927B5B"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</w:rPr>
        <w:t>4155</w:t>
      </w:r>
      <w:r w:rsidRPr="00927B5B">
        <w:rPr>
          <w:rFonts w:ascii="Times New Roman" w:hAnsi="Times New Roman" w:cs="Times New Roman"/>
          <w:sz w:val="28"/>
          <w:szCs w:val="28"/>
        </w:rPr>
        <w:t>; - Самая не предрасположенная группа к событию – группа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927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339 до 2425</w:t>
      </w:r>
      <w:r w:rsidRPr="00927B5B">
        <w:rPr>
          <w:rFonts w:ascii="Times New Roman" w:hAnsi="Times New Roman" w:cs="Times New Roman"/>
          <w:sz w:val="28"/>
          <w:szCs w:val="28"/>
        </w:rPr>
        <w:t>.</w:t>
      </w:r>
    </w:p>
    <w:p w:rsidR="00927B5B" w:rsidRPr="00927B5B" w:rsidRDefault="00927B5B" w:rsidP="00927B5B">
      <w:pPr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927B5B">
        <w:rPr>
          <w:rFonts w:ascii="Times New Roman" w:hAnsi="Times New Roman" w:cs="Times New Roman"/>
          <w:sz w:val="28"/>
          <w:szCs w:val="28"/>
          <w:vertAlign w:val="subscript"/>
        </w:rPr>
        <w:t>Выводы</w:t>
      </w:r>
    </w:p>
    <w:p w:rsidR="00927B5B" w:rsidRPr="00927B5B" w:rsidRDefault="00927B5B">
      <w:pPr>
        <w:rPr>
          <w:rFonts w:ascii="Times New Roman" w:hAnsi="Times New Roman" w:cs="Times New Roman"/>
          <w:sz w:val="28"/>
          <w:szCs w:val="28"/>
        </w:rPr>
      </w:pPr>
      <w:r w:rsidRPr="00927B5B">
        <w:rPr>
          <w:rFonts w:ascii="Times New Roman" w:hAnsi="Times New Roman" w:cs="Times New Roman"/>
          <w:sz w:val="28"/>
          <w:szCs w:val="28"/>
        </w:rPr>
        <w:t>0,02 ≤ IV &lt;0,1 — переменн</w:t>
      </w:r>
      <w:r>
        <w:rPr>
          <w:rFonts w:ascii="Times New Roman" w:hAnsi="Times New Roman" w:cs="Times New Roman"/>
          <w:sz w:val="28"/>
          <w:szCs w:val="28"/>
        </w:rPr>
        <w:t>ые неинформативны</w:t>
      </w:r>
      <w:r w:rsidRPr="00927B5B">
        <w:rPr>
          <w:rFonts w:ascii="Times New Roman" w:hAnsi="Times New Roman" w:cs="Times New Roman"/>
          <w:sz w:val="28"/>
          <w:szCs w:val="28"/>
        </w:rPr>
        <w:t>, то</w:t>
      </w:r>
      <w:r>
        <w:rPr>
          <w:rFonts w:ascii="Times New Roman" w:hAnsi="Times New Roman" w:cs="Times New Roman"/>
          <w:sz w:val="28"/>
          <w:szCs w:val="28"/>
        </w:rPr>
        <w:t xml:space="preserve"> есть</w:t>
      </w:r>
      <w:r w:rsidRPr="00927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среднему чеку и последнему нельзя сделать выводы о дальнейшем визите клиента</w:t>
      </w:r>
      <w:r w:rsidRPr="00927B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Будто не хватает временной зависимости признакам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927B5B" w:rsidRPr="00927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5B"/>
    <w:rsid w:val="00927B5B"/>
    <w:rsid w:val="00B2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2F186"/>
  <w15:chartTrackingRefBased/>
  <w15:docId w15:val="{131A9CDA-F074-754D-9A94-870871F9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B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B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B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B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B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B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B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B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B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Руденко</dc:creator>
  <cp:keywords/>
  <dc:description/>
  <cp:lastModifiedBy>Данила Руденко</cp:lastModifiedBy>
  <cp:revision>1</cp:revision>
  <dcterms:created xsi:type="dcterms:W3CDTF">2025-12-06T06:41:00Z</dcterms:created>
  <dcterms:modified xsi:type="dcterms:W3CDTF">2025-12-06T06:52:00Z</dcterms:modified>
</cp:coreProperties>
</file>