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Pakistan Super League (PSL) Analytics Dashboard</w:t>
      </w:r>
    </w:p>
    <w:p>
      <w:r>
        <w:t>Dataset: PSL Complete Dataset (2016–2025)</w:t>
        <w:br/>
        <w:t>Objective: To analyze team performance, player statistics, match trends, and strategic insights using historical PSL data for performance evaluation and decision-making.</w:t>
      </w:r>
    </w:p>
    <w:p>
      <w:pPr>
        <w:pStyle w:val="Heading2"/>
      </w:pPr>
      <w:r>
        <w:t>Main Problem Statement</w:t>
      </w:r>
    </w:p>
    <w:p>
      <w:r>
        <w:t>How can historical PSL match and player data be analyzed to evaluate team performance, identify key players, understand match-winning factors, and support strategic planning?</w:t>
      </w:r>
    </w:p>
    <w:p>
      <w:pPr>
        <w:pStyle w:val="Heading2"/>
      </w:pPr>
      <w:r>
        <w:t>Detailed Problem Statements</w:t>
      </w:r>
    </w:p>
    <w:p>
      <w:r>
        <w:t>1. Which team has the highest win percentage from 2016 to 2025?</w:t>
      </w:r>
    </w:p>
    <w:p>
      <w:r>
        <w:t>2. Which players have scored the most runs across all seasons?</w:t>
      </w:r>
    </w:p>
    <w:p>
      <w:r>
        <w:t>3. Who are the top wicket-takers in PSL history?</w:t>
      </w:r>
    </w:p>
    <w:p>
      <w:r>
        <w:t>4. What is the average first-innings score by season?</w:t>
      </w:r>
    </w:p>
    <w:p>
      <w:r>
        <w:t>5. Does winning the toss significantly impact match outcomes?</w:t>
      </w:r>
    </w:p>
    <w:p>
      <w:r>
        <w:t>6. Which venues produce the highest scoring matches?</w:t>
      </w:r>
    </w:p>
    <w:p>
      <w:r>
        <w:t>7. What is the success rate of chasing vs defending targets?</w:t>
      </w:r>
    </w:p>
    <w:p>
      <w:r>
        <w:t>8. Which team performs best under pressure in playoff matches?</w:t>
      </w:r>
    </w:p>
    <w:p>
      <w:r>
        <w:t>9. Identify the most consistent batsmen based on average and strike rate.</w:t>
      </w:r>
    </w:p>
    <w:p>
      <w:r>
        <w:t>10. Identify bowlers with best economy rate and wicket consistency.</w:t>
      </w:r>
    </w:p>
    <w:p>
      <w:r>
        <w:t>11. Which partnerships have contributed the highest runs?</w:t>
      </w:r>
    </w:p>
    <w:p>
      <w:r>
        <w:t>12. What are the seasonal trends in total runs scored?</w:t>
      </w:r>
    </w:p>
    <w:p>
      <w:r>
        <w:t>13. How does home ground advantage affect team performance?</w:t>
      </w:r>
    </w:p>
    <w:p>
      <w:r>
        <w:t>14. Which players perform best in knockout matches?</w:t>
      </w:r>
    </w:p>
    <w:p>
      <w:r>
        <w:t>15. What is the average margin of victory (runs/wickets)?</w:t>
      </w:r>
    </w:p>
    <w:p>
      <w:r>
        <w:t>16. Which teams show performance improvement over seasons?</w:t>
      </w:r>
    </w:p>
    <w:p>
      <w:r>
        <w:t>17. What is the impact of powerplay overs on match outcomes?</w:t>
      </w:r>
    </w:p>
    <w:p>
      <w:r>
        <w:t>18. Which captains have the highest win ratio?</w:t>
      </w:r>
    </w:p>
    <w:p>
      <w:r>
        <w:t>19. Analyze player performance trends year-over-year.</w:t>
      </w:r>
    </w:p>
    <w:p>
      <w:r>
        <w:t>20. Identify match-winning factors using key performance indicators.</w:t>
      </w:r>
    </w:p>
    <w:p>
      <w:pPr>
        <w:pStyle w:val="Heading2"/>
      </w:pPr>
      <w:r>
        <w:t>Suggested Dashboard KPIs</w:t>
      </w:r>
    </w:p>
    <w:p>
      <w:r>
        <w:t>• Total Matches Played</w:t>
      </w:r>
    </w:p>
    <w:p>
      <w:r>
        <w:t>• Total Runs Scored</w:t>
      </w:r>
    </w:p>
    <w:p>
      <w:r>
        <w:t>• Total Wickets Taken</w:t>
      </w:r>
    </w:p>
    <w:p>
      <w:r>
        <w:t>• Team Win Percentage</w:t>
      </w:r>
    </w:p>
    <w:p>
      <w:r>
        <w:t>• Top Batsman (Runs)</w:t>
      </w:r>
    </w:p>
    <w:p>
      <w:r>
        <w:t>• Top Bowler (Wickets)</w:t>
      </w:r>
    </w:p>
    <w:p>
      <w:r>
        <w:t>• Venue-wise Average Score</w:t>
      </w:r>
    </w:p>
    <w:p>
      <w:r>
        <w:t>• Toss Impact Percentage</w:t>
      </w:r>
    </w:p>
    <w:p>
      <w:pPr>
        <w:pStyle w:val="Heading2"/>
      </w:pPr>
      <w:r>
        <w:t>Conclusion</w:t>
      </w:r>
    </w:p>
    <w:p>
      <w:r>
        <w:t>This dashboard provides comprehensive insights into PSL performance trends, helping analysts, teams, and management make data-driven strategic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