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275" w:rsidRDefault="004A5D5D" w:rsidP="008E7328">
      <w:pPr>
        <w:pStyle w:val="SemEspaamento"/>
      </w:pPr>
      <w:bookmarkStart w:id="0" w:name="_GoBack"/>
      <w:bookmarkEnd w:id="0"/>
      <w:r>
        <w:t xml:space="preserve">PLANEJAMENTO BIMESTRAL </w:t>
      </w:r>
      <w:r w:rsidR="00513D96" w:rsidRPr="004A5D5D">
        <w:t>6</w:t>
      </w:r>
      <w:r w:rsidR="00513D96" w:rsidRPr="004A5D5D">
        <w:rPr>
          <w:sz w:val="34"/>
          <w:vertAlign w:val="superscript"/>
        </w:rPr>
        <w:t>o</w:t>
      </w:r>
      <w:r w:rsidR="00513D96" w:rsidRPr="004A5D5D">
        <w:t xml:space="preserve">ANO  </w:t>
      </w:r>
    </w:p>
    <w:p w:rsidR="00513D96" w:rsidRPr="004A5D5D" w:rsidRDefault="006661EE" w:rsidP="004A5D5D">
      <w:pPr>
        <w:spacing w:line="0" w:lineRule="atLeast"/>
        <w:ind w:right="990"/>
        <w:jc w:val="center"/>
        <w:rPr>
          <w:rFonts w:ascii="Arial" w:eastAsia="Arial" w:hAnsi="Arial"/>
          <w:b/>
          <w:sz w:val="30"/>
        </w:rPr>
      </w:pPr>
      <w:r>
        <w:rPr>
          <w:rFonts w:ascii="Arial" w:eastAsia="Arial" w:hAnsi="Arial"/>
          <w:b/>
          <w:sz w:val="30"/>
        </w:rPr>
        <w:t>1º BIMESTRE-</w:t>
      </w:r>
      <w:r w:rsidR="00513D96" w:rsidRPr="004A5D5D">
        <w:rPr>
          <w:rFonts w:ascii="Arial" w:eastAsia="Arial" w:hAnsi="Arial"/>
          <w:b/>
          <w:sz w:val="30"/>
        </w:rPr>
        <w:t>Unidade 1: A MATEMÁTICA NA SOCIEDADE HUMANA</w:t>
      </w:r>
    </w:p>
    <w:p w:rsidR="00513D96" w:rsidRPr="004A5D5D" w:rsidRDefault="008E7328" w:rsidP="00513D96">
      <w:pPr>
        <w:spacing w:line="12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>
                <wp:simplePos x="0" y="0"/>
                <wp:positionH relativeFrom="column">
                  <wp:posOffset>347344</wp:posOffset>
                </wp:positionH>
                <wp:positionV relativeFrom="paragraph">
                  <wp:posOffset>81280</wp:posOffset>
                </wp:positionV>
                <wp:extent cx="0" cy="7086600"/>
                <wp:effectExtent l="0" t="0" r="19050" b="190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08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.35pt,6.4pt" to="27.35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" strokecolor="black [3213]">
                <o:lock v:ext="edit" shapetype="f"/>
              </v:line>
            </w:pict>
          </mc:Fallback>
        </mc:AlternateContent>
      </w:r>
    </w:p>
    <w:tbl>
      <w:tblPr>
        <w:tblStyle w:val="Tabelacomgrade"/>
        <w:tblW w:w="10629" w:type="dxa"/>
        <w:jc w:val="center"/>
        <w:tblLayout w:type="fixed"/>
        <w:tblLook w:val="0000" w:firstRow="0" w:lastRow="0" w:firstColumn="0" w:lastColumn="0" w:noHBand="0" w:noVBand="0"/>
      </w:tblPr>
      <w:tblGrid>
        <w:gridCol w:w="998"/>
        <w:gridCol w:w="3400"/>
        <w:gridCol w:w="1720"/>
        <w:gridCol w:w="1841"/>
        <w:gridCol w:w="1278"/>
        <w:gridCol w:w="1392"/>
      </w:tblGrid>
      <w:tr w:rsidR="00904BED" w:rsidRPr="004A5D5D" w:rsidTr="00904BED">
        <w:trPr>
          <w:trHeight w:val="292"/>
          <w:jc w:val="center"/>
        </w:trPr>
        <w:tc>
          <w:tcPr>
            <w:tcW w:w="469" w:type="pct"/>
            <w:vAlign w:val="center"/>
          </w:tcPr>
          <w:p w:rsidR="00F13181" w:rsidRPr="004A5D5D" w:rsidRDefault="00F13181" w:rsidP="00A26EAF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bookmarkStart w:id="1" w:name="OLE_LINK1"/>
            <w:r w:rsidRPr="004A5D5D">
              <w:rPr>
                <w:rFonts w:ascii="Arial" w:eastAsia="Arial" w:hAnsi="Arial"/>
                <w:b/>
                <w:sz w:val="18"/>
                <w:szCs w:val="18"/>
              </w:rPr>
              <w:t>Capítulo</w:t>
            </w:r>
          </w:p>
        </w:tc>
        <w:tc>
          <w:tcPr>
            <w:tcW w:w="1599" w:type="pct"/>
            <w:vAlign w:val="center"/>
          </w:tcPr>
          <w:p w:rsidR="00F13181" w:rsidRPr="004A5D5D" w:rsidRDefault="00F13181" w:rsidP="00A26EAF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4A5D5D">
              <w:rPr>
                <w:rFonts w:ascii="Arial" w:eastAsia="Arial" w:hAnsi="Arial"/>
                <w:b/>
                <w:sz w:val="18"/>
                <w:szCs w:val="18"/>
              </w:rPr>
              <w:t>Habilidades</w:t>
            </w:r>
          </w:p>
        </w:tc>
        <w:tc>
          <w:tcPr>
            <w:tcW w:w="809" w:type="pct"/>
            <w:vAlign w:val="center"/>
          </w:tcPr>
          <w:p w:rsidR="00F13181" w:rsidRPr="004A5D5D" w:rsidRDefault="00F13181" w:rsidP="00A26EAF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4A5D5D">
              <w:rPr>
                <w:rFonts w:ascii="Arial" w:eastAsia="Arial" w:hAnsi="Arial"/>
                <w:b/>
                <w:sz w:val="18"/>
                <w:szCs w:val="18"/>
              </w:rPr>
              <w:t>Ponto de partida</w:t>
            </w:r>
          </w:p>
        </w:tc>
        <w:tc>
          <w:tcPr>
            <w:tcW w:w="866" w:type="pct"/>
            <w:vAlign w:val="center"/>
          </w:tcPr>
          <w:p w:rsidR="00F13181" w:rsidRPr="004A5D5D" w:rsidRDefault="00F13181" w:rsidP="00A26EAF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4A5D5D">
              <w:rPr>
                <w:rFonts w:ascii="Arial" w:eastAsia="Arial" w:hAnsi="Arial"/>
                <w:b/>
                <w:sz w:val="18"/>
                <w:szCs w:val="18"/>
              </w:rPr>
              <w:t>Raciocínio e ação</w:t>
            </w:r>
          </w:p>
        </w:tc>
        <w:tc>
          <w:tcPr>
            <w:tcW w:w="601" w:type="pct"/>
            <w:vAlign w:val="center"/>
          </w:tcPr>
          <w:p w:rsidR="00F13181" w:rsidRPr="004A5D5D" w:rsidRDefault="00F13181" w:rsidP="00A26EAF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4A5D5D">
              <w:rPr>
                <w:rFonts w:ascii="Arial" w:eastAsia="Arial" w:hAnsi="Arial"/>
                <w:b/>
                <w:sz w:val="18"/>
                <w:szCs w:val="18"/>
              </w:rPr>
              <w:t>Tópico</w:t>
            </w:r>
          </w:p>
        </w:tc>
        <w:tc>
          <w:tcPr>
            <w:tcW w:w="655" w:type="pct"/>
            <w:vAlign w:val="center"/>
          </w:tcPr>
          <w:p w:rsidR="00F13181" w:rsidRPr="004A5D5D" w:rsidRDefault="00F13181" w:rsidP="00A26EAF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4A5D5D">
              <w:rPr>
                <w:rFonts w:ascii="Arial" w:eastAsia="Arial" w:hAnsi="Arial"/>
                <w:b/>
                <w:sz w:val="18"/>
                <w:szCs w:val="18"/>
              </w:rPr>
              <w:t>Mãos à obra!</w:t>
            </w:r>
          </w:p>
        </w:tc>
      </w:tr>
      <w:tr w:rsidR="00904BED" w:rsidRPr="004A5D5D" w:rsidTr="00904BED">
        <w:trPr>
          <w:trHeight w:val="2664"/>
          <w:jc w:val="center"/>
        </w:trPr>
        <w:tc>
          <w:tcPr>
            <w:tcW w:w="46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Números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têm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história</w:t>
            </w:r>
          </w:p>
        </w:tc>
        <w:tc>
          <w:tcPr>
            <w:tcW w:w="159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Levantar hipóteses sobre como 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seres humanos primitivos contavam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seus pertences sem conhecer 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representação dos números.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Diferenciar antigas representações dos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números feitas por egípcios, romanos,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maias e babilônios.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Relacionar a posição dos algarismos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com sua classe e ordem.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Aplicar regras do sistema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numeração decimal indo-arábico para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ler e escrever os números.</w:t>
            </w:r>
          </w:p>
        </w:tc>
        <w:tc>
          <w:tcPr>
            <w:tcW w:w="80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Reflexão sobre 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homens primitivos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e suas formas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de contagem 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registro</w:t>
            </w:r>
          </w:p>
        </w:tc>
        <w:tc>
          <w:tcPr>
            <w:tcW w:w="866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Retomada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 conteúdo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estudado no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capítulo 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aplicação 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situações-problema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 dia a dia</w:t>
            </w:r>
          </w:p>
        </w:tc>
        <w:tc>
          <w:tcPr>
            <w:tcW w:w="601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História dos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sistemas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numeração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Sistema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numeração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decimal</w:t>
            </w:r>
          </w:p>
        </w:tc>
        <w:tc>
          <w:tcPr>
            <w:tcW w:w="655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Exercícios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aprendizagem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e fixação sobre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o surgimento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da linguagem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numérica e 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necessidade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 homem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representar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quantidades</w:t>
            </w:r>
          </w:p>
        </w:tc>
      </w:tr>
      <w:tr w:rsidR="00904BED" w:rsidRPr="004A5D5D" w:rsidTr="00904BED">
        <w:trPr>
          <w:trHeight w:val="2248"/>
          <w:jc w:val="center"/>
        </w:trPr>
        <w:tc>
          <w:tcPr>
            <w:tcW w:w="46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Viver em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grupos</w:t>
            </w:r>
          </w:p>
        </w:tc>
        <w:tc>
          <w:tcPr>
            <w:tcW w:w="159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Representar os conjuntos por meio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 diagrama de Venn e da linguagem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matemática.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Usar a simbologia matemática para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identificar relações entre os conjuntos.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Representar graficamente elementos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 conjunto dos números naturais na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reta numérica.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Aplicar reta numérica na construção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de gráficos.</w:t>
            </w:r>
          </w:p>
        </w:tc>
        <w:tc>
          <w:tcPr>
            <w:tcW w:w="80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Reflexão sobre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 importância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 convívio em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grupo</w:t>
            </w:r>
          </w:p>
        </w:tc>
        <w:tc>
          <w:tcPr>
            <w:tcW w:w="866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Retomada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dos conceitos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estudados 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aplicação ao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tratamento da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informação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Análise 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interpretação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dados do Censo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2012</w:t>
            </w:r>
          </w:p>
        </w:tc>
        <w:tc>
          <w:tcPr>
            <w:tcW w:w="601" w:type="pct"/>
            <w:vAlign w:val="center"/>
          </w:tcPr>
          <w:p w:rsidR="00BC07F4" w:rsidRPr="004A5D5D" w:rsidRDefault="00BC07F4" w:rsidP="00F13181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>
              <w:rPr>
                <w:rFonts w:ascii="Arial" w:eastAsia="Times New Roman" w:hAnsi="Arial"/>
                <w:sz w:val="18"/>
                <w:szCs w:val="18"/>
              </w:rPr>
              <w:t>Aplicação de Gráficos e Diagrama de Venn dos dados do cenco de 2014</w:t>
            </w:r>
          </w:p>
        </w:tc>
        <w:tc>
          <w:tcPr>
            <w:tcW w:w="655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Atividades práticas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de fixação das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propriedades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dos conjuntos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numéricos</w:t>
            </w:r>
          </w:p>
        </w:tc>
      </w:tr>
      <w:tr w:rsidR="00904BED" w:rsidRPr="004A5D5D" w:rsidTr="00904BED">
        <w:trPr>
          <w:trHeight w:val="2833"/>
          <w:jc w:val="center"/>
        </w:trPr>
        <w:tc>
          <w:tcPr>
            <w:tcW w:w="46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em toda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Parte</w:t>
            </w:r>
          </w:p>
        </w:tc>
        <w:tc>
          <w:tcPr>
            <w:tcW w:w="159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Identificar situações do dia a dia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que exigem soluções por meio das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operações básicas da matemática.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Diferenciar operações conforme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 contexto da situação-problema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proposta.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Organizar o raciocínio lógico por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meio dos procedimentos de adição,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subtração, multiplicação e divisão.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Sintetizar operações básicas da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matemática em expressões numéricas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para resolver situações-problema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envolvendo números naturais.</w:t>
            </w:r>
          </w:p>
        </w:tc>
        <w:tc>
          <w:tcPr>
            <w:tcW w:w="80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Reflexão sobre 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importância do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cálculo mental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nas atividades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cotidianas</w:t>
            </w:r>
          </w:p>
        </w:tc>
        <w:tc>
          <w:tcPr>
            <w:tcW w:w="866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Resolução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situações-problema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que envolvem 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quatro operações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no conjunto dos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naturais</w:t>
            </w:r>
          </w:p>
        </w:tc>
        <w:tc>
          <w:tcPr>
            <w:tcW w:w="601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As quatro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operações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matemáticas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no conjunto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dos números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naturais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Expressões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numéricas</w:t>
            </w:r>
          </w:p>
        </w:tc>
        <w:tc>
          <w:tcPr>
            <w:tcW w:w="655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Situações-problema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relacionadas ao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cotidiano do aluno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sobre expressões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numéricas no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conjunto dos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naturais</w:t>
            </w:r>
          </w:p>
        </w:tc>
      </w:tr>
      <w:tr w:rsidR="00904BED" w:rsidRPr="004A5D5D" w:rsidTr="00904BED">
        <w:trPr>
          <w:trHeight w:val="3088"/>
          <w:jc w:val="center"/>
        </w:trPr>
        <w:tc>
          <w:tcPr>
            <w:tcW w:w="46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em nossa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Vida</w:t>
            </w:r>
          </w:p>
        </w:tc>
        <w:tc>
          <w:tcPr>
            <w:tcW w:w="159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Distinguir processos e instrumentos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medição conforme a natureza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das grandezas.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Aplicar operações básicas da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matemática para fazer conversão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medidas de comprimento e medidas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massa.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Empregar régua de conversão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medidas de comprimento e massa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para solucionar situações-problema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do dia a dia.</w:t>
            </w:r>
          </w:p>
        </w:tc>
        <w:tc>
          <w:tcPr>
            <w:tcW w:w="80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Reflexão sobre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as unidades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</w:t>
            </w:r>
          </w:p>
        </w:tc>
        <w:tc>
          <w:tcPr>
            <w:tcW w:w="866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Atividades que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visam a aplicar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operações básicas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matemática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para fazer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conversão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unidades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comprimento 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massa</w:t>
            </w:r>
          </w:p>
        </w:tc>
        <w:tc>
          <w:tcPr>
            <w:tcW w:w="601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Unidades demedidas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massa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Unidades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comprimento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Conversão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unidades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medidas —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múltiplos 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submúltiplos</w:t>
            </w:r>
          </w:p>
        </w:tc>
        <w:tc>
          <w:tcPr>
            <w:tcW w:w="655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Atividades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contextualizadas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relacionadas à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conversão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medidas de massa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comprimento</w:t>
            </w:r>
          </w:p>
        </w:tc>
      </w:tr>
    </w:tbl>
    <w:p w:rsidR="00F13181" w:rsidRPr="004A5D5D" w:rsidRDefault="00F13181" w:rsidP="00513D96">
      <w:pPr>
        <w:spacing w:line="381" w:lineRule="exact"/>
        <w:rPr>
          <w:rFonts w:ascii="Times New Roman" w:eastAsia="Times New Roman" w:hAnsi="Times New Roman"/>
        </w:rPr>
      </w:pPr>
      <w:bookmarkStart w:id="2" w:name="page131"/>
      <w:bookmarkEnd w:id="1"/>
      <w:bookmarkEnd w:id="2"/>
    </w:p>
    <w:p w:rsidR="00513D96" w:rsidRPr="004A5D5D" w:rsidRDefault="00513D96" w:rsidP="002540D4">
      <w:pPr>
        <w:spacing w:after="200" w:line="276" w:lineRule="auto"/>
        <w:rPr>
          <w:rFonts w:ascii="Times New Roman" w:eastAsia="Times New Roman" w:hAnsi="Times New Roman"/>
        </w:rPr>
        <w:sectPr w:rsidR="00513D96" w:rsidRPr="004A5D5D" w:rsidSect="00D4747D">
          <w:headerReference w:type="default" r:id="rId8"/>
          <w:pgSz w:w="11622" w:h="14000"/>
          <w:pgMar w:top="426" w:right="0" w:bottom="142" w:left="248" w:header="0" w:footer="0" w:gutter="0"/>
          <w:cols w:space="0" w:equalWidth="0">
            <w:col w:w="11720"/>
          </w:cols>
          <w:docGrid w:linePitch="360"/>
        </w:sectPr>
      </w:pPr>
    </w:p>
    <w:p w:rsidR="00513D96" w:rsidRPr="004A5D5D" w:rsidRDefault="006661EE" w:rsidP="002540D4">
      <w:pPr>
        <w:spacing w:line="0" w:lineRule="atLeast"/>
        <w:jc w:val="center"/>
        <w:rPr>
          <w:rFonts w:ascii="Arial" w:eastAsia="Arial" w:hAnsi="Arial"/>
          <w:b/>
          <w:sz w:val="30"/>
        </w:rPr>
      </w:pPr>
      <w:bookmarkStart w:id="3" w:name="page132"/>
      <w:bookmarkEnd w:id="3"/>
      <w:r>
        <w:rPr>
          <w:rFonts w:ascii="Arial" w:eastAsia="Arial" w:hAnsi="Arial"/>
          <w:b/>
          <w:sz w:val="30"/>
        </w:rPr>
        <w:lastRenderedPageBreak/>
        <w:t>2º BIMESTRE-</w:t>
      </w:r>
      <w:r w:rsidR="00513D96" w:rsidRPr="004A5D5D">
        <w:rPr>
          <w:rFonts w:ascii="Arial" w:eastAsia="Arial" w:hAnsi="Arial"/>
          <w:b/>
          <w:sz w:val="30"/>
        </w:rPr>
        <w:t>Unidade 2: I</w:t>
      </w:r>
      <w:r w:rsidR="002540D4">
        <w:rPr>
          <w:rFonts w:ascii="Arial" w:eastAsia="Arial" w:hAnsi="Arial"/>
          <w:b/>
          <w:sz w:val="30"/>
        </w:rPr>
        <w:t>DEIAS GEOMÉTRICAS E NÚMEROS</w:t>
      </w:r>
    </w:p>
    <w:p w:rsidR="00513D96" w:rsidRPr="004A5D5D" w:rsidRDefault="00513D96" w:rsidP="00513D96">
      <w:pPr>
        <w:spacing w:line="251" w:lineRule="exact"/>
        <w:rPr>
          <w:rFonts w:ascii="Times New Roman" w:eastAsia="Times New Roman" w:hAnsi="Times New Roman"/>
        </w:rPr>
      </w:pPr>
    </w:p>
    <w:p w:rsidR="00513D96" w:rsidRPr="004A5D5D" w:rsidRDefault="008E7328" w:rsidP="00513D96">
      <w:pPr>
        <w:spacing w:line="179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377189</wp:posOffset>
                </wp:positionH>
                <wp:positionV relativeFrom="paragraph">
                  <wp:posOffset>113030</wp:posOffset>
                </wp:positionV>
                <wp:extent cx="0" cy="5200650"/>
                <wp:effectExtent l="0" t="0" r="19050" b="1905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0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9.7pt,8.9pt" to="29.7pt,4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" strokecolor="black [3213]">
                <o:lock v:ext="edit" shapetype="f"/>
              </v:line>
            </w:pict>
          </mc:Fallback>
        </mc:AlternateContent>
      </w:r>
    </w:p>
    <w:tbl>
      <w:tblPr>
        <w:tblW w:w="10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1"/>
        <w:gridCol w:w="2693"/>
        <w:gridCol w:w="1701"/>
        <w:gridCol w:w="1985"/>
        <w:gridCol w:w="1417"/>
        <w:gridCol w:w="1418"/>
      </w:tblGrid>
      <w:tr w:rsidR="00A83361" w:rsidRPr="00A83361" w:rsidTr="00904BED">
        <w:trPr>
          <w:trHeight w:val="292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A83361" w:rsidRPr="00A83361" w:rsidRDefault="00A83361" w:rsidP="00A83361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Capítulo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83361" w:rsidRPr="00A83361" w:rsidRDefault="00A83361" w:rsidP="00A83361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Habilidades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83361" w:rsidRPr="00A83361" w:rsidRDefault="00A83361" w:rsidP="00A83361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Ponto de partida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3361" w:rsidRPr="00A83361" w:rsidRDefault="00A83361" w:rsidP="00A83361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Raciocínio e ação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83361" w:rsidRPr="00A83361" w:rsidRDefault="00A83361" w:rsidP="00A83361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Tópico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83361" w:rsidRPr="00A83361" w:rsidRDefault="00A83361" w:rsidP="00A83361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Mãos à obra!</w:t>
            </w:r>
          </w:p>
        </w:tc>
      </w:tr>
      <w:tr w:rsidR="00F225B7" w:rsidRPr="004A5D5D" w:rsidTr="00904BED">
        <w:trPr>
          <w:trHeight w:val="2749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Estudo da</w:t>
            </w:r>
          </w:p>
          <w:p w:rsidR="00F225B7" w:rsidRPr="004A5D5D" w:rsidRDefault="00F225B7" w:rsidP="00F131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geometria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Desenvolver a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capacidade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observação do espaço.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Identificar pontos, retas,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segmentos de retas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planas.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Construir a noção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ângulo.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Nomear polígonos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seus elementos.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Aplicar o conceito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perímetro.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Observação de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fotografias de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construções para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identificar figuras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geométricas no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cotidiano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Construção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tomada de medida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ângulos por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meio de conceitos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básicos de desenho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geométrico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Conceitos básicos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geometria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Figuras geométricas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planas e espaciais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classificação deângulos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Estudo de polígonos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revisão sobre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básicos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geometria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plana e espacial</w:t>
            </w:r>
          </w:p>
        </w:tc>
      </w:tr>
      <w:tr w:rsidR="00F225B7" w:rsidRPr="004A5D5D" w:rsidTr="00904BED">
        <w:trPr>
          <w:trHeight w:val="2427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Organização</w:t>
            </w:r>
          </w:p>
          <w:p w:rsidR="00F225B7" w:rsidRPr="004A5D5D" w:rsidRDefault="00F225B7" w:rsidP="00F131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e contagem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Aplicar conceitos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combinações possíveis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diagrama de árvore.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Conhecer operações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potenciação e radiciação.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Empregar ideias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relacionadas à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multiplicação de fatores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iguais.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Atividade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envolvendo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possibilidades e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combinações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Resgate de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conceitos básicos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multiplicação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raciocínio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combinatório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Aplicação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conceitos básicos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potenciação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radiciação no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cálculo de área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volume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Conceitos básicos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envolvendo 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princípio fundamental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contagem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Potenciação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radiciação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Potenciação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radiciação na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geometria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Atividades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contextualizadas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sobre 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princípio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fundamental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contagem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propriedades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potenciação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e radiciação</w:t>
            </w:r>
          </w:p>
        </w:tc>
      </w:tr>
      <w:tr w:rsidR="00F225B7" w:rsidRPr="004A5D5D" w:rsidTr="00904BED">
        <w:trPr>
          <w:trHeight w:val="2547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Múltiplos e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divisores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Identificar o conceito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múltiplo e divisor de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 natural.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Perceber a relevância de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múltiplos e divisores em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problemas do dia a dia.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Aplicar critérios de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divisibilidade.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Escrever números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naturais como produto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fatores primos.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225B7" w:rsidRPr="004A5D5D" w:rsidRDefault="00F225B7" w:rsidP="00DE1370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Texto sobre a</w:t>
            </w:r>
          </w:p>
          <w:p w:rsidR="00F225B7" w:rsidRPr="004A5D5D" w:rsidRDefault="00F225B7" w:rsidP="00DE1370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tradição dos</w:t>
            </w:r>
          </w:p>
          <w:p w:rsidR="00F225B7" w:rsidRPr="004A5D5D" w:rsidRDefault="00F225B7" w:rsidP="00DE1370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mascotes em</w:t>
            </w:r>
          </w:p>
          <w:p w:rsidR="00F225B7" w:rsidRPr="004A5D5D" w:rsidRDefault="00F225B7" w:rsidP="00DE1370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jogos olímpicos e</w:t>
            </w:r>
          </w:p>
          <w:p w:rsidR="00F225B7" w:rsidRPr="004A5D5D" w:rsidRDefault="00F225B7" w:rsidP="00DE1370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perguntas sobre as</w:t>
            </w:r>
          </w:p>
          <w:p w:rsidR="00F225B7" w:rsidRPr="004A5D5D" w:rsidRDefault="00F225B7" w:rsidP="00DE1370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últimas olimpíadas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aprendizagem sobre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múltiplos e divisores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Divisores de um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Critérios de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divisibilidade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primos e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compostos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Máximo divisor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comum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Múltiplos de um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Mínimo múltiplo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comum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225B7" w:rsidRPr="004A5D5D" w:rsidRDefault="00F225B7" w:rsidP="00904BE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F225B7" w:rsidRPr="004A5D5D" w:rsidRDefault="00F225B7" w:rsidP="00904BE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identificação</w:t>
            </w:r>
          </w:p>
          <w:p w:rsidR="00F225B7" w:rsidRPr="004A5D5D" w:rsidRDefault="00F225B7" w:rsidP="00904BE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 xml:space="preserve">e aplicação </w:t>
            </w:r>
            <w:r w:rsidR="00904BED">
              <w:rPr>
                <w:rFonts w:ascii="Arial" w:eastAsia="Arial" w:hAnsi="Arial"/>
                <w:sz w:val="18"/>
              </w:rPr>
              <w:t>D</w:t>
            </w:r>
            <w:r w:rsidRPr="004A5D5D">
              <w:rPr>
                <w:rFonts w:ascii="Arial" w:eastAsia="Arial" w:hAnsi="Arial"/>
                <w:sz w:val="18"/>
              </w:rPr>
              <w:t>e</w:t>
            </w:r>
          </w:p>
          <w:p w:rsidR="00F225B7" w:rsidRPr="004A5D5D" w:rsidRDefault="00F225B7" w:rsidP="00904BE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propriedades</w:t>
            </w:r>
          </w:p>
          <w:p w:rsidR="00F225B7" w:rsidRPr="004A5D5D" w:rsidRDefault="00F225B7" w:rsidP="00904BE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múltiplos e</w:t>
            </w:r>
          </w:p>
          <w:p w:rsidR="00F225B7" w:rsidRPr="004A5D5D" w:rsidRDefault="00F225B7" w:rsidP="00904BE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divisores</w:t>
            </w:r>
          </w:p>
        </w:tc>
      </w:tr>
    </w:tbl>
    <w:p w:rsidR="00513D96" w:rsidRPr="004A5D5D" w:rsidRDefault="00513D96" w:rsidP="00513D96">
      <w:pPr>
        <w:rPr>
          <w:rFonts w:ascii="Times New Roman" w:eastAsia="Times New Roman" w:hAnsi="Times New Roman"/>
          <w:sz w:val="5"/>
        </w:rPr>
        <w:sectPr w:rsidR="00513D96" w:rsidRPr="004A5D5D" w:rsidSect="00F225B7">
          <w:pgSz w:w="11622" w:h="14000"/>
          <w:pgMar w:top="426" w:right="0" w:bottom="1140" w:left="291" w:header="0" w:footer="0" w:gutter="0"/>
          <w:cols w:space="0" w:equalWidth="0">
            <w:col w:w="11720"/>
          </w:cols>
          <w:docGrid w:linePitch="360"/>
        </w:sect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23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tabs>
          <w:tab w:val="left" w:pos="1760"/>
        </w:tabs>
        <w:spacing w:line="0" w:lineRule="atLeast"/>
        <w:rPr>
          <w:rFonts w:ascii="Arial" w:eastAsia="Arial" w:hAnsi="Arial"/>
          <w:sz w:val="16"/>
        </w:rPr>
      </w:pPr>
    </w:p>
    <w:p w:rsidR="00513D96" w:rsidRPr="004A5D5D" w:rsidRDefault="00513D96" w:rsidP="00513D96">
      <w:pPr>
        <w:tabs>
          <w:tab w:val="left" w:pos="1760"/>
        </w:tabs>
        <w:spacing w:line="0" w:lineRule="atLeast"/>
        <w:rPr>
          <w:rFonts w:ascii="Arial" w:eastAsia="Arial" w:hAnsi="Arial"/>
          <w:sz w:val="16"/>
        </w:rPr>
        <w:sectPr w:rsidR="00513D96" w:rsidRPr="004A5D5D" w:rsidSect="004A5D5D">
          <w:type w:val="continuous"/>
          <w:pgSz w:w="11622" w:h="14000"/>
          <w:pgMar w:top="480" w:right="0" w:bottom="7280" w:left="291" w:header="0" w:footer="0" w:gutter="0"/>
          <w:cols w:space="0" w:equalWidth="0">
            <w:col w:w="6240"/>
          </w:cols>
          <w:docGrid w:linePitch="360"/>
        </w:sectPr>
      </w:pPr>
    </w:p>
    <w:p w:rsidR="00513D96" w:rsidRDefault="006661EE" w:rsidP="00E645D2">
      <w:pPr>
        <w:spacing w:before="240" w:line="200" w:lineRule="exact"/>
        <w:jc w:val="center"/>
        <w:rPr>
          <w:rFonts w:ascii="Arial" w:eastAsia="Arial" w:hAnsi="Arial"/>
          <w:b/>
          <w:sz w:val="30"/>
        </w:rPr>
      </w:pPr>
      <w:bookmarkStart w:id="4" w:name="page133"/>
      <w:bookmarkEnd w:id="4"/>
      <w:r>
        <w:rPr>
          <w:rFonts w:ascii="Arial" w:eastAsia="Arial" w:hAnsi="Arial"/>
          <w:b/>
          <w:sz w:val="30"/>
        </w:rPr>
        <w:lastRenderedPageBreak/>
        <w:t>3º BIMESTRE-</w:t>
      </w:r>
      <w:r w:rsidR="00E645D2" w:rsidRPr="004A5D5D">
        <w:rPr>
          <w:rFonts w:ascii="Arial" w:eastAsia="Arial" w:hAnsi="Arial"/>
          <w:b/>
          <w:sz w:val="30"/>
        </w:rPr>
        <w:t>Unidade 3: M</w:t>
      </w:r>
      <w:r w:rsidR="00E645D2">
        <w:rPr>
          <w:rFonts w:ascii="Arial" w:eastAsia="Arial" w:hAnsi="Arial"/>
          <w:b/>
          <w:sz w:val="30"/>
        </w:rPr>
        <w:t>ATEMÁTICA DAS PARTES E FORMAS</w:t>
      </w:r>
    </w:p>
    <w:p w:rsidR="00513D96" w:rsidRPr="004A5D5D" w:rsidRDefault="008E7328" w:rsidP="00513D96">
      <w:pPr>
        <w:spacing w:line="38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382269</wp:posOffset>
                </wp:positionH>
                <wp:positionV relativeFrom="paragraph">
                  <wp:posOffset>241300</wp:posOffset>
                </wp:positionV>
                <wp:extent cx="0" cy="4533900"/>
                <wp:effectExtent l="0" t="0" r="19050" b="1905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3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0.1pt,19pt" to="30.1pt,3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" strokecolor="black [3213]">
                <o:lock v:ext="edit" shapetype="f"/>
              </v:line>
            </w:pict>
          </mc:Fallback>
        </mc:AlternateContent>
      </w:r>
    </w:p>
    <w:tbl>
      <w:tblPr>
        <w:tblW w:w="10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1"/>
        <w:gridCol w:w="2533"/>
        <w:gridCol w:w="1861"/>
        <w:gridCol w:w="1985"/>
        <w:gridCol w:w="1417"/>
        <w:gridCol w:w="1418"/>
      </w:tblGrid>
      <w:tr w:rsidR="00E645D2" w:rsidRPr="00A83361" w:rsidTr="000C774F">
        <w:trPr>
          <w:trHeight w:val="292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E645D2" w:rsidRPr="00A83361" w:rsidRDefault="00E645D2" w:rsidP="00DE1370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Capítulo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E645D2" w:rsidRPr="00A83361" w:rsidRDefault="00E645D2" w:rsidP="00DE1370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Habilidades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645D2" w:rsidRPr="00A83361" w:rsidRDefault="00E645D2" w:rsidP="00DE1370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Ponto de partida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645D2" w:rsidRPr="00A83361" w:rsidRDefault="00E645D2" w:rsidP="00DE1370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Raciocínio e ação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45D2" w:rsidRPr="00A83361" w:rsidRDefault="00E645D2" w:rsidP="00DE1370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Tópico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645D2" w:rsidRPr="00A83361" w:rsidRDefault="00E645D2" w:rsidP="00DE1370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Mãos à obra!</w:t>
            </w:r>
          </w:p>
        </w:tc>
      </w:tr>
      <w:tr w:rsidR="000C774F" w:rsidRPr="004A5D5D" w:rsidTr="000C774F">
        <w:trPr>
          <w:trHeight w:val="2264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Introdução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à fração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Analisar frações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equivalentes.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Aprender a propriedade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das frações.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Comparar frações.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Aplicação de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conceitos básicos de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frações na resolução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situações-problema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Questionamento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w w:val="98"/>
                <w:sz w:val="18"/>
              </w:rPr>
            </w:pPr>
            <w:r w:rsidRPr="004A5D5D">
              <w:rPr>
                <w:rFonts w:ascii="Arial" w:eastAsia="Arial" w:hAnsi="Arial"/>
                <w:w w:val="98"/>
                <w:sz w:val="18"/>
              </w:rPr>
              <w:t>e reflexão sobre a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divisão do dia de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um estudante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Estudo de frações —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conceitos básicos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frações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equivalentes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Leitura e escrita de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fração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aprendizagem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w w:val="99"/>
                <w:sz w:val="18"/>
              </w:rPr>
            </w:pPr>
            <w:r w:rsidRPr="004A5D5D">
              <w:rPr>
                <w:rFonts w:ascii="Arial" w:eastAsia="Arial" w:hAnsi="Arial"/>
                <w:w w:val="99"/>
                <w:sz w:val="18"/>
              </w:rPr>
              <w:t>de identificação,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leitura 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comparação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frações</w:t>
            </w:r>
          </w:p>
        </w:tc>
      </w:tr>
      <w:tr w:rsidR="000C774F" w:rsidRPr="004A5D5D" w:rsidTr="000C774F">
        <w:trPr>
          <w:trHeight w:val="2395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Operações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frações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Desenvolver operação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 frações.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Resolver problema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envolvendo frações.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Analisar o inverso de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uma fração.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i/>
                <w:sz w:val="18"/>
              </w:rPr>
            </w:pPr>
            <w:r w:rsidRPr="004A5D5D">
              <w:rPr>
                <w:rFonts w:ascii="Arial" w:eastAsia="Arial" w:hAnsi="Arial"/>
                <w:i/>
                <w:sz w:val="18"/>
              </w:rPr>
              <w:t>A Partilha da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i/>
                <w:sz w:val="18"/>
              </w:rPr>
              <w:t xml:space="preserve">Herança </w:t>
            </w:r>
            <w:r w:rsidRPr="004A5D5D">
              <w:rPr>
                <w:rFonts w:ascii="Arial" w:eastAsia="Arial" w:hAnsi="Arial"/>
                <w:sz w:val="18"/>
              </w:rPr>
              <w:t>— leitura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texto para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desenvolvimento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i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atividade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aprendizagem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fixação sobre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as operações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adição, subtração,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multiplicação,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divisão, potenciação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radiciação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fracionários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4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Adição, subtração,</w:t>
            </w:r>
          </w:p>
          <w:p w:rsidR="000C774F" w:rsidRPr="004A5D5D" w:rsidRDefault="000C774F" w:rsidP="000C774F">
            <w:pPr>
              <w:spacing w:line="0" w:lineRule="atLeast"/>
              <w:ind w:left="14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multiplicação,</w:t>
            </w:r>
          </w:p>
          <w:p w:rsidR="000C774F" w:rsidRPr="004A5D5D" w:rsidRDefault="000C774F" w:rsidP="000C774F">
            <w:pPr>
              <w:spacing w:line="0" w:lineRule="atLeast"/>
              <w:ind w:left="14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divisão, potenciação</w:t>
            </w:r>
          </w:p>
          <w:p w:rsidR="000C774F" w:rsidRPr="004A5D5D" w:rsidRDefault="000C774F" w:rsidP="000C774F">
            <w:pPr>
              <w:spacing w:line="0" w:lineRule="atLeast"/>
              <w:ind w:left="14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radiciação de</w:t>
            </w:r>
          </w:p>
          <w:p w:rsidR="000C774F" w:rsidRPr="004A5D5D" w:rsidRDefault="000C774F" w:rsidP="000C774F">
            <w:pPr>
              <w:spacing w:line="0" w:lineRule="atLeast"/>
              <w:ind w:left="14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frações</w:t>
            </w:r>
          </w:p>
          <w:p w:rsidR="000C774F" w:rsidRPr="004A5D5D" w:rsidRDefault="000C774F" w:rsidP="000C774F">
            <w:pPr>
              <w:spacing w:line="0" w:lineRule="atLeast"/>
              <w:ind w:left="14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 misto e</w:t>
            </w:r>
          </w:p>
          <w:p w:rsidR="000C774F" w:rsidRPr="004A5D5D" w:rsidRDefault="000C774F" w:rsidP="000C774F">
            <w:pPr>
              <w:spacing w:line="0" w:lineRule="atLeast"/>
              <w:ind w:left="14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fração inversa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aplicação das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propriedades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operatórias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frações em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situações do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cotidiano do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aluno</w:t>
            </w:r>
          </w:p>
        </w:tc>
      </w:tr>
      <w:tr w:rsidR="000C774F" w:rsidRPr="004A5D5D" w:rsidTr="000C774F">
        <w:trPr>
          <w:trHeight w:val="2136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Geometria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espacial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Conhecer elementos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geométricos espaciais.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Compreender noções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volume.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Aplicar conceitos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geométricos ao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cotidiano.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Criação de obra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usando formas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geométricas —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Escrita do nome das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figuras geométricas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utilizadas em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determinados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trabalhos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Resolução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aprendizagem 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fixação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Sólidos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geométricos: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 de vértices,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arestas e faces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Cálculo da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capacidade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volumétrica do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paralelepípedo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Resolução das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questões 1 a 7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 base nas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informações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sobre prismas,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pirâmides e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corpos redondos</w:t>
            </w:r>
          </w:p>
        </w:tc>
      </w:tr>
    </w:tbl>
    <w:p w:rsidR="00513D96" w:rsidRPr="004A5D5D" w:rsidRDefault="00513D96" w:rsidP="00513D96">
      <w:pPr>
        <w:spacing w:line="0" w:lineRule="atLeast"/>
        <w:rPr>
          <w:rFonts w:ascii="Times New Roman" w:eastAsia="Times New Roman" w:hAnsi="Times New Roman"/>
        </w:rPr>
        <w:sectPr w:rsidR="00513D96" w:rsidRPr="004A5D5D" w:rsidSect="00E645D2">
          <w:pgSz w:w="11622" w:h="14000"/>
          <w:pgMar w:top="709" w:right="0" w:bottom="1140" w:left="248" w:header="0" w:footer="0" w:gutter="0"/>
          <w:cols w:space="0" w:equalWidth="0">
            <w:col w:w="11720"/>
          </w:cols>
          <w:docGrid w:linePitch="360"/>
        </w:sect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56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tabs>
          <w:tab w:val="left" w:pos="5840"/>
        </w:tabs>
        <w:spacing w:line="0" w:lineRule="atLeast"/>
        <w:rPr>
          <w:rFonts w:ascii="Arial" w:eastAsia="Arial" w:hAnsi="Arial"/>
          <w:b/>
          <w:sz w:val="22"/>
        </w:rPr>
      </w:pPr>
    </w:p>
    <w:p w:rsidR="00513D96" w:rsidRPr="004A5D5D" w:rsidRDefault="00513D96" w:rsidP="00513D96">
      <w:pPr>
        <w:tabs>
          <w:tab w:val="left" w:pos="5840"/>
        </w:tabs>
        <w:spacing w:line="0" w:lineRule="atLeast"/>
        <w:rPr>
          <w:rFonts w:ascii="Arial" w:eastAsia="Arial" w:hAnsi="Arial"/>
          <w:b/>
          <w:sz w:val="22"/>
        </w:rPr>
        <w:sectPr w:rsidR="00513D96" w:rsidRPr="004A5D5D" w:rsidSect="004A5D5D">
          <w:type w:val="continuous"/>
          <w:pgSz w:w="11622" w:h="14000"/>
          <w:pgMar w:top="7300" w:right="0" w:bottom="460" w:left="248" w:header="0" w:footer="0" w:gutter="0"/>
          <w:cols w:space="0" w:equalWidth="0">
            <w:col w:w="6240"/>
          </w:cols>
          <w:docGrid w:linePitch="360"/>
        </w:sectPr>
      </w:pPr>
    </w:p>
    <w:p w:rsidR="00513D96" w:rsidRDefault="006661EE" w:rsidP="00287549">
      <w:pPr>
        <w:spacing w:line="0" w:lineRule="atLeast"/>
        <w:ind w:left="440"/>
        <w:jc w:val="center"/>
        <w:rPr>
          <w:rFonts w:ascii="Arial" w:eastAsia="Arial" w:hAnsi="Arial"/>
          <w:b/>
          <w:sz w:val="30"/>
        </w:rPr>
      </w:pPr>
      <w:bookmarkStart w:id="5" w:name="page134"/>
      <w:bookmarkStart w:id="6" w:name="page135"/>
      <w:bookmarkEnd w:id="5"/>
      <w:bookmarkEnd w:id="6"/>
      <w:r>
        <w:rPr>
          <w:rFonts w:ascii="Arial" w:eastAsia="Arial" w:hAnsi="Arial"/>
          <w:b/>
          <w:sz w:val="30"/>
        </w:rPr>
        <w:lastRenderedPageBreak/>
        <w:t>4º BIMESTRE-</w:t>
      </w:r>
      <w:r w:rsidR="00513D96" w:rsidRPr="004A5D5D">
        <w:rPr>
          <w:rFonts w:ascii="Arial" w:eastAsia="Arial" w:hAnsi="Arial"/>
          <w:b/>
          <w:sz w:val="30"/>
        </w:rPr>
        <w:t>Unidade 4: Á</w:t>
      </w:r>
      <w:r w:rsidR="00287549">
        <w:rPr>
          <w:rFonts w:ascii="Arial" w:eastAsia="Arial" w:hAnsi="Arial"/>
          <w:b/>
          <w:sz w:val="30"/>
        </w:rPr>
        <w:t xml:space="preserve">LGEBRA E GEOMETRIA </w:t>
      </w:r>
    </w:p>
    <w:p w:rsidR="00287549" w:rsidRPr="004A5D5D" w:rsidRDefault="008E7328" w:rsidP="00513D96">
      <w:pPr>
        <w:spacing w:line="0" w:lineRule="atLeast"/>
        <w:ind w:left="440"/>
        <w:rPr>
          <w:rFonts w:ascii="Arial" w:eastAsia="Arial" w:hAnsi="Arial"/>
          <w:b/>
          <w:sz w:val="30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680719</wp:posOffset>
                </wp:positionH>
                <wp:positionV relativeFrom="paragraph">
                  <wp:posOffset>221615</wp:posOffset>
                </wp:positionV>
                <wp:extent cx="0" cy="3314700"/>
                <wp:effectExtent l="0" t="0" r="19050" b="19050"/>
                <wp:wrapNone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3.6pt,17.45pt" to="53.6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" strokecolor="black [3213]">
                <o:lock v:ext="edit" shapetype="f"/>
              </v:line>
            </w:pict>
          </mc:Fallback>
        </mc:AlternateContent>
      </w: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7"/>
        <w:gridCol w:w="1985"/>
        <w:gridCol w:w="1559"/>
        <w:gridCol w:w="1755"/>
        <w:gridCol w:w="1810"/>
        <w:gridCol w:w="1341"/>
      </w:tblGrid>
      <w:tr w:rsidR="00287549" w:rsidRPr="00287549" w:rsidTr="00287549">
        <w:trPr>
          <w:trHeight w:val="292"/>
          <w:jc w:val="center"/>
        </w:trPr>
        <w:tc>
          <w:tcPr>
            <w:tcW w:w="1107" w:type="dxa"/>
            <w:shd w:val="clear" w:color="auto" w:fill="auto"/>
            <w:vAlign w:val="bottom"/>
          </w:tcPr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287549">
              <w:rPr>
                <w:rFonts w:ascii="Arial" w:eastAsia="Arial" w:hAnsi="Arial"/>
                <w:b/>
                <w:sz w:val="18"/>
                <w:szCs w:val="18"/>
              </w:rPr>
              <w:t>Capítulo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287549">
              <w:rPr>
                <w:rFonts w:ascii="Arial" w:eastAsia="Arial" w:hAnsi="Arial"/>
                <w:b/>
                <w:sz w:val="18"/>
                <w:szCs w:val="18"/>
              </w:rPr>
              <w:t>Habilidades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287549">
              <w:rPr>
                <w:rFonts w:ascii="Arial" w:eastAsia="Arial" w:hAnsi="Arial"/>
                <w:b/>
                <w:sz w:val="18"/>
                <w:szCs w:val="18"/>
              </w:rPr>
              <w:t>Ponto de partida</w:t>
            </w:r>
          </w:p>
        </w:tc>
        <w:tc>
          <w:tcPr>
            <w:tcW w:w="1755" w:type="dxa"/>
            <w:shd w:val="clear" w:color="auto" w:fill="auto"/>
            <w:vAlign w:val="bottom"/>
          </w:tcPr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287549">
              <w:rPr>
                <w:rFonts w:ascii="Arial" w:eastAsia="Arial" w:hAnsi="Arial"/>
                <w:b/>
                <w:sz w:val="18"/>
                <w:szCs w:val="18"/>
              </w:rPr>
              <w:t>Raciocínio e ação</w:t>
            </w:r>
          </w:p>
        </w:tc>
        <w:tc>
          <w:tcPr>
            <w:tcW w:w="1810" w:type="dxa"/>
            <w:shd w:val="clear" w:color="auto" w:fill="auto"/>
            <w:vAlign w:val="bottom"/>
          </w:tcPr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287549">
              <w:rPr>
                <w:rFonts w:ascii="Arial" w:eastAsia="Arial" w:hAnsi="Arial"/>
                <w:b/>
                <w:sz w:val="18"/>
                <w:szCs w:val="18"/>
              </w:rPr>
              <w:t>Tópico</w:t>
            </w:r>
          </w:p>
        </w:tc>
        <w:tc>
          <w:tcPr>
            <w:tcW w:w="1341" w:type="dxa"/>
            <w:shd w:val="clear" w:color="auto" w:fill="auto"/>
            <w:vAlign w:val="bottom"/>
          </w:tcPr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287549">
              <w:rPr>
                <w:rFonts w:ascii="Arial" w:eastAsia="Arial" w:hAnsi="Arial"/>
                <w:b/>
                <w:sz w:val="18"/>
                <w:szCs w:val="18"/>
              </w:rPr>
              <w:t>Mãos à obra!</w:t>
            </w:r>
          </w:p>
        </w:tc>
      </w:tr>
      <w:tr w:rsidR="00287549" w:rsidRPr="004A5D5D" w:rsidTr="00287549">
        <w:trPr>
          <w:trHeight w:val="3096"/>
          <w:jc w:val="center"/>
        </w:trPr>
        <w:tc>
          <w:tcPr>
            <w:tcW w:w="1107" w:type="dxa"/>
            <w:shd w:val="clear" w:color="auto" w:fill="auto"/>
            <w:vAlign w:val="center"/>
          </w:tcPr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Notações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numéricas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suas</w:t>
            </w:r>
          </w:p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aplicações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Identificar problemas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concretos sobre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decimais.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Representar fração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decimal na forma de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 decimal.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Efetuar adição e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subtração de dois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decimais.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Resolver problemas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que envolvem cálculo</w:t>
            </w:r>
          </w:p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porcentagem.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Reflexão sobre </w:t>
            </w:r>
            <w:r w:rsidRPr="004A5D5D">
              <w:rPr>
                <w:rFonts w:ascii="Arial" w:eastAsia="Arial" w:hAnsi="Arial"/>
                <w:sz w:val="18"/>
              </w:rPr>
              <w:t>usoda porcentagem no</w:t>
            </w:r>
          </w:p>
          <w:p w:rsidR="00287549" w:rsidRPr="00287549" w:rsidRDefault="00287549" w:rsidP="00287549">
            <w:pPr>
              <w:spacing w:line="0" w:lineRule="atLeast"/>
              <w:ind w:left="-31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nosso dia a dia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Operações com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decimais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Aplicação do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 de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porcentagem no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tratamento da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informação — tabela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gráfico de setores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Situações</w:t>
            </w:r>
            <w:r>
              <w:rPr>
                <w:rFonts w:ascii="Arial" w:eastAsia="Arial" w:hAnsi="Arial"/>
                <w:sz w:val="18"/>
              </w:rPr>
              <w:t xml:space="preserve"> P</w:t>
            </w:r>
            <w:r w:rsidRPr="004A5D5D">
              <w:rPr>
                <w:rFonts w:ascii="Arial" w:eastAsia="Arial" w:hAnsi="Arial"/>
                <w:sz w:val="18"/>
              </w:rPr>
              <w:t>roblema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ligadas ao mercado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financeiro —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acréscimos e</w:t>
            </w:r>
          </w:p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descontos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decimais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Representação de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decimais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em forma de fração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Adição, subtração,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multiplicação e divisãode números decimais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Porcentagem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Gráfico de setores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Média aritmética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Potenciação e</w:t>
            </w:r>
          </w:p>
          <w:p w:rsidR="00287549" w:rsidRPr="00287549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radiciação de númerosDecimais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fixação das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propriedades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operatórias —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adição,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subtração,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multiplicação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divisão —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dos números</w:t>
            </w:r>
          </w:p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decimais</w:t>
            </w:r>
          </w:p>
        </w:tc>
      </w:tr>
      <w:tr w:rsidR="007F4708" w:rsidRPr="004A5D5D" w:rsidTr="007F4708">
        <w:trPr>
          <w:trHeight w:val="1836"/>
          <w:jc w:val="center"/>
        </w:trPr>
        <w:tc>
          <w:tcPr>
            <w:tcW w:w="1107" w:type="dxa"/>
            <w:shd w:val="clear" w:color="auto" w:fill="auto"/>
            <w:vAlign w:val="center"/>
          </w:tcPr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Geometria e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engenharia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Analisar área de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plantas baixas de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imóveis.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Calcular área de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figuras geométricas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planas.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Exercitar cálculos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geométricos.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Desafio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matemático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relacionado à área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uma casa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Cálculo de área da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planta baixa de um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imóvel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 xml:space="preserve">Geometria plana 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 de área do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quadrado, retângulo,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paralelogramo,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trapézio, triângulo e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Losango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aprendizagem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sobre área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figuras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geométricas</w:t>
            </w:r>
          </w:p>
        </w:tc>
      </w:tr>
    </w:tbl>
    <w:p w:rsidR="00195B6E" w:rsidRPr="004A5D5D" w:rsidRDefault="00195B6E" w:rsidP="00003D81">
      <w:pPr>
        <w:spacing w:line="0" w:lineRule="atLeast"/>
      </w:pPr>
      <w:bookmarkStart w:id="7" w:name="page143"/>
      <w:bookmarkEnd w:id="7"/>
    </w:p>
    <w:sectPr w:rsidR="00195B6E" w:rsidRPr="004A5D5D" w:rsidSect="00003D81">
      <w:pgSz w:w="11622" w:h="14000"/>
      <w:pgMar w:top="851" w:right="0" w:bottom="1140" w:left="248" w:header="0" w:footer="0" w:gutter="0"/>
      <w:cols w:space="0" w:equalWidth="0">
        <w:col w:w="11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713" w:rsidRDefault="000B2713" w:rsidP="004A5D5D">
      <w:r>
        <w:separator/>
      </w:r>
    </w:p>
  </w:endnote>
  <w:endnote w:type="continuationSeparator" w:id="0">
    <w:p w:rsidR="000B2713" w:rsidRDefault="000B2713" w:rsidP="004A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713" w:rsidRDefault="000B2713" w:rsidP="004A5D5D">
      <w:r>
        <w:separator/>
      </w:r>
    </w:p>
  </w:footnote>
  <w:footnote w:type="continuationSeparator" w:id="0">
    <w:p w:rsidR="000B2713" w:rsidRDefault="000B2713" w:rsidP="004A5D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D81" w:rsidRDefault="00003D81" w:rsidP="004A5D5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40A471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BD3EE7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51D9C56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13EFDC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0BF72B1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96"/>
    <w:rsid w:val="00003D81"/>
    <w:rsid w:val="00041F63"/>
    <w:rsid w:val="000B2713"/>
    <w:rsid w:val="000C774F"/>
    <w:rsid w:val="00115BFF"/>
    <w:rsid w:val="00117D18"/>
    <w:rsid w:val="00195B6E"/>
    <w:rsid w:val="00196B5F"/>
    <w:rsid w:val="001B5B20"/>
    <w:rsid w:val="001E5679"/>
    <w:rsid w:val="002540D4"/>
    <w:rsid w:val="00287549"/>
    <w:rsid w:val="002A07CA"/>
    <w:rsid w:val="002D0B26"/>
    <w:rsid w:val="00354A5A"/>
    <w:rsid w:val="0039000C"/>
    <w:rsid w:val="004A5D5D"/>
    <w:rsid w:val="00513D96"/>
    <w:rsid w:val="00530F4A"/>
    <w:rsid w:val="00541E0B"/>
    <w:rsid w:val="005F14D1"/>
    <w:rsid w:val="006661EE"/>
    <w:rsid w:val="00684BD5"/>
    <w:rsid w:val="006C3943"/>
    <w:rsid w:val="00762418"/>
    <w:rsid w:val="007A7134"/>
    <w:rsid w:val="007F4708"/>
    <w:rsid w:val="008E7328"/>
    <w:rsid w:val="00904BED"/>
    <w:rsid w:val="009409BE"/>
    <w:rsid w:val="009D2B69"/>
    <w:rsid w:val="00A26EAF"/>
    <w:rsid w:val="00A40275"/>
    <w:rsid w:val="00A83361"/>
    <w:rsid w:val="00B75850"/>
    <w:rsid w:val="00BC07F4"/>
    <w:rsid w:val="00D4747D"/>
    <w:rsid w:val="00DA3D6A"/>
    <w:rsid w:val="00DE1370"/>
    <w:rsid w:val="00DE43F7"/>
    <w:rsid w:val="00E24906"/>
    <w:rsid w:val="00E645D2"/>
    <w:rsid w:val="00F13181"/>
    <w:rsid w:val="00F225B7"/>
    <w:rsid w:val="00F94D93"/>
    <w:rsid w:val="00F95066"/>
    <w:rsid w:val="00FE1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96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5D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5D5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5D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5D5D"/>
    <w:rPr>
      <w:rFonts w:ascii="Calibri" w:eastAsia="Calibri" w:hAnsi="Calibri" w:cs="Arial"/>
      <w:sz w:val="20"/>
      <w:szCs w:val="20"/>
      <w:lang w:eastAsia="pt-BR"/>
    </w:rPr>
  </w:style>
  <w:style w:type="table" w:styleId="SombreamentoClaro-nfase1">
    <w:name w:val="Light Shading Accent 1"/>
    <w:basedOn w:val="Tabelanormal"/>
    <w:uiPriority w:val="60"/>
    <w:rsid w:val="00F131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13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elacomgrade">
    <w:name w:val="Table Grid"/>
    <w:basedOn w:val="Tabelanormal"/>
    <w:uiPriority w:val="59"/>
    <w:rsid w:val="00F13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F1318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3">
    <w:name w:val="Light Shading Accent 3"/>
    <w:basedOn w:val="Tabelanormal"/>
    <w:uiPriority w:val="60"/>
    <w:rsid w:val="00F131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emEspaamento">
    <w:name w:val="No Spacing"/>
    <w:uiPriority w:val="1"/>
    <w:qFormat/>
    <w:rsid w:val="008E7328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96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5D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5D5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5D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5D5D"/>
    <w:rPr>
      <w:rFonts w:ascii="Calibri" w:eastAsia="Calibri" w:hAnsi="Calibri" w:cs="Arial"/>
      <w:sz w:val="20"/>
      <w:szCs w:val="20"/>
      <w:lang w:eastAsia="pt-BR"/>
    </w:rPr>
  </w:style>
  <w:style w:type="table" w:styleId="SombreamentoClaro-nfase1">
    <w:name w:val="Light Shading Accent 1"/>
    <w:basedOn w:val="Tabelanormal"/>
    <w:uiPriority w:val="60"/>
    <w:rsid w:val="00F131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13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elacomgrade">
    <w:name w:val="Table Grid"/>
    <w:basedOn w:val="Tabelanormal"/>
    <w:uiPriority w:val="59"/>
    <w:rsid w:val="00F13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F1318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3">
    <w:name w:val="Light Shading Accent 3"/>
    <w:basedOn w:val="Tabelanormal"/>
    <w:uiPriority w:val="60"/>
    <w:rsid w:val="00F131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emEspaamento">
    <w:name w:val="No Spacing"/>
    <w:uiPriority w:val="1"/>
    <w:qFormat/>
    <w:rsid w:val="008E7328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1261</Words>
  <Characters>6812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rudne</cp:lastModifiedBy>
  <cp:revision>2</cp:revision>
  <dcterms:created xsi:type="dcterms:W3CDTF">2017-11-03T16:10:00Z</dcterms:created>
  <dcterms:modified xsi:type="dcterms:W3CDTF">2017-11-03T16:10:00Z</dcterms:modified>
</cp:coreProperties>
</file>