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0" w:after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PEMERINTAH KOTA BANJARMASIN</w:t>
      </w:r>
    </w:p>
    <w:p>
      <w:pPr>
        <w:jc w:val="center"/>
        <w:spacing w:before="0" w:after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BADAN KEPEGAWAIAN DAN</w:t>
      </w:r>
    </w:p>
    <w:p>
      <w:pPr>
        <w:jc w:val="center"/>
        <w:spacing w:before="0" w:after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PENGEMBANGAN SUMBER DAYA MANUSIA</w:t>
      </w:r>
    </w:p>
    <w:p>
      <w:pPr>
        <w:jc w:val="center"/>
        <w:spacing w:before="0" w:after="0"/>
      </w:pPr>
      <w:r>
        <w:rPr>
          <w:rFonts w:ascii="Arial" w:hAnsi="Arial" w:eastAsia="Arial" w:cs="Arial"/>
          <w:sz w:val="22"/>
          <w:szCs w:val="22"/>
        </w:rPr>
        <w:t xml:space="preserve">Jalan R.E. Martadinata No.1 Telp. (0511) 3363790 Fax. (0511) 3353933</w:t>
      </w:r>
    </w:p>
    <w:p>
      <w:pPr>
        <w:jc w:val="center"/>
        <w:spacing w:before="0" w:after="0"/>
      </w:pPr>
      <w:r>
        <w:rPr>
          <w:rFonts w:ascii="Arial" w:hAnsi="Arial" w:eastAsia="Arial" w:cs="Arial"/>
          <w:sz w:val="22"/>
          <w:szCs w:val="22"/>
        </w:rPr>
        <w:t xml:space="preserve">Kotak Pos 79 Banjarmasin 70111</w:t>
      </w:r>
    </w:p>
    <w:p>
      <w:pPr>
        <w:spacing w:before="100" w:after="0"/>
        <w:pBdr>
          <w:bottom w:val="single" w:sz="18" w:color="000000"/>
        </w:pBdr>
      </w:pPr>
      <w:r>
        <w:rPr/>
        <w:t xml:space="preserve"/>
      </w:r>
    </w:p>
    <w:p/>
    <w:p>
      <w:pPr>
        <w:jc w:val="center"/>
        <w:spacing w:before="0" w:after="0"/>
      </w:pPr>
      <w:r>
        <w:rPr>
          <w:rFonts w:ascii="Arial" w:hAnsi="Arial" w:eastAsia="Arial" w:cs="Arial"/>
          <w:sz w:val="26"/>
          <w:szCs w:val="26"/>
          <w:b w:val="1"/>
          <w:bCs w:val="1"/>
        </w:rPr>
        <w:t xml:space="preserve">SURAT PERNYATAAN</w:t>
      </w:r>
    </w:p>
    <w:p>
      <w:pPr>
        <w:jc w:val="center"/>
        <w:spacing w:before="0" w:after="0"/>
      </w:pPr>
      <w:r>
        <w:rPr>
          <w:rFonts w:ascii="Arial" w:hAnsi="Arial" w:eastAsia="Arial" w:cs="Arial"/>
          <w:sz w:val="26"/>
          <w:szCs w:val="26"/>
          <w:b w:val="1"/>
          <w:bCs w:val="1"/>
        </w:rPr>
        <w:t xml:space="preserve">TIDAK SEDANG DALAM PROSES ATAU MENJALANI</w:t>
      </w:r>
    </w:p>
    <w:p>
      <w:pPr>
        <w:jc w:val="center"/>
        <w:spacing w:before="0" w:after="0"/>
      </w:pPr>
      <w:r>
        <w:rPr>
          <w:rFonts w:ascii="Arial" w:hAnsi="Arial" w:eastAsia="Arial" w:cs="Arial"/>
          <w:sz w:val="26"/>
          <w:szCs w:val="26"/>
          <w:b w:val="1"/>
          <w:bCs w:val="1"/>
        </w:rPr>
        <w:t xml:space="preserve">HUKUMAN DISIPLIN DAN/ATAU DALAM PROSES PERADILAN</w:t>
      </w:r>
    </w:p>
    <w:p>
      <w:pPr>
        <w:jc w:val="center"/>
        <w:spacing w:before="0" w:after="0"/>
      </w:pPr>
      <w:r>
        <w:rPr>
          <w:rFonts w:ascii="Arial" w:hAnsi="Arial" w:eastAsia="Arial" w:cs="Arial"/>
          <w:sz w:val="24"/>
          <w:szCs w:val="24"/>
        </w:rPr>
        <w:t xml:space="preserve">Nomor : 800.1.6.2/      -MPPEKA/BKD,DIKLAT/${TAHUN}</w:t>
      </w:r>
    </w:p>
    <w:p/>
    <w:p>
      <w:pPr>
        <w:jc w:val="both"/>
        <w:spacing w:before="0" w:after="0"/>
      </w:pPr>
      <w:r>
        <w:rPr>
          <w:rFonts w:ascii="Arial" w:hAnsi="Arial" w:eastAsia="Arial" w:cs="Arial"/>
          <w:sz w:val="24"/>
          <w:szCs w:val="24"/>
        </w:rPr>
        <w:t xml:space="preserve">Saya yang bertandatangan di bawah ini :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N a m a	: ${KEPALA_NAMA}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N I P	: ${KEPALA_NIP}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Pangkat/Gol.Ruang	: ${KEPALA_PANGKAT}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Jabatan	: ${KEPALA_JABATAN}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Instansi	: Pemerintah Kota Banjarmasin</w:t>
      </w:r>
    </w:p>
    <w:p>
      <w:pPr>
        <w:jc w:val="both"/>
        <w:spacing w:before="0" w:after="0"/>
      </w:pPr>
      <w:r>
        <w:rPr>
          <w:rFonts w:ascii="Arial" w:hAnsi="Arial" w:eastAsia="Arial" w:cs="Arial"/>
          <w:sz w:val="24"/>
          <w:szCs w:val="24"/>
        </w:rPr>
        <w:t xml:space="preserve">Dengan ini menyatakan dengan sesungguhnya bahwa Pegawai Negeri Sipil :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N a m a	: ${NAMA}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N I P	: ${NIP}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Pangkat/Gol.Ruang	: ${PANGKAT_GOLONGAN}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Jabatan	: ${JABATAN}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Unit Kerja	: ${UNIT_KERJA}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Instansi	: ${INSTANSI}</w:t>
      </w:r>
    </w:p>
    <w:p>
      <w:pPr>
        <w:jc w:val="both"/>
        <w:spacing w:before="0" w:after="0"/>
      </w:pPr>
      <w:r>
        <w:rPr>
          <w:rFonts w:ascii="Arial" w:hAnsi="Arial" w:eastAsia="Arial" w:cs="Arial"/>
          <w:sz w:val="24"/>
          <w:szCs w:val="24"/>
        </w:rPr>
        <w:t xml:space="preserve">tidak sedang dalam proses atau menjalani hukuman disiplin dan/atau dalam proses peradilan.</w:t>
      </w:r>
    </w:p>
    <w:p>
      <w:pPr>
        <w:jc w:val="both"/>
        <w:spacing w:before="0" w:after="0"/>
      </w:pPr>
      <w:r>
        <w:rPr>
          <w:rFonts w:ascii="Arial" w:hAnsi="Arial" w:eastAsia="Arial" w:cs="Arial"/>
          <w:sz w:val="24"/>
          <w:szCs w:val="24"/>
        </w:rPr>
        <w:t xml:space="preserve">Demikian Surat Pernyataan ini dibuat dalam keadaan sebenar-benarnya untuk dapat dipergunakan sebagaimana mestinya.</w:t>
      </w:r>
    </w:p>
    <w:p/>
    <w:p>
      <w:pPr>
        <w:jc w:val="right"/>
        <w:ind w:left="0" w:right="200" w:firstLine="0" w:hanging="0"/>
        <w:spacing w:before="0" w:after="0"/>
      </w:pPr>
      <w:r>
        <w:rPr>
          <w:rFonts w:ascii="Arial" w:hAnsi="Arial" w:eastAsia="Arial" w:cs="Arial"/>
          <w:sz w:val="24"/>
          <w:szCs w:val="24"/>
        </w:rPr>
        <w:t xml:space="preserve">Banjarmasin, ${TANGGAL}</w:t>
      </w:r>
    </w:p>
    <w:p>
      <w:pPr>
        <w:jc w:val="right"/>
        <w:ind w:left="0" w:right="200" w:firstLine="0" w:hanging="0"/>
        <w:spacing w:before="0" w:after="0"/>
      </w:pPr>
      <w:r>
        <w:rPr>
          <w:rFonts w:ascii="Arial" w:hAnsi="Arial" w:eastAsia="Arial" w:cs="Arial"/>
          <w:sz w:val="24"/>
          <w:szCs w:val="24"/>
        </w:rPr>
        <w:t xml:space="preserve">Kepala,</w:t>
      </w:r>
    </w:p>
    <w:p/>
    <w:p/>
    <w:p/>
    <w:p>
      <w:pPr>
        <w:jc w:val="right"/>
        <w:ind w:left="0" w:right="200" w:firstLine="0" w:hanging="0"/>
        <w:spacing w:before="0" w:after="0"/>
      </w:pPr>
      <w:r>
        <w:rPr>
          <w:rFonts w:ascii="Arial" w:hAnsi="Arial" w:eastAsia="Arial" w:cs="Arial"/>
          <w:sz w:val="24"/>
          <w:szCs w:val="24"/>
          <w:b w:val="1"/>
          <w:bCs w:val="1"/>
          <w:u w:val="single"/>
        </w:rPr>
        <w:t xml:space="preserve">${KEPALA_NAMA}</w:t>
      </w:r>
    </w:p>
    <w:p>
      <w:pPr>
        <w:jc w:val="right"/>
        <w:ind w:left="0" w:right="200" w:firstLine="0" w:hanging="0"/>
        <w:spacing w:before="0" w:after="0"/>
      </w:pPr>
      <w:r>
        <w:rPr>
          <w:rFonts w:ascii="Arial" w:hAnsi="Arial" w:eastAsia="Arial" w:cs="Arial"/>
          <w:sz w:val="24"/>
          <w:szCs w:val="24"/>
        </w:rPr>
        <w:t xml:space="preserve">${KEPALA_PANGKAT}</w:t>
      </w:r>
    </w:p>
    <w:p>
      <w:pPr>
        <w:jc w:val="right"/>
        <w:ind w:left="0" w:right="200" w:firstLine="0" w:hanging="0"/>
        <w:spacing w:before="0" w:after="0"/>
      </w:pPr>
      <w:r>
        <w:rPr>
          <w:rFonts w:ascii="Arial" w:hAnsi="Arial" w:eastAsia="Arial" w:cs="Arial"/>
          <w:sz w:val="24"/>
          <w:szCs w:val="24"/>
        </w:rPr>
        <w:t xml:space="preserve">NIP. ${KEPALA_NIP}</w:t>
      </w:r>
    </w:p>
    <w:sectPr>
      <w:pgSz w:orient="portrait" w:w="12188.976377952755" w:h="18708.661417322834"/>
      <w:pgMar w:top="1133.8582677165352" w:right="1133.8582677165352" w:bottom="1133.8582677165352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2026-06-30T23:27:38+00:00</dcterms:created>
  <dcterms:modified xsi:type="dcterms:W3CDTF">2026-06-30T23:27:38+00:00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