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CC">
    <v:background id="_x0000_s1025" o:bwmode="white" fillcolor="#ffc">
      <v:fill r:id="rId4" o:title="Parchment" type="tile"/>
    </v:background>
  </w:background>
  <w:body>
    <w:p w14:paraId="5989B5B9" w14:textId="3F1D823A" w:rsidR="00405CB6" w:rsidRPr="00BE294A" w:rsidRDefault="00106A8A" w:rsidP="00405CB6">
      <w:pPr>
        <w:rPr>
          <w:sz w:val="72"/>
          <w:szCs w:val="72"/>
        </w:rPr>
      </w:pPr>
      <w:r w:rsidRPr="00BE294A">
        <w:rPr>
          <w:sz w:val="72"/>
          <w:szCs w:val="72"/>
        </w:rPr>
        <w:t>5</w:t>
      </w:r>
      <w:r w:rsidR="00444A38" w:rsidRPr="00BE294A">
        <w:rPr>
          <w:sz w:val="72"/>
          <w:szCs w:val="72"/>
        </w:rPr>
        <w:t xml:space="preserve"> </w:t>
      </w:r>
      <w:r w:rsidR="00405CB6" w:rsidRPr="00BE294A">
        <w:rPr>
          <w:sz w:val="72"/>
          <w:szCs w:val="72"/>
        </w:rPr>
        <w:t>Heres</w:t>
      </w:r>
      <w:r w:rsidR="007A1DB3" w:rsidRPr="00BE294A">
        <w:rPr>
          <w:sz w:val="72"/>
          <w:szCs w:val="72"/>
        </w:rPr>
        <w:t>ies of Cardinal McElroy</w:t>
      </w:r>
    </w:p>
    <w:p w14:paraId="603CB562" w14:textId="527C2DF2" w:rsidR="00405CB6" w:rsidRPr="00BE294A" w:rsidRDefault="00405CB6" w:rsidP="00A65B9D">
      <w:pPr>
        <w:rPr>
          <w:sz w:val="28"/>
          <w:szCs w:val="28"/>
        </w:rPr>
      </w:pPr>
    </w:p>
    <w:p w14:paraId="48C02C4E" w14:textId="12156A1D" w:rsidR="00A65B9D" w:rsidRPr="00BE294A" w:rsidRDefault="00A65B9D" w:rsidP="00A65B9D">
      <w:pPr>
        <w:rPr>
          <w:sz w:val="28"/>
          <w:szCs w:val="28"/>
        </w:rPr>
      </w:pPr>
      <w:r w:rsidRPr="00BE294A">
        <w:rPr>
          <w:i/>
          <w:sz w:val="28"/>
          <w:szCs w:val="28"/>
        </w:rPr>
        <w:t>“Rebuke a wise man, and he will love you.”</w:t>
      </w:r>
    </w:p>
    <w:p w14:paraId="4D4ADB22" w14:textId="1208F226" w:rsidR="0045497D" w:rsidRPr="00BE294A" w:rsidRDefault="00A65B9D" w:rsidP="00A65B9D">
      <w:pPr>
        <w:rPr>
          <w:sz w:val="28"/>
          <w:szCs w:val="28"/>
        </w:rPr>
      </w:pPr>
      <w:r w:rsidRPr="00BE294A">
        <w:rPr>
          <w:sz w:val="28"/>
          <w:szCs w:val="28"/>
        </w:rPr>
        <w:t>-- Proverbs 9:8</w:t>
      </w:r>
    </w:p>
    <w:p w14:paraId="5D1EF0A0" w14:textId="77777777" w:rsidR="00A65B9D" w:rsidRPr="00BE294A" w:rsidRDefault="00A65B9D" w:rsidP="00A65B9D">
      <w:pPr>
        <w:rPr>
          <w:sz w:val="28"/>
          <w:szCs w:val="28"/>
        </w:rPr>
      </w:pPr>
    </w:p>
    <w:p w14:paraId="63411C72" w14:textId="77777777" w:rsidR="00A65B9D" w:rsidRPr="00BE294A" w:rsidRDefault="00A65B9D" w:rsidP="00405CB6">
      <w:pPr>
        <w:jc w:val="left"/>
        <w:rPr>
          <w:sz w:val="28"/>
          <w:szCs w:val="28"/>
        </w:rPr>
      </w:pPr>
    </w:p>
    <w:p w14:paraId="51E916A9" w14:textId="69EEBD46" w:rsidR="00106A8A" w:rsidRPr="00BE294A" w:rsidRDefault="0045497D" w:rsidP="00405CB6">
      <w:pPr>
        <w:jc w:val="left"/>
        <w:rPr>
          <w:sz w:val="28"/>
          <w:szCs w:val="28"/>
        </w:rPr>
      </w:pPr>
      <w:r w:rsidRPr="00BE294A">
        <w:rPr>
          <w:sz w:val="28"/>
          <w:szCs w:val="28"/>
        </w:rPr>
        <w:t>The C</w:t>
      </w:r>
      <w:r w:rsidR="00106A8A" w:rsidRPr="00BE294A">
        <w:rPr>
          <w:sz w:val="28"/>
          <w:szCs w:val="28"/>
        </w:rPr>
        <w:t>ar</w:t>
      </w:r>
      <w:r w:rsidRPr="00BE294A">
        <w:rPr>
          <w:sz w:val="28"/>
          <w:szCs w:val="28"/>
        </w:rPr>
        <w:t>di</w:t>
      </w:r>
      <w:r w:rsidR="00106A8A" w:rsidRPr="00BE294A">
        <w:rPr>
          <w:sz w:val="28"/>
          <w:szCs w:val="28"/>
        </w:rPr>
        <w:t>n</w:t>
      </w:r>
      <w:r w:rsidRPr="00BE294A">
        <w:rPr>
          <w:sz w:val="28"/>
          <w:szCs w:val="28"/>
        </w:rPr>
        <w:t>a</w:t>
      </w:r>
      <w:r w:rsidR="00106A8A" w:rsidRPr="00BE294A">
        <w:rPr>
          <w:sz w:val="28"/>
          <w:szCs w:val="28"/>
        </w:rPr>
        <w:t>l</w:t>
      </w:r>
      <w:r w:rsidRPr="00BE294A">
        <w:rPr>
          <w:sz w:val="28"/>
          <w:szCs w:val="28"/>
        </w:rPr>
        <w:t xml:space="preserve"> Archbishop of Washington D.C. has displayed r</w:t>
      </w:r>
      <w:r w:rsidR="00287C77" w:rsidRPr="00BE294A">
        <w:rPr>
          <w:sz w:val="28"/>
          <w:szCs w:val="28"/>
        </w:rPr>
        <w:t xml:space="preserve">epeated </w:t>
      </w:r>
      <w:r w:rsidR="00405CB6" w:rsidRPr="00BE294A">
        <w:rPr>
          <w:sz w:val="28"/>
          <w:szCs w:val="28"/>
        </w:rPr>
        <w:t>“Radical” contradiction of Scripture, and therefore hatred of the Holy Spirit</w:t>
      </w:r>
      <w:r w:rsidRPr="00BE294A">
        <w:rPr>
          <w:sz w:val="28"/>
          <w:szCs w:val="28"/>
        </w:rPr>
        <w:t xml:space="preserve">.  In order to receive our Kiss of Peace, and our Goodwill, we the Holy People of God, call upon him to first recant his </w:t>
      </w:r>
      <w:r w:rsidR="00106A8A" w:rsidRPr="00BE294A">
        <w:rPr>
          <w:sz w:val="28"/>
          <w:szCs w:val="28"/>
        </w:rPr>
        <w:t>5</w:t>
      </w:r>
      <w:r w:rsidRPr="00BE294A">
        <w:rPr>
          <w:sz w:val="28"/>
          <w:szCs w:val="28"/>
        </w:rPr>
        <w:t xml:space="preserve"> great heresies, </w:t>
      </w:r>
      <w:r w:rsidR="00106A8A" w:rsidRPr="00BE294A">
        <w:rPr>
          <w:sz w:val="28"/>
          <w:szCs w:val="28"/>
        </w:rPr>
        <w:t xml:space="preserve">some of </w:t>
      </w:r>
      <w:r w:rsidRPr="00BE294A">
        <w:rPr>
          <w:sz w:val="28"/>
          <w:szCs w:val="28"/>
        </w:rPr>
        <w:t xml:space="preserve">which </w:t>
      </w:r>
      <w:r w:rsidR="00D147AB" w:rsidRPr="00BE294A">
        <w:rPr>
          <w:sz w:val="28"/>
          <w:szCs w:val="28"/>
        </w:rPr>
        <w:t xml:space="preserve">were admittedly implicitly </w:t>
      </w:r>
      <w:r w:rsidR="008E5DB4" w:rsidRPr="00BE294A">
        <w:rPr>
          <w:sz w:val="28"/>
          <w:szCs w:val="28"/>
        </w:rPr>
        <w:t>or—in the last case</w:t>
      </w:r>
      <w:r w:rsidR="00882A83">
        <w:rPr>
          <w:rStyle w:val="FootnoteReference"/>
          <w:sz w:val="28"/>
          <w:szCs w:val="28"/>
        </w:rPr>
        <w:footnoteReference w:id="1"/>
      </w:r>
      <w:r w:rsidR="00882A83" w:rsidRPr="00BE294A">
        <w:rPr>
          <w:sz w:val="28"/>
          <w:szCs w:val="28"/>
        </w:rPr>
        <w:t>—explicitly promoted</w:t>
      </w:r>
      <w:r w:rsidR="00D147AB" w:rsidRPr="00BE294A">
        <w:rPr>
          <w:sz w:val="28"/>
          <w:szCs w:val="28"/>
        </w:rPr>
        <w:t xml:space="preserve"> by </w:t>
      </w:r>
      <w:r w:rsidRPr="00BE294A">
        <w:rPr>
          <w:sz w:val="28"/>
          <w:szCs w:val="28"/>
        </w:rPr>
        <w:t>the</w:t>
      </w:r>
      <w:r w:rsidR="003C1649" w:rsidRPr="00BE294A">
        <w:rPr>
          <w:sz w:val="28"/>
          <w:szCs w:val="28"/>
        </w:rPr>
        <w:t xml:space="preserve"> </w:t>
      </w:r>
      <w:r w:rsidR="008A02C8" w:rsidRPr="00BE294A">
        <w:rPr>
          <w:sz w:val="28"/>
          <w:szCs w:val="28"/>
        </w:rPr>
        <w:t>late</w:t>
      </w:r>
      <w:r w:rsidR="00106A8A" w:rsidRPr="00BE294A">
        <w:rPr>
          <w:sz w:val="28"/>
          <w:szCs w:val="28"/>
        </w:rPr>
        <w:t xml:space="preserve"> P</w:t>
      </w:r>
      <w:r w:rsidRPr="00BE294A">
        <w:rPr>
          <w:sz w:val="28"/>
          <w:szCs w:val="28"/>
        </w:rPr>
        <w:t xml:space="preserve">ope </w:t>
      </w:r>
      <w:r w:rsidR="003C1649" w:rsidRPr="00BE294A">
        <w:rPr>
          <w:sz w:val="28"/>
          <w:szCs w:val="28"/>
        </w:rPr>
        <w:t>Francis</w:t>
      </w:r>
      <w:r w:rsidR="00BE294A">
        <w:rPr>
          <w:sz w:val="28"/>
          <w:szCs w:val="28"/>
        </w:rPr>
        <w:t>:</w:t>
      </w:r>
      <w:r w:rsidRPr="00BE294A">
        <w:rPr>
          <w:sz w:val="28"/>
          <w:szCs w:val="28"/>
        </w:rPr>
        <w:t xml:space="preserve"> </w:t>
      </w:r>
      <w:r w:rsidR="003D44C3" w:rsidRPr="00BE294A">
        <w:rPr>
          <w:sz w:val="28"/>
          <w:szCs w:val="28"/>
        </w:rPr>
        <w:t xml:space="preserve"> </w:t>
      </w:r>
    </w:p>
    <w:p w14:paraId="22ABCC9B" w14:textId="6A19B9F8" w:rsidR="000C67F4" w:rsidRPr="005E5552" w:rsidRDefault="00BE294A" w:rsidP="00405CB6">
      <w:pPr>
        <w:jc w:val="left"/>
        <w:rPr>
          <w:color w:val="FFFFFF" w:themeColor="background1"/>
          <w:sz w:val="28"/>
          <w:szCs w:val="28"/>
        </w:rPr>
      </w:pPr>
      <w:r>
        <w:rPr>
          <w:noProof/>
          <w:sz w:val="28"/>
          <w:szCs w:val="28"/>
        </w:rPr>
        <mc:AlternateContent>
          <mc:Choice Requires="wps">
            <w:drawing>
              <wp:anchor distT="0" distB="0" distL="114300" distR="114300" simplePos="0" relativeHeight="251678720" behindDoc="1" locked="0" layoutInCell="1" allowOverlap="1" wp14:anchorId="4299AFEC" wp14:editId="62432FA6">
                <wp:simplePos x="0" y="0"/>
                <wp:positionH relativeFrom="column">
                  <wp:posOffset>-478971</wp:posOffset>
                </wp:positionH>
                <wp:positionV relativeFrom="paragraph">
                  <wp:posOffset>58148</wp:posOffset>
                </wp:positionV>
                <wp:extent cx="7761514" cy="4749800"/>
                <wp:effectExtent l="0" t="0" r="11430" b="12700"/>
                <wp:wrapNone/>
                <wp:docPr id="109538343" name="Rectangle 3"/>
                <wp:cNvGraphicFramePr/>
                <a:graphic xmlns:a="http://schemas.openxmlformats.org/drawingml/2006/main">
                  <a:graphicData uri="http://schemas.microsoft.com/office/word/2010/wordprocessingShape">
                    <wps:wsp>
                      <wps:cNvSpPr/>
                      <wps:spPr>
                        <a:xfrm>
                          <a:off x="0" y="0"/>
                          <a:ext cx="7761514" cy="47498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F3BC4" id="Rectangle 3" o:spid="_x0000_s1026" style="position:absolute;margin-left:-37.7pt;margin-top:4.6pt;width:611.15pt;height:37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" fillcolor="black [3213]" strokecolor="#09101d [484]" strokeweight="1pt"/>
            </w:pict>
          </mc:Fallback>
        </mc:AlternateContent>
      </w:r>
    </w:p>
    <w:p w14:paraId="08512D69" w14:textId="697FB52C" w:rsidR="00106A8A" w:rsidRPr="005E5552" w:rsidRDefault="003D44C3" w:rsidP="00106A8A">
      <w:pPr>
        <w:ind w:left="720"/>
        <w:jc w:val="left"/>
        <w:rPr>
          <w:color w:val="FFFFFF" w:themeColor="background1"/>
          <w:sz w:val="28"/>
          <w:szCs w:val="28"/>
        </w:rPr>
      </w:pPr>
      <w:r w:rsidRPr="005E5552">
        <w:rPr>
          <w:color w:val="FFFFFF" w:themeColor="background1"/>
          <w:sz w:val="28"/>
          <w:szCs w:val="28"/>
        </w:rPr>
        <w:t xml:space="preserve">(1) </w:t>
      </w:r>
      <w:r w:rsidR="003C1649" w:rsidRPr="005E5552">
        <w:rPr>
          <w:color w:val="FFFFFF" w:themeColor="background1"/>
          <w:sz w:val="28"/>
          <w:szCs w:val="28"/>
        </w:rPr>
        <w:t xml:space="preserve">Lgbtq </w:t>
      </w:r>
      <w:r w:rsidRPr="005E5552">
        <w:rPr>
          <w:color w:val="FFFFFF" w:themeColor="background1"/>
          <w:sz w:val="28"/>
          <w:szCs w:val="28"/>
        </w:rPr>
        <w:t xml:space="preserve">Inclusion.  </w:t>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t>(Heresy)</w:t>
      </w:r>
    </w:p>
    <w:p w14:paraId="7C775E93" w14:textId="5530F9C1" w:rsidR="00106A8A" w:rsidRPr="005E5552" w:rsidRDefault="003D44C3" w:rsidP="00106A8A">
      <w:pPr>
        <w:ind w:left="720"/>
        <w:jc w:val="left"/>
        <w:rPr>
          <w:color w:val="FFFFFF" w:themeColor="background1"/>
          <w:sz w:val="28"/>
          <w:szCs w:val="28"/>
        </w:rPr>
      </w:pPr>
      <w:r w:rsidRPr="005E5552">
        <w:rPr>
          <w:color w:val="FFFFFF" w:themeColor="background1"/>
          <w:sz w:val="28"/>
          <w:szCs w:val="28"/>
        </w:rPr>
        <w:t xml:space="preserve">(2) </w:t>
      </w:r>
      <w:r w:rsidR="00C47B92" w:rsidRPr="005E5552">
        <w:rPr>
          <w:color w:val="FFFFFF" w:themeColor="background1"/>
          <w:sz w:val="28"/>
          <w:szCs w:val="28"/>
        </w:rPr>
        <w:t>Femininity alone</w:t>
      </w:r>
      <w:r w:rsidRPr="005E5552">
        <w:rPr>
          <w:color w:val="FFFFFF" w:themeColor="background1"/>
          <w:sz w:val="28"/>
          <w:szCs w:val="28"/>
        </w:rPr>
        <w:t xml:space="preserve">, </w:t>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t>(Heresy)</w:t>
      </w:r>
    </w:p>
    <w:p w14:paraId="21EEB74E" w14:textId="77777777" w:rsidR="008E5DB4" w:rsidRPr="005E5552" w:rsidRDefault="003D44C3" w:rsidP="008E5DB4">
      <w:pPr>
        <w:ind w:left="720"/>
        <w:jc w:val="left"/>
        <w:rPr>
          <w:color w:val="FFFFFF" w:themeColor="background1"/>
          <w:sz w:val="28"/>
          <w:szCs w:val="28"/>
        </w:rPr>
      </w:pPr>
      <w:r w:rsidRPr="005E5552">
        <w:rPr>
          <w:color w:val="FFFFFF" w:themeColor="background1"/>
          <w:sz w:val="28"/>
          <w:szCs w:val="28"/>
        </w:rPr>
        <w:t>(3) Non-Judgmentalism</w:t>
      </w:r>
      <w:r w:rsidR="00106A8A" w:rsidRPr="005E5552">
        <w:rPr>
          <w:color w:val="FFFFFF" w:themeColor="background1"/>
          <w:sz w:val="28"/>
          <w:szCs w:val="28"/>
        </w:rPr>
        <w:t xml:space="preserve">, </w:t>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t>(Heresy)</w:t>
      </w:r>
    </w:p>
    <w:p w14:paraId="1C2D4709" w14:textId="0FA1BBE8" w:rsidR="008E5DB4" w:rsidRPr="005E5552" w:rsidRDefault="00106A8A" w:rsidP="008E5DB4">
      <w:pPr>
        <w:ind w:left="720"/>
        <w:jc w:val="left"/>
        <w:rPr>
          <w:color w:val="FFFFFF" w:themeColor="background1"/>
          <w:sz w:val="28"/>
          <w:szCs w:val="28"/>
        </w:rPr>
      </w:pPr>
      <w:r w:rsidRPr="005E5552">
        <w:rPr>
          <w:color w:val="FFFFFF" w:themeColor="background1"/>
          <w:sz w:val="28"/>
          <w:szCs w:val="28"/>
        </w:rPr>
        <w:t xml:space="preserve">(4) Ordained Women Deacons, and </w:t>
      </w:r>
      <w:r w:rsidR="008E5DB4" w:rsidRPr="005E5552">
        <w:rPr>
          <w:color w:val="FFFFFF" w:themeColor="background1"/>
          <w:sz w:val="28"/>
          <w:szCs w:val="28"/>
        </w:rPr>
        <w:tab/>
      </w:r>
      <w:r w:rsidR="008E5DB4" w:rsidRPr="005E5552">
        <w:rPr>
          <w:color w:val="FFFFFF" w:themeColor="background1"/>
          <w:sz w:val="28"/>
          <w:szCs w:val="28"/>
        </w:rPr>
        <w:tab/>
      </w:r>
      <w:r w:rsidR="008E5DB4" w:rsidRPr="005E5552">
        <w:rPr>
          <w:color w:val="FFFFFF" w:themeColor="background1"/>
          <w:sz w:val="28"/>
          <w:szCs w:val="28"/>
        </w:rPr>
        <w:tab/>
        <w:t>(Heresy)</w:t>
      </w:r>
    </w:p>
    <w:p w14:paraId="57E37B2E" w14:textId="2B45F6F8" w:rsidR="008E5DB4" w:rsidRPr="005E5552" w:rsidRDefault="00106A8A" w:rsidP="008E5DB4">
      <w:pPr>
        <w:ind w:left="720"/>
        <w:jc w:val="left"/>
        <w:rPr>
          <w:color w:val="FFFFFF" w:themeColor="background1"/>
          <w:sz w:val="28"/>
          <w:szCs w:val="28"/>
        </w:rPr>
      </w:pPr>
      <w:r w:rsidRPr="005E5552">
        <w:rPr>
          <w:color w:val="FFFFFF" w:themeColor="background1"/>
          <w:sz w:val="28"/>
          <w:szCs w:val="28"/>
        </w:rPr>
        <w:t>(5) Communion for “Striving” Mortal Sinners</w:t>
      </w:r>
      <w:r w:rsidR="003C1649" w:rsidRPr="005E5552">
        <w:rPr>
          <w:color w:val="FFFFFF" w:themeColor="background1"/>
          <w:sz w:val="28"/>
          <w:szCs w:val="28"/>
        </w:rPr>
        <w:t>.</w:t>
      </w:r>
      <w:r w:rsidR="008E5DB4" w:rsidRPr="005E5552">
        <w:rPr>
          <w:color w:val="FFFFFF" w:themeColor="background1"/>
          <w:sz w:val="28"/>
          <w:szCs w:val="28"/>
        </w:rPr>
        <w:tab/>
        <w:t>(Proximate to Heresy)</w:t>
      </w:r>
    </w:p>
    <w:p w14:paraId="3B424996" w14:textId="4CF96EAC" w:rsidR="00405CB6" w:rsidRDefault="00405CB6" w:rsidP="00106A8A">
      <w:pPr>
        <w:ind w:left="720"/>
        <w:jc w:val="left"/>
        <w:rPr>
          <w:sz w:val="28"/>
          <w:szCs w:val="28"/>
        </w:rPr>
      </w:pPr>
    </w:p>
    <w:p w14:paraId="457B01EB" w14:textId="18EE6615" w:rsidR="00D147AB" w:rsidRPr="00D37DB3" w:rsidRDefault="00D147AB" w:rsidP="00106A8A">
      <w:pPr>
        <w:ind w:left="720"/>
        <w:jc w:val="left"/>
        <w:rPr>
          <w:sz w:val="28"/>
          <w:szCs w:val="28"/>
        </w:rPr>
      </w:pPr>
    </w:p>
    <w:p w14:paraId="6BBD902A" w14:textId="77777777" w:rsidR="00103469" w:rsidRPr="00D37DB3" w:rsidRDefault="00103469" w:rsidP="00405CB6">
      <w:pPr>
        <w:jc w:val="left"/>
        <w:rPr>
          <w:sz w:val="28"/>
          <w:szCs w:val="28"/>
        </w:rPr>
      </w:pPr>
    </w:p>
    <w:p w14:paraId="45D3D8CB" w14:textId="689A222A" w:rsidR="00103469" w:rsidRPr="005E5552" w:rsidRDefault="00103469" w:rsidP="00405CB6">
      <w:pPr>
        <w:jc w:val="left"/>
        <w:rPr>
          <w:color w:val="FFFFFF" w:themeColor="background1"/>
          <w:sz w:val="40"/>
          <w:szCs w:val="40"/>
          <w:u w:val="single"/>
        </w:rPr>
      </w:pPr>
      <w:r w:rsidRPr="005E5552">
        <w:rPr>
          <w:color w:val="FFFFFF" w:themeColor="background1"/>
          <w:sz w:val="40"/>
          <w:szCs w:val="40"/>
          <w:u w:val="single"/>
        </w:rPr>
        <w:t xml:space="preserve">I. </w:t>
      </w:r>
      <w:r w:rsidR="00FE6249" w:rsidRPr="005E5552">
        <w:rPr>
          <w:color w:val="FFFFFF" w:themeColor="background1"/>
          <w:sz w:val="40"/>
          <w:szCs w:val="40"/>
          <w:u w:val="single"/>
        </w:rPr>
        <w:t>Lgbtq I</w:t>
      </w:r>
      <w:r w:rsidRPr="005E5552">
        <w:rPr>
          <w:color w:val="FFFFFF" w:themeColor="background1"/>
          <w:sz w:val="40"/>
          <w:szCs w:val="40"/>
          <w:u w:val="single"/>
        </w:rPr>
        <w:t>nclusion:</w:t>
      </w:r>
    </w:p>
    <w:p w14:paraId="0AA67D80" w14:textId="356F016D" w:rsidR="00405CB6" w:rsidRPr="00BE294A" w:rsidRDefault="00405CB6" w:rsidP="00287C77">
      <w:pPr>
        <w:jc w:val="left"/>
        <w:rPr>
          <w:sz w:val="28"/>
          <w:szCs w:val="28"/>
        </w:rPr>
      </w:pPr>
    </w:p>
    <w:p w14:paraId="0D5BA03A" w14:textId="76FA9F27" w:rsidR="00287C77" w:rsidRPr="00BE294A" w:rsidRDefault="00C47B92" w:rsidP="00287C77">
      <w:pPr>
        <w:ind w:left="360"/>
        <w:jc w:val="left"/>
        <w:rPr>
          <w:i/>
          <w:iCs/>
          <w:color w:val="FF9393"/>
          <w:sz w:val="28"/>
          <w:szCs w:val="28"/>
        </w:rPr>
      </w:pPr>
      <w:r w:rsidRPr="00BE294A">
        <w:rPr>
          <w:noProof/>
          <w:color w:val="FF9393"/>
          <w:sz w:val="28"/>
          <w:szCs w:val="28"/>
        </w:rPr>
        <mc:AlternateContent>
          <mc:Choice Requires="wps">
            <w:drawing>
              <wp:anchor distT="45720" distB="45720" distL="114300" distR="114300" simplePos="0" relativeHeight="251659264" behindDoc="0" locked="0" layoutInCell="1" allowOverlap="1" wp14:anchorId="09D781F7" wp14:editId="16303058">
                <wp:simplePos x="0" y="0"/>
                <wp:positionH relativeFrom="column">
                  <wp:posOffset>-189865</wp:posOffset>
                </wp:positionH>
                <wp:positionV relativeFrom="paragraph">
                  <wp:posOffset>290830</wp:posOffset>
                </wp:positionV>
                <wp:extent cx="24892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74C41EA9" w14:textId="4983DA10" w:rsidR="00C47B92" w:rsidRPr="00BE294A" w:rsidRDefault="00C47B92">
                            <w:pPr>
                              <w:rPr>
                                <w:color w:val="FF9393"/>
                              </w:rPr>
                            </w:pPr>
                            <w:r w:rsidRPr="00BE294A">
                              <w:rPr>
                                <w:color w:val="FF9393"/>
                                <w:sz w:val="28"/>
                                <w:szCs w:val="28"/>
                              </w:rPr>
                              <w:t>[A]</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D781F7" id="_x0000_t202" coordsize="21600,21600" o:spt="202" path="m,l,21600r21600,l21600,xe">
                <v:stroke joinstyle="miter"/>
                <v:path gradientshapeok="t" o:connecttype="rect"/>
              </v:shapetype>
              <v:shape id="Text Box 2" o:spid="_x0000_s1026" type="#_x0000_t202" style="position:absolute;left:0;text-align:left;margin-left:-14.95pt;margin-top:22.9pt;width:19.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" filled="f" stroked="f">
                <v:textbox style="mso-fit-shape-to-text:t" inset="0,0,0,0">
                  <w:txbxContent>
                    <w:p w14:paraId="74C41EA9" w14:textId="4983DA10" w:rsidR="00C47B92" w:rsidRPr="00BE294A" w:rsidRDefault="00C47B92">
                      <w:pPr>
                        <w:rPr>
                          <w:color w:val="FF9393"/>
                        </w:rPr>
                      </w:pPr>
                      <w:r w:rsidRPr="00BE294A">
                        <w:rPr>
                          <w:color w:val="FF9393"/>
                          <w:sz w:val="28"/>
                          <w:szCs w:val="28"/>
                        </w:rPr>
                        <w:t>[A]</w:t>
                      </w:r>
                    </w:p>
                  </w:txbxContent>
                </v:textbox>
              </v:shape>
            </w:pict>
          </mc:Fallback>
        </mc:AlternateContent>
      </w:r>
      <w:r w:rsidRPr="00BE294A">
        <w:rPr>
          <w:i/>
          <w:iCs/>
          <w:color w:val="FF9393"/>
          <w:sz w:val="28"/>
          <w:szCs w:val="28"/>
        </w:rPr>
        <w:t xml:space="preserve"> </w:t>
      </w:r>
      <w:r w:rsidR="00405CB6" w:rsidRPr="00BE294A">
        <w:rPr>
          <w:i/>
          <w:iCs/>
          <w:color w:val="FF9393"/>
          <w:sz w:val="28"/>
          <w:szCs w:val="28"/>
        </w:rPr>
        <w:t>“</w:t>
      </w:r>
      <w:r w:rsidR="00405CB6" w:rsidRPr="00BE294A">
        <w:rPr>
          <w:rStyle w:val="McElroyquoteChar"/>
        </w:rPr>
        <w:t>It is important to note that</w:t>
      </w:r>
      <w:r w:rsidR="00405CB6" w:rsidRPr="00BE294A">
        <w:rPr>
          <w:i/>
          <w:iCs/>
          <w:color w:val="FF9393"/>
          <w:sz w:val="28"/>
          <w:szCs w:val="28"/>
        </w:rPr>
        <w:t xml:space="preserve"> the synodal dialogues have given substantial attention to the </w:t>
      </w:r>
      <w:r w:rsidR="00405CB6" w:rsidRPr="00BE294A">
        <w:rPr>
          <w:b/>
          <w:bCs/>
          <w:i/>
          <w:iCs/>
          <w:color w:val="FF0000"/>
          <w:sz w:val="28"/>
          <w:szCs w:val="28"/>
        </w:rPr>
        <w:t>ex</w:t>
      </w:r>
      <w:r w:rsidR="00405CB6" w:rsidRPr="00681EA4">
        <w:rPr>
          <w:i/>
          <w:iCs/>
          <w:color w:val="FF9393"/>
          <w:sz w:val="28"/>
          <w:szCs w:val="28"/>
        </w:rPr>
        <w:t>clusions</w:t>
      </w:r>
      <w:r w:rsidR="00405CB6" w:rsidRPr="00BE294A">
        <w:rPr>
          <w:i/>
          <w:iCs/>
          <w:color w:val="FF0000"/>
          <w:sz w:val="28"/>
          <w:szCs w:val="28"/>
        </w:rPr>
        <w:t xml:space="preserve"> </w:t>
      </w:r>
      <w:r w:rsidR="00405CB6" w:rsidRPr="00BE294A">
        <w:rPr>
          <w:i/>
          <w:iCs/>
          <w:color w:val="FF9393"/>
          <w:sz w:val="28"/>
          <w:szCs w:val="28"/>
        </w:rPr>
        <w:t>of L.G.B.T. Catholics beyond the issue of the Eucharist</w:t>
      </w:r>
      <w:r w:rsidR="00287C77" w:rsidRPr="00BE294A">
        <w:rPr>
          <w:i/>
          <w:iCs/>
          <w:color w:val="FF9393"/>
          <w:sz w:val="28"/>
          <w:szCs w:val="28"/>
        </w:rPr>
        <w:t xml:space="preserve">.  There were widespread calls for greater </w:t>
      </w:r>
      <w:r w:rsidR="00287C77" w:rsidRPr="00681EA4">
        <w:rPr>
          <w:b/>
          <w:bCs/>
          <w:i/>
          <w:iCs/>
          <w:color w:val="92D050"/>
          <w:sz w:val="28"/>
          <w:szCs w:val="28"/>
        </w:rPr>
        <w:t>in</w:t>
      </w:r>
      <w:r w:rsidR="00287C77" w:rsidRPr="00681EA4">
        <w:rPr>
          <w:i/>
          <w:iCs/>
          <w:color w:val="FF9393"/>
          <w:sz w:val="28"/>
          <w:szCs w:val="28"/>
        </w:rPr>
        <w:t>clusion</w:t>
      </w:r>
      <w:r w:rsidR="00287C77" w:rsidRPr="00681EA4">
        <w:rPr>
          <w:i/>
          <w:iCs/>
          <w:color w:val="92D050"/>
          <w:sz w:val="28"/>
          <w:szCs w:val="28"/>
        </w:rPr>
        <w:t xml:space="preserve"> </w:t>
      </w:r>
      <w:r w:rsidR="00287C77" w:rsidRPr="00BE294A">
        <w:rPr>
          <w:i/>
          <w:iCs/>
          <w:color w:val="FF9393"/>
          <w:sz w:val="28"/>
          <w:szCs w:val="28"/>
        </w:rPr>
        <w:t xml:space="preserve">of L.G.B.T. women and men in the life of the church, and shame and outrage that heinous acts of </w:t>
      </w:r>
      <w:r w:rsidR="00BE294A" w:rsidRPr="00BE294A">
        <w:rPr>
          <w:b/>
          <w:bCs/>
          <w:i/>
          <w:iCs/>
          <w:color w:val="FF0000"/>
          <w:sz w:val="28"/>
          <w:szCs w:val="28"/>
        </w:rPr>
        <w:t>ex</w:t>
      </w:r>
      <w:r w:rsidR="00BE294A" w:rsidRPr="00681EA4">
        <w:rPr>
          <w:i/>
          <w:iCs/>
          <w:color w:val="FF9393"/>
          <w:sz w:val="28"/>
          <w:szCs w:val="28"/>
        </w:rPr>
        <w:t>clusion</w:t>
      </w:r>
      <w:r w:rsidR="00BE294A" w:rsidRPr="00BE294A">
        <w:rPr>
          <w:i/>
          <w:iCs/>
          <w:color w:val="FF0000"/>
          <w:sz w:val="28"/>
          <w:szCs w:val="28"/>
        </w:rPr>
        <w:t xml:space="preserve"> </w:t>
      </w:r>
      <w:r w:rsidR="00287C77" w:rsidRPr="00BE294A">
        <w:rPr>
          <w:i/>
          <w:iCs/>
          <w:color w:val="FF9393"/>
          <w:sz w:val="28"/>
          <w:szCs w:val="28"/>
        </w:rPr>
        <w:t>still exist</w:t>
      </w:r>
      <w:r w:rsidR="003D44C3" w:rsidRPr="00BE294A">
        <w:rPr>
          <w:i/>
          <w:iCs/>
          <w:color w:val="FF9393"/>
          <w:sz w:val="28"/>
          <w:szCs w:val="28"/>
        </w:rPr>
        <w:t xml:space="preserve">. . . . . . . . . . . . . . . . . . . . . . . . . . . . . . . . . . . . . . . . . . . . . . . . . . . . . . . . . . . . . . . . . . . . . . . . . . . . . . . . . . . . . . . . . . . . . . . . . . . . . . . . . . . . . . . . . . . . . . . . </w:t>
      </w:r>
    </w:p>
    <w:p w14:paraId="542A72B6" w14:textId="5148A28F" w:rsidR="00405CB6" w:rsidRPr="00BE294A" w:rsidRDefault="00C47B92" w:rsidP="00287C77">
      <w:pPr>
        <w:ind w:left="360"/>
        <w:jc w:val="left"/>
        <w:rPr>
          <w:i/>
          <w:iCs/>
          <w:color w:val="FF9393"/>
          <w:sz w:val="28"/>
          <w:szCs w:val="28"/>
        </w:rPr>
      </w:pPr>
      <w:r w:rsidRPr="00BE294A">
        <w:rPr>
          <w:noProof/>
          <w:color w:val="FF9393"/>
          <w:sz w:val="28"/>
          <w:szCs w:val="28"/>
        </w:rPr>
        <mc:AlternateContent>
          <mc:Choice Requires="wps">
            <w:drawing>
              <wp:anchor distT="45720" distB="45720" distL="114300" distR="114300" simplePos="0" relativeHeight="251661312" behindDoc="0" locked="0" layoutInCell="1" allowOverlap="1" wp14:anchorId="58AB3AD2" wp14:editId="31599802">
                <wp:simplePos x="0" y="0"/>
                <wp:positionH relativeFrom="column">
                  <wp:posOffset>-193675</wp:posOffset>
                </wp:positionH>
                <wp:positionV relativeFrom="paragraph">
                  <wp:posOffset>127289</wp:posOffset>
                </wp:positionV>
                <wp:extent cx="248920" cy="1404620"/>
                <wp:effectExtent l="0" t="0" r="0" b="2540"/>
                <wp:wrapNone/>
                <wp:docPr id="83780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3C82804A" w14:textId="0E2AEB25" w:rsidR="00C47B92" w:rsidRPr="00BE294A" w:rsidRDefault="00C47B92" w:rsidP="00C47B92">
                            <w:pPr>
                              <w:rPr>
                                <w:color w:val="FF9393"/>
                              </w:rPr>
                            </w:pPr>
                            <w:r w:rsidRPr="00BE294A">
                              <w:rPr>
                                <w:color w:val="FF9393"/>
                                <w:sz w:val="28"/>
                                <w:szCs w:val="28"/>
                              </w:rPr>
                              <w:t>[B]</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B3AD2" id="_x0000_s1027" type="#_x0000_t202" style="position:absolute;left:0;text-align:left;margin-left:-15.25pt;margin-top:10pt;width:19.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" filled="f" stroked="f">
                <v:textbox style="mso-fit-shape-to-text:t" inset="0,0,0,0">
                  <w:txbxContent>
                    <w:p w14:paraId="3C82804A" w14:textId="0E2AEB25" w:rsidR="00C47B92" w:rsidRPr="00BE294A" w:rsidRDefault="00C47B92" w:rsidP="00C47B92">
                      <w:pPr>
                        <w:rPr>
                          <w:color w:val="FF9393"/>
                        </w:rPr>
                      </w:pPr>
                      <w:r w:rsidRPr="00BE294A">
                        <w:rPr>
                          <w:color w:val="FF9393"/>
                          <w:sz w:val="28"/>
                          <w:szCs w:val="28"/>
                        </w:rPr>
                        <w:t>[B]</w:t>
                      </w:r>
                    </w:p>
                  </w:txbxContent>
                </v:textbox>
              </v:shape>
            </w:pict>
          </mc:Fallback>
        </mc:AlternateContent>
      </w:r>
      <w:r w:rsidR="00405CB6" w:rsidRPr="00BE294A">
        <w:rPr>
          <w:i/>
          <w:iCs/>
          <w:color w:val="FF9393"/>
          <w:sz w:val="28"/>
          <w:szCs w:val="28"/>
        </w:rPr>
        <w:t>The church’s primary witness in the face of this bigotry must be one of embrace rather than distance or condemnation.”</w:t>
      </w:r>
      <w:r w:rsidR="00AD7A07" w:rsidRPr="00BE294A">
        <w:rPr>
          <w:i/>
          <w:iCs/>
          <w:color w:val="FF9393"/>
          <w:sz w:val="28"/>
          <w:szCs w:val="28"/>
        </w:rPr>
        <w:t xml:space="preserve"> </w:t>
      </w:r>
      <w:bookmarkStart w:id="0" w:name="_Ref199185066"/>
      <w:r w:rsidR="00AD7A07" w:rsidRPr="00922D42">
        <w:rPr>
          <w:rStyle w:val="FootnoteReference"/>
          <w:color w:val="FFFFFF" w:themeColor="background1"/>
          <w:sz w:val="28"/>
          <w:szCs w:val="28"/>
        </w:rPr>
        <w:footnoteReference w:id="2"/>
      </w:r>
      <w:bookmarkEnd w:id="0"/>
    </w:p>
    <w:p w14:paraId="1E35C7C6" w14:textId="6A912349" w:rsidR="003D44C3" w:rsidRPr="00BE294A" w:rsidRDefault="00C47B92" w:rsidP="00287C77">
      <w:pPr>
        <w:ind w:left="360"/>
        <w:jc w:val="left"/>
        <w:rPr>
          <w:i/>
          <w:iCs/>
          <w:color w:val="FF9393"/>
          <w:sz w:val="28"/>
          <w:szCs w:val="28"/>
        </w:rPr>
      </w:pPr>
      <w:r w:rsidRPr="00BE294A">
        <w:rPr>
          <w:noProof/>
          <w:color w:val="FF9393"/>
          <w:sz w:val="28"/>
          <w:szCs w:val="28"/>
        </w:rPr>
        <mc:AlternateContent>
          <mc:Choice Requires="wps">
            <w:drawing>
              <wp:anchor distT="45720" distB="45720" distL="114300" distR="114300" simplePos="0" relativeHeight="251663360" behindDoc="0" locked="0" layoutInCell="1" allowOverlap="1" wp14:anchorId="5DBEB4C9" wp14:editId="109F55DB">
                <wp:simplePos x="0" y="0"/>
                <wp:positionH relativeFrom="column">
                  <wp:posOffset>-193963</wp:posOffset>
                </wp:positionH>
                <wp:positionV relativeFrom="paragraph">
                  <wp:posOffset>248689</wp:posOffset>
                </wp:positionV>
                <wp:extent cx="248920" cy="1404620"/>
                <wp:effectExtent l="0" t="0" r="0" b="2540"/>
                <wp:wrapNone/>
                <wp:docPr id="706784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47D3F6CA" w14:textId="6CF07C49" w:rsidR="00C47B92" w:rsidRPr="00BE294A" w:rsidRDefault="00C47B92" w:rsidP="00C47B92">
                            <w:pPr>
                              <w:rPr>
                                <w:color w:val="FF9393"/>
                              </w:rPr>
                            </w:pPr>
                            <w:r w:rsidRPr="00BE294A">
                              <w:rPr>
                                <w:color w:val="FF9393"/>
                                <w:sz w:val="28"/>
                                <w:szCs w:val="28"/>
                              </w:rPr>
                              <w:t>[C]</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BEB4C9" id="_x0000_s1028" type="#_x0000_t202" style="position:absolute;left:0;text-align:left;margin-left:-15.25pt;margin-top:19.6pt;width:19.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" filled="f" stroked="f">
                <v:textbox style="mso-fit-shape-to-text:t" inset="0,0,0,0">
                  <w:txbxContent>
                    <w:p w14:paraId="47D3F6CA" w14:textId="6CF07C49" w:rsidR="00C47B92" w:rsidRPr="00BE294A" w:rsidRDefault="00C47B92" w:rsidP="00C47B92">
                      <w:pPr>
                        <w:rPr>
                          <w:color w:val="FF9393"/>
                        </w:rPr>
                      </w:pPr>
                      <w:r w:rsidRPr="00BE294A">
                        <w:rPr>
                          <w:color w:val="FF9393"/>
                          <w:sz w:val="28"/>
                          <w:szCs w:val="28"/>
                        </w:rPr>
                        <w:t>[C]</w:t>
                      </w:r>
                    </w:p>
                  </w:txbxContent>
                </v:textbox>
              </v:shape>
            </w:pict>
          </mc:Fallback>
        </mc:AlternateContent>
      </w:r>
    </w:p>
    <w:p w14:paraId="2A09BA95" w14:textId="415172C0" w:rsidR="003D44C3" w:rsidRPr="00BE294A" w:rsidRDefault="003F0996" w:rsidP="00287C77">
      <w:pPr>
        <w:ind w:left="360"/>
        <w:jc w:val="left"/>
        <w:rPr>
          <w:i/>
          <w:iCs/>
          <w:color w:val="FF9393"/>
          <w:sz w:val="28"/>
          <w:szCs w:val="28"/>
        </w:rPr>
      </w:pPr>
      <w:r w:rsidRPr="00BE294A">
        <w:rPr>
          <w:color w:val="FF9393"/>
          <w:sz w:val="28"/>
          <w:szCs w:val="28"/>
        </w:rPr>
        <w:t>He even calls it</w:t>
      </w:r>
      <w:r w:rsidRPr="00BE294A">
        <w:rPr>
          <w:i/>
          <w:iCs/>
          <w:color w:val="FF9393"/>
          <w:sz w:val="28"/>
          <w:szCs w:val="28"/>
        </w:rPr>
        <w:t xml:space="preserve"> “Radical </w:t>
      </w:r>
      <w:r w:rsidRPr="00681EA4">
        <w:rPr>
          <w:b/>
          <w:bCs/>
          <w:i/>
          <w:iCs/>
          <w:color w:val="92D050"/>
          <w:sz w:val="28"/>
          <w:szCs w:val="28"/>
        </w:rPr>
        <w:t>In</w:t>
      </w:r>
      <w:r w:rsidRPr="00681EA4">
        <w:rPr>
          <w:i/>
          <w:iCs/>
          <w:color w:val="FF9393"/>
          <w:sz w:val="28"/>
          <w:szCs w:val="28"/>
        </w:rPr>
        <w:t>clusion</w:t>
      </w:r>
      <w:r w:rsidRPr="00BE294A">
        <w:rPr>
          <w:i/>
          <w:iCs/>
          <w:color w:val="FF9393"/>
          <w:sz w:val="28"/>
          <w:szCs w:val="28"/>
        </w:rPr>
        <w:t>.</w:t>
      </w:r>
      <w:r w:rsidRPr="00BE294A">
        <w:rPr>
          <w:b/>
          <w:bCs/>
          <w:i/>
          <w:iCs/>
          <w:color w:val="FF9393"/>
          <w:sz w:val="28"/>
          <w:szCs w:val="28"/>
        </w:rPr>
        <w:t>”</w:t>
      </w:r>
      <w:r w:rsidR="00AD7A07" w:rsidRPr="00BE294A">
        <w:rPr>
          <w:i/>
          <w:iCs/>
          <w:color w:val="FF9393"/>
          <w:sz w:val="28"/>
          <w:szCs w:val="28"/>
        </w:rPr>
        <w:t xml:space="preserve"> </w:t>
      </w:r>
      <w:r w:rsidRPr="00922D42">
        <w:rPr>
          <w:rStyle w:val="FootnoteReference"/>
          <w:color w:val="FFFFFF" w:themeColor="background1"/>
          <w:sz w:val="28"/>
          <w:szCs w:val="28"/>
        </w:rPr>
        <w:footnoteReference w:id="3"/>
      </w:r>
      <w:r w:rsidRPr="00922D42">
        <w:rPr>
          <w:i/>
          <w:iCs/>
          <w:color w:val="FFFFFF" w:themeColor="background1"/>
          <w:sz w:val="28"/>
          <w:szCs w:val="28"/>
        </w:rPr>
        <w:t xml:space="preserve"> </w:t>
      </w:r>
    </w:p>
    <w:p w14:paraId="1F17F59A" w14:textId="0C1306C5" w:rsidR="00287C77" w:rsidRPr="00BE294A" w:rsidRDefault="00287C77" w:rsidP="00287C77">
      <w:pPr>
        <w:jc w:val="left"/>
        <w:rPr>
          <w:color w:val="FF9393"/>
          <w:sz w:val="28"/>
          <w:szCs w:val="28"/>
        </w:rPr>
      </w:pPr>
    </w:p>
    <w:p w14:paraId="562F7935" w14:textId="6EBE0DC6" w:rsidR="00480ABC" w:rsidRPr="00641E85" w:rsidRDefault="00287C77" w:rsidP="00641E85">
      <w:pPr>
        <w:tabs>
          <w:tab w:val="left" w:pos="7176"/>
        </w:tabs>
        <w:jc w:val="left"/>
        <w:rPr>
          <w:sz w:val="28"/>
          <w:szCs w:val="28"/>
        </w:rPr>
      </w:pPr>
      <w:r w:rsidRPr="00641E85">
        <w:rPr>
          <w:sz w:val="28"/>
          <w:szCs w:val="28"/>
        </w:rPr>
        <w:t xml:space="preserve">Breaking this down, the Cardinal calls </w:t>
      </w:r>
      <w:r w:rsidRPr="00641E85">
        <w:rPr>
          <w:b/>
          <w:bCs/>
          <w:color w:val="FF0000"/>
          <w:sz w:val="28"/>
          <w:szCs w:val="28"/>
        </w:rPr>
        <w:t>ex</w:t>
      </w:r>
      <w:r w:rsidRPr="00681EA4">
        <w:rPr>
          <w:color w:val="000000" w:themeColor="text1"/>
          <w:sz w:val="28"/>
          <w:szCs w:val="28"/>
        </w:rPr>
        <w:t xml:space="preserve">clusion </w:t>
      </w:r>
      <w:r w:rsidRPr="00641E85">
        <w:rPr>
          <w:sz w:val="28"/>
          <w:szCs w:val="28"/>
        </w:rPr>
        <w:t>“heinous</w:t>
      </w:r>
      <w:r w:rsidR="00480ABC" w:rsidRPr="00641E85">
        <w:rPr>
          <w:sz w:val="28"/>
          <w:szCs w:val="28"/>
        </w:rPr>
        <w:t>,</w:t>
      </w:r>
      <w:r w:rsidRPr="00641E85">
        <w:rPr>
          <w:sz w:val="28"/>
          <w:szCs w:val="28"/>
        </w:rPr>
        <w:t>”</w:t>
      </w:r>
      <w:r w:rsidR="00480ABC" w:rsidRPr="00641E85">
        <w:rPr>
          <w:sz w:val="28"/>
          <w:szCs w:val="28"/>
        </w:rPr>
        <w:t xml:space="preserve"> “shame[ful],” “outrage[ous],”</w:t>
      </w:r>
      <w:r w:rsidRPr="00641E85">
        <w:rPr>
          <w:sz w:val="28"/>
          <w:szCs w:val="28"/>
        </w:rPr>
        <w:t xml:space="preserve"> and “demonic</w:t>
      </w:r>
      <w:r w:rsidR="00A82805" w:rsidRPr="00641E85">
        <w:rPr>
          <w:sz w:val="28"/>
          <w:szCs w:val="28"/>
        </w:rPr>
        <w:t>.”</w:t>
      </w:r>
      <w:r w:rsidR="00480ABC" w:rsidRPr="00641E85">
        <w:rPr>
          <w:sz w:val="28"/>
          <w:szCs w:val="28"/>
        </w:rPr>
        <w:t xml:space="preserve"> </w:t>
      </w:r>
      <w:r w:rsidR="00A82805" w:rsidRPr="00641E85">
        <w:rPr>
          <w:sz w:val="28"/>
          <w:szCs w:val="28"/>
        </w:rPr>
        <w:t xml:space="preserve"> But this is against scripture</w:t>
      </w:r>
      <w:r w:rsidR="001373F6" w:rsidRPr="00641E85">
        <w:rPr>
          <w:sz w:val="28"/>
          <w:szCs w:val="28"/>
        </w:rPr>
        <w:t>,</w:t>
      </w:r>
      <w:r w:rsidR="00A82805" w:rsidRPr="00641E85">
        <w:rPr>
          <w:sz w:val="28"/>
          <w:szCs w:val="28"/>
        </w:rPr>
        <w:t xml:space="preserve"> which COMMANDS </w:t>
      </w:r>
      <w:r w:rsidR="00A82805" w:rsidRPr="00641E85">
        <w:rPr>
          <w:b/>
          <w:bCs/>
          <w:color w:val="FF0000"/>
          <w:sz w:val="28"/>
          <w:szCs w:val="28"/>
        </w:rPr>
        <w:t>ex</w:t>
      </w:r>
      <w:r w:rsidR="00A82805" w:rsidRPr="00681EA4">
        <w:rPr>
          <w:color w:val="000000" w:themeColor="text1"/>
          <w:sz w:val="28"/>
          <w:szCs w:val="28"/>
        </w:rPr>
        <w:t>clusion</w:t>
      </w:r>
      <w:r w:rsidR="001373F6" w:rsidRPr="00641E85">
        <w:rPr>
          <w:sz w:val="28"/>
          <w:szCs w:val="28"/>
        </w:rPr>
        <w:t>:</w:t>
      </w:r>
      <w:r w:rsidR="00A82805" w:rsidRPr="00641E85">
        <w:rPr>
          <w:sz w:val="28"/>
          <w:szCs w:val="28"/>
        </w:rPr>
        <w:t xml:space="preserve">  </w:t>
      </w:r>
    </w:p>
    <w:p w14:paraId="7561B15D" w14:textId="77777777" w:rsidR="00A82805" w:rsidRPr="00D37DB3" w:rsidRDefault="00A82805" w:rsidP="00480ABC">
      <w:pPr>
        <w:tabs>
          <w:tab w:val="left" w:pos="7176"/>
        </w:tabs>
        <w:jc w:val="left"/>
        <w:rPr>
          <w:sz w:val="28"/>
          <w:szCs w:val="28"/>
        </w:rPr>
      </w:pPr>
    </w:p>
    <w:p w14:paraId="56F15D44" w14:textId="77777777" w:rsidR="00083707" w:rsidRPr="00D37DB3" w:rsidRDefault="00A82805" w:rsidP="00083707">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These </w:t>
      </w:r>
      <w:r w:rsidRPr="00D37DB3">
        <w:rPr>
          <w:sz w:val="28"/>
          <w:szCs w:val="28"/>
        </w:rPr>
        <w:t xml:space="preserve">[sexually loose] </w:t>
      </w:r>
      <w:r w:rsidRPr="00D35EAF">
        <w:rPr>
          <w:rStyle w:val="BibleChar"/>
        </w:rPr>
        <w:t>men are blemishes upon your love feasts</w:t>
      </w:r>
      <w:r w:rsidRPr="00D37DB3">
        <w:rPr>
          <w:sz w:val="28"/>
          <w:szCs w:val="28"/>
        </w:rPr>
        <w:t>.” (Jude 1:12)</w:t>
      </w:r>
    </w:p>
    <w:p w14:paraId="0493CBC1" w14:textId="77777777" w:rsidR="00083707" w:rsidRPr="00D37DB3" w:rsidRDefault="00083707" w:rsidP="00083707">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Cast out from amongst yourselves, the one who has done this</w:t>
      </w:r>
      <w:r w:rsidRPr="00D37DB3">
        <w:rPr>
          <w:sz w:val="28"/>
          <w:szCs w:val="28"/>
        </w:rPr>
        <w:t>.” (1 Cor. 5:13)</w:t>
      </w:r>
    </w:p>
    <w:p w14:paraId="6CBDE4CA" w14:textId="0FC9B4F5" w:rsidR="003A75E5" w:rsidRPr="00D37DB3" w:rsidRDefault="003A75E5" w:rsidP="00083707">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I am </w:t>
      </w:r>
      <w:r w:rsidRPr="00D35EAF">
        <w:rPr>
          <w:rStyle w:val="BibleChar"/>
          <w:b/>
          <w:bCs/>
        </w:rPr>
        <w:t>not</w:t>
      </w:r>
      <w:r w:rsidRPr="00D35EAF">
        <w:rPr>
          <w:rStyle w:val="BibleChar"/>
        </w:rPr>
        <w:t xml:space="preserve"> praying for the </w:t>
      </w:r>
      <w:r w:rsidRPr="00D35EAF">
        <w:rPr>
          <w:rStyle w:val="BibleChar"/>
          <w:b/>
          <w:bCs/>
        </w:rPr>
        <w:t>world</w:t>
      </w:r>
      <w:r w:rsidRPr="00D35EAF">
        <w:rPr>
          <w:rStyle w:val="BibleChar"/>
        </w:rPr>
        <w:t xml:space="preserve"> but for those whom thou hast given me, for they are thine</w:t>
      </w:r>
      <w:r w:rsidRPr="00D37DB3">
        <w:rPr>
          <w:sz w:val="28"/>
          <w:szCs w:val="28"/>
        </w:rPr>
        <w:t>;” (John 17:9)</w:t>
      </w:r>
    </w:p>
    <w:p w14:paraId="72E56039" w14:textId="418B284E" w:rsidR="00083707" w:rsidRPr="00D37DB3" w:rsidRDefault="00083707" w:rsidP="00083707">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I wrote to you not to associate with any one who bears the name of ‘brother,’ if he is guilty of </w:t>
      </w:r>
      <w:r w:rsidR="000D4BF8" w:rsidRPr="00D35EAF">
        <w:rPr>
          <w:rStyle w:val="BibleChar"/>
        </w:rPr>
        <w:t xml:space="preserve">sexual </w:t>
      </w:r>
      <w:r w:rsidRPr="00D35EAF">
        <w:rPr>
          <w:rStyle w:val="BibleChar"/>
        </w:rPr>
        <w:t>immorality or greed, or is an idolater, reviler, drunkard, or robber—not even to eat with such a one</w:t>
      </w:r>
      <w:r w:rsidRPr="00D37DB3">
        <w:rPr>
          <w:sz w:val="28"/>
          <w:szCs w:val="28"/>
        </w:rPr>
        <w:t>.” (1 Cor. 5:11)</w:t>
      </w:r>
    </w:p>
    <w:p w14:paraId="70349BDC" w14:textId="34FC5A9E" w:rsidR="001373F6" w:rsidRPr="00D37DB3" w:rsidRDefault="001373F6" w:rsidP="00083707">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But I have this against you, that you tolerate the woman Jez′ebel, . . . [who] is teaching and tricking my servants to commit sexual immorality</w:t>
      </w:r>
      <w:r w:rsidRPr="00D37DB3">
        <w:rPr>
          <w:sz w:val="28"/>
          <w:szCs w:val="28"/>
        </w:rPr>
        <w:t>” (Rev. 2:20).</w:t>
      </w:r>
    </w:p>
    <w:p w14:paraId="2E09B162" w14:textId="1AEB3094" w:rsidR="00103469" w:rsidRPr="00D37DB3" w:rsidRDefault="00103469" w:rsidP="001373F6">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 . . and the kings of the earth shall bring their glory into it </w:t>
      </w:r>
      <w:r w:rsidRPr="00D37DB3">
        <w:rPr>
          <w:sz w:val="28"/>
          <w:szCs w:val="28"/>
        </w:rPr>
        <w:t>[the church]</w:t>
      </w:r>
      <w:r w:rsidRPr="00D35EAF">
        <w:rPr>
          <w:rStyle w:val="BibleChar"/>
        </w:rPr>
        <w:t>, and its gates shall never be shut . . . but nothing unclean shall enter it, nor any one who practices abomination or falsehood, but only those who are written in the Lamb’s book of life.</w:t>
      </w:r>
      <w:r w:rsidRPr="00D37DB3">
        <w:rPr>
          <w:sz w:val="28"/>
          <w:szCs w:val="28"/>
        </w:rPr>
        <w:t>” (Rev. 21:24-25,27)</w:t>
      </w:r>
    </w:p>
    <w:p w14:paraId="27A17C5B" w14:textId="4739D101" w:rsidR="00103469" w:rsidRDefault="00103469" w:rsidP="001373F6">
      <w:pPr>
        <w:pStyle w:val="ListParagraph"/>
        <w:numPr>
          <w:ilvl w:val="1"/>
          <w:numId w:val="4"/>
        </w:numPr>
        <w:tabs>
          <w:tab w:val="left" w:pos="360"/>
          <w:tab w:val="left" w:pos="1170"/>
          <w:tab w:val="left" w:pos="7560"/>
        </w:tabs>
        <w:jc w:val="left"/>
        <w:rPr>
          <w:sz w:val="28"/>
          <w:szCs w:val="28"/>
        </w:rPr>
      </w:pPr>
      <w:r w:rsidRPr="00D37DB3">
        <w:rPr>
          <w:sz w:val="28"/>
          <w:szCs w:val="28"/>
        </w:rPr>
        <w:t>“</w:t>
      </w:r>
      <w:r w:rsidR="009977D4" w:rsidRPr="00D35EAF">
        <w:rPr>
          <w:rStyle w:val="BibleChar"/>
        </w:rPr>
        <w:t>Do not be mismated with unbelievers. For what partnership ha</w:t>
      </w:r>
      <w:r w:rsidR="000D4BF8" w:rsidRPr="00D35EAF">
        <w:rPr>
          <w:rStyle w:val="BibleChar"/>
        </w:rPr>
        <w:t>ve</w:t>
      </w:r>
      <w:r w:rsidR="009977D4" w:rsidRPr="00D35EAF">
        <w:rPr>
          <w:rStyle w:val="BibleChar"/>
        </w:rPr>
        <w:t xml:space="preserve"> righteousness and iniquity? </w:t>
      </w:r>
      <w:r w:rsidRPr="00D35EAF">
        <w:rPr>
          <w:rStyle w:val="BibleChar"/>
        </w:rPr>
        <w:t>What fellowship ha</w:t>
      </w:r>
      <w:r w:rsidR="000D4BF8" w:rsidRPr="00D35EAF">
        <w:rPr>
          <w:rStyle w:val="BibleChar"/>
        </w:rPr>
        <w:t>s</w:t>
      </w:r>
      <w:r w:rsidRPr="00D35EAF">
        <w:rPr>
          <w:rStyle w:val="BibleChar"/>
        </w:rPr>
        <w:t xml:space="preserve"> light with darkness?</w:t>
      </w:r>
      <w:r w:rsidRPr="00D37DB3">
        <w:rPr>
          <w:sz w:val="28"/>
          <w:szCs w:val="28"/>
        </w:rPr>
        <w:t>” (2 Cor. 6:14)</w:t>
      </w:r>
    </w:p>
    <w:p w14:paraId="39F692F6" w14:textId="12D6AEB0" w:rsidR="00FE6249" w:rsidRPr="00D37DB3" w:rsidRDefault="00FE6249" w:rsidP="001373F6">
      <w:pPr>
        <w:pStyle w:val="ListParagraph"/>
        <w:numPr>
          <w:ilvl w:val="1"/>
          <w:numId w:val="4"/>
        </w:numPr>
        <w:tabs>
          <w:tab w:val="left" w:pos="360"/>
          <w:tab w:val="left" w:pos="1170"/>
          <w:tab w:val="left" w:pos="7560"/>
        </w:tabs>
        <w:jc w:val="left"/>
        <w:rPr>
          <w:sz w:val="28"/>
          <w:szCs w:val="28"/>
        </w:rPr>
      </w:pPr>
      <w:r>
        <w:rPr>
          <w:sz w:val="28"/>
          <w:szCs w:val="28"/>
        </w:rPr>
        <w:t>“</w:t>
      </w:r>
      <w:r w:rsidRPr="00D35EAF">
        <w:rPr>
          <w:rStyle w:val="BibleChar"/>
        </w:rPr>
        <w:t>Bind him hand and foot, and cast him into outer darkness, for many are called, but few are chosen</w:t>
      </w:r>
      <w:r>
        <w:rPr>
          <w:sz w:val="28"/>
          <w:szCs w:val="28"/>
        </w:rPr>
        <w:t>” (Matthew 22:13-14).</w:t>
      </w:r>
    </w:p>
    <w:p w14:paraId="372E30FD" w14:textId="77777777" w:rsidR="003D44C3" w:rsidRPr="00D37DB3" w:rsidRDefault="003D44C3" w:rsidP="003D44C3">
      <w:pPr>
        <w:tabs>
          <w:tab w:val="left" w:pos="360"/>
          <w:tab w:val="left" w:pos="1170"/>
          <w:tab w:val="left" w:pos="7560"/>
        </w:tabs>
        <w:jc w:val="left"/>
        <w:rPr>
          <w:sz w:val="28"/>
          <w:szCs w:val="28"/>
        </w:rPr>
      </w:pPr>
    </w:p>
    <w:p w14:paraId="2382D6F4" w14:textId="62B0090F" w:rsidR="003D44C3" w:rsidRPr="00D37DB3" w:rsidRDefault="003D44C3" w:rsidP="00AD7A07">
      <w:pPr>
        <w:tabs>
          <w:tab w:val="left" w:pos="360"/>
          <w:tab w:val="left" w:pos="1170"/>
          <w:tab w:val="left" w:pos="7560"/>
        </w:tabs>
        <w:ind w:left="360"/>
        <w:jc w:val="left"/>
        <w:rPr>
          <w:sz w:val="28"/>
          <w:szCs w:val="28"/>
        </w:rPr>
      </w:pPr>
      <w:r w:rsidRPr="00D37DB3">
        <w:rPr>
          <w:sz w:val="28"/>
          <w:szCs w:val="28"/>
        </w:rPr>
        <w:t>Furth</w:t>
      </w:r>
      <w:r w:rsidR="003A75E5" w:rsidRPr="00D37DB3">
        <w:rPr>
          <w:sz w:val="28"/>
          <w:szCs w:val="28"/>
        </w:rPr>
        <w:t>e</w:t>
      </w:r>
      <w:r w:rsidRPr="00D37DB3">
        <w:rPr>
          <w:sz w:val="28"/>
          <w:szCs w:val="28"/>
        </w:rPr>
        <w:t>rmore, the cardinal has gone so far as to explicitly call for the inclusion of sinning Gays, indeed presumably, even activist gays, with all their</w:t>
      </w:r>
      <w:r w:rsidR="00FE6249">
        <w:rPr>
          <w:sz w:val="28"/>
          <w:szCs w:val="28"/>
        </w:rPr>
        <w:t xml:space="preserve"> slogans </w:t>
      </w:r>
      <w:r w:rsidRPr="00D37DB3">
        <w:rPr>
          <w:sz w:val="28"/>
          <w:szCs w:val="28"/>
        </w:rPr>
        <w:t xml:space="preserve">&amp; </w:t>
      </w:r>
      <w:r w:rsidR="00FE6249">
        <w:rPr>
          <w:sz w:val="28"/>
          <w:szCs w:val="28"/>
        </w:rPr>
        <w:t>banners</w:t>
      </w:r>
      <w:r w:rsidRPr="00D37DB3">
        <w:rPr>
          <w:sz w:val="28"/>
          <w:szCs w:val="28"/>
        </w:rPr>
        <w:t xml:space="preserve">.  </w:t>
      </w:r>
    </w:p>
    <w:p w14:paraId="045BC4DA" w14:textId="16587E5C" w:rsidR="003D44C3" w:rsidRPr="00D37DB3" w:rsidRDefault="005E5552" w:rsidP="003D44C3">
      <w:pPr>
        <w:tabs>
          <w:tab w:val="left" w:pos="360"/>
          <w:tab w:val="left" w:pos="1170"/>
          <w:tab w:val="left" w:pos="7560"/>
        </w:tabs>
        <w:jc w:val="left"/>
        <w:rPr>
          <w:sz w:val="28"/>
          <w:szCs w:val="28"/>
        </w:rPr>
      </w:pPr>
      <w:r>
        <w:rPr>
          <w:noProof/>
          <w:sz w:val="28"/>
          <w:szCs w:val="28"/>
        </w:rPr>
        <mc:AlternateContent>
          <mc:Choice Requires="wps">
            <w:drawing>
              <wp:anchor distT="0" distB="0" distL="114300" distR="114300" simplePos="0" relativeHeight="251680768" behindDoc="1" locked="0" layoutInCell="1" allowOverlap="1" wp14:anchorId="552E2437" wp14:editId="599A341A">
                <wp:simplePos x="0" y="0"/>
                <wp:positionH relativeFrom="column">
                  <wp:posOffset>-446314</wp:posOffset>
                </wp:positionH>
                <wp:positionV relativeFrom="paragraph">
                  <wp:posOffset>114209</wp:posOffset>
                </wp:positionV>
                <wp:extent cx="7739743" cy="1981200"/>
                <wp:effectExtent l="0" t="0" r="13970" b="19050"/>
                <wp:wrapNone/>
                <wp:docPr id="1948623103" name="Rectangle 3"/>
                <wp:cNvGraphicFramePr/>
                <a:graphic xmlns:a="http://schemas.openxmlformats.org/drawingml/2006/main">
                  <a:graphicData uri="http://schemas.microsoft.com/office/word/2010/wordprocessingShape">
                    <wps:wsp>
                      <wps:cNvSpPr/>
                      <wps:spPr>
                        <a:xfrm>
                          <a:off x="0" y="0"/>
                          <a:ext cx="7739743" cy="19812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BED9E" id="Rectangle 3" o:spid="_x0000_s1026" style="position:absolute;margin-left:-35.15pt;margin-top:9pt;width:609.45pt;height:15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" fillcolor="black [3213]" strokecolor="#09101d [484]" strokeweight="1pt"/>
            </w:pict>
          </mc:Fallback>
        </mc:AlternateContent>
      </w:r>
    </w:p>
    <w:p w14:paraId="7C5B140F" w14:textId="1068A7EE" w:rsidR="00E162E2" w:rsidRPr="00922D42" w:rsidRDefault="00C47B92" w:rsidP="00BE294A">
      <w:pPr>
        <w:pStyle w:val="McElroyquote"/>
        <w:ind w:left="720"/>
        <w:rPr>
          <w:i w:val="0"/>
          <w:iCs w:val="0"/>
          <w:color w:val="FFFFFF" w:themeColor="background1"/>
        </w:rPr>
      </w:pPr>
      <w:r w:rsidRPr="00C47B92">
        <w:rPr>
          <w:noProof/>
        </w:rPr>
        <mc:AlternateContent>
          <mc:Choice Requires="wps">
            <w:drawing>
              <wp:anchor distT="45720" distB="45720" distL="114300" distR="114300" simplePos="0" relativeHeight="251665408" behindDoc="0" locked="0" layoutInCell="1" allowOverlap="1" wp14:anchorId="23047810" wp14:editId="41B15D8F">
                <wp:simplePos x="0" y="0"/>
                <wp:positionH relativeFrom="column">
                  <wp:posOffset>-175087</wp:posOffset>
                </wp:positionH>
                <wp:positionV relativeFrom="paragraph">
                  <wp:posOffset>144780</wp:posOffset>
                </wp:positionV>
                <wp:extent cx="248920" cy="1404620"/>
                <wp:effectExtent l="0" t="0" r="0" b="2540"/>
                <wp:wrapNone/>
                <wp:docPr id="1321087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60DCF899" w14:textId="56910397" w:rsidR="00C47B92" w:rsidRPr="003F37D4" w:rsidRDefault="00C47B92" w:rsidP="00C47B92">
                            <w:pPr>
                              <w:rPr>
                                <w:color w:val="FF0000"/>
                              </w:rPr>
                            </w:pPr>
                            <w:r w:rsidRPr="00BE294A">
                              <w:rPr>
                                <w:color w:val="FF9393"/>
                                <w:sz w:val="28"/>
                                <w:szCs w:val="28"/>
                              </w:rPr>
                              <w:t>[D]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47810" id="_x0000_s1029" type="#_x0000_t202" style="position:absolute;left:0;text-align:left;margin-left:-13.8pt;margin-top:11.4pt;width:19.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" filled="f" stroked="f">
                <v:textbox style="mso-fit-shape-to-text:t" inset="0,0,0,0">
                  <w:txbxContent>
                    <w:p w14:paraId="60DCF899" w14:textId="56910397" w:rsidR="00C47B92" w:rsidRPr="003F37D4" w:rsidRDefault="00C47B92" w:rsidP="00C47B92">
                      <w:pPr>
                        <w:rPr>
                          <w:color w:val="FF0000"/>
                        </w:rPr>
                      </w:pPr>
                      <w:r w:rsidRPr="00BE294A">
                        <w:rPr>
                          <w:color w:val="FF9393"/>
                          <w:sz w:val="28"/>
                          <w:szCs w:val="28"/>
                        </w:rPr>
                        <w:t>[D]</w:t>
                      </w:r>
                    </w:p>
                  </w:txbxContent>
                </v:textbox>
              </v:shape>
            </w:pict>
          </mc:Fallback>
        </mc:AlternateContent>
      </w:r>
      <w:r w:rsidRPr="00D37DB3">
        <w:t xml:space="preserve"> </w:t>
      </w:r>
      <w:r w:rsidR="00E162E2" w:rsidRPr="00D37DB3">
        <w:t>“The distinction between orientation and activity cannot be the principal focus for such a pastoral embrace [of Lgbtq people] because it inevitably suggests dividing the L.G.B.T. community into those who refrain from sexual activity and those who do not. . . .</w:t>
      </w:r>
      <w:r w:rsidR="00690F4B" w:rsidRPr="00D37DB3">
        <w:t>”</w:t>
      </w:r>
      <w:r w:rsidR="00690F4B" w:rsidRPr="00922D42">
        <w:rPr>
          <w:i w:val="0"/>
          <w:iCs w:val="0"/>
          <w:color w:val="FFFFFF" w:themeColor="background1"/>
        </w:rPr>
        <w:t xml:space="preserve"> </w:t>
      </w:r>
      <w:r w:rsidR="00AD7A07" w:rsidRPr="00922D42">
        <w:rPr>
          <w:i w:val="0"/>
          <w:iCs w:val="0"/>
          <w:color w:val="FFFFFF" w:themeColor="background1"/>
          <w:vertAlign w:val="superscript"/>
        </w:rPr>
        <w:fldChar w:fldCharType="begin"/>
      </w:r>
      <w:r w:rsidR="00AD7A07" w:rsidRPr="00922D42">
        <w:rPr>
          <w:i w:val="0"/>
          <w:iCs w:val="0"/>
          <w:color w:val="FFFFFF" w:themeColor="background1"/>
          <w:vertAlign w:val="superscript"/>
        </w:rPr>
        <w:instrText xml:space="preserve"> NOTEREF _Ref199185066 \h  \* MERGEFORMAT </w:instrText>
      </w:r>
      <w:r w:rsidR="00AD7A07" w:rsidRPr="00922D42">
        <w:rPr>
          <w:i w:val="0"/>
          <w:iCs w:val="0"/>
          <w:color w:val="FFFFFF" w:themeColor="background1"/>
          <w:vertAlign w:val="superscript"/>
        </w:rPr>
      </w:r>
      <w:r w:rsidR="00AD7A07" w:rsidRPr="00922D42">
        <w:rPr>
          <w:i w:val="0"/>
          <w:iCs w:val="0"/>
          <w:color w:val="FFFFFF" w:themeColor="background1"/>
          <w:vertAlign w:val="superscript"/>
        </w:rPr>
        <w:fldChar w:fldCharType="separate"/>
      </w:r>
      <w:r w:rsidR="004521EA">
        <w:rPr>
          <w:i w:val="0"/>
          <w:iCs w:val="0"/>
          <w:color w:val="FFFFFF" w:themeColor="background1"/>
          <w:vertAlign w:val="superscript"/>
        </w:rPr>
        <w:t>2</w:t>
      </w:r>
      <w:r w:rsidR="00AD7A07" w:rsidRPr="00922D42">
        <w:rPr>
          <w:i w:val="0"/>
          <w:iCs w:val="0"/>
          <w:color w:val="FFFFFF" w:themeColor="background1"/>
          <w:vertAlign w:val="superscript"/>
        </w:rPr>
        <w:fldChar w:fldCharType="end"/>
      </w:r>
    </w:p>
    <w:p w14:paraId="024498EB" w14:textId="174E34AF" w:rsidR="00E162E2" w:rsidRPr="00D37DB3" w:rsidRDefault="00E162E2" w:rsidP="00BE294A">
      <w:pPr>
        <w:pStyle w:val="McElroyquote"/>
        <w:ind w:left="720"/>
      </w:pPr>
    </w:p>
    <w:p w14:paraId="5C2E2B3E" w14:textId="0DC3E8B2" w:rsidR="00E162E2" w:rsidRPr="00922D42" w:rsidRDefault="00C47B92" w:rsidP="00BE294A">
      <w:pPr>
        <w:pStyle w:val="McElroyquote"/>
        <w:ind w:left="720"/>
        <w:rPr>
          <w:i w:val="0"/>
          <w:iCs w:val="0"/>
          <w:color w:val="FFFFFF" w:themeColor="background1"/>
        </w:rPr>
      </w:pPr>
      <w:r w:rsidRPr="00C47B92">
        <w:rPr>
          <w:noProof/>
        </w:rPr>
        <mc:AlternateContent>
          <mc:Choice Requires="wps">
            <w:drawing>
              <wp:anchor distT="45720" distB="45720" distL="114300" distR="114300" simplePos="0" relativeHeight="251667456" behindDoc="0" locked="0" layoutInCell="1" allowOverlap="1" wp14:anchorId="74D088DB" wp14:editId="4D81E86F">
                <wp:simplePos x="0" y="0"/>
                <wp:positionH relativeFrom="column">
                  <wp:posOffset>-175491</wp:posOffset>
                </wp:positionH>
                <wp:positionV relativeFrom="paragraph">
                  <wp:posOffset>266931</wp:posOffset>
                </wp:positionV>
                <wp:extent cx="248920" cy="1404620"/>
                <wp:effectExtent l="0" t="0" r="0" b="2540"/>
                <wp:wrapNone/>
                <wp:docPr id="57537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094AE818" w14:textId="5BB0481E" w:rsidR="00C47B92" w:rsidRPr="00BE294A" w:rsidRDefault="00C47B92" w:rsidP="00C47B92">
                            <w:pPr>
                              <w:rPr>
                                <w:color w:val="FF9393"/>
                              </w:rPr>
                            </w:pPr>
                            <w:r w:rsidRPr="00BE294A">
                              <w:rPr>
                                <w:color w:val="FF9393"/>
                                <w:sz w:val="28"/>
                                <w:szCs w:val="28"/>
                              </w:rPr>
                              <w:t>[E]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088DB" id="_x0000_s1030" type="#_x0000_t202" style="position:absolute;left:0;text-align:left;margin-left:-13.8pt;margin-top:21pt;width:19.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" filled="f" stroked="f">
                <v:textbox style="mso-fit-shape-to-text:t" inset="0,0,0,0">
                  <w:txbxContent>
                    <w:p w14:paraId="094AE818" w14:textId="5BB0481E" w:rsidR="00C47B92" w:rsidRPr="00BE294A" w:rsidRDefault="00C47B92" w:rsidP="00C47B92">
                      <w:pPr>
                        <w:rPr>
                          <w:color w:val="FF9393"/>
                        </w:rPr>
                      </w:pPr>
                      <w:r w:rsidRPr="00BE294A">
                        <w:rPr>
                          <w:color w:val="FF9393"/>
                          <w:sz w:val="28"/>
                          <w:szCs w:val="28"/>
                        </w:rPr>
                        <w:t>[E]</w:t>
                      </w:r>
                    </w:p>
                  </w:txbxContent>
                </v:textbox>
              </v:shape>
            </w:pict>
          </mc:Fallback>
        </mc:AlternateContent>
      </w:r>
      <w:r w:rsidR="00E162E2" w:rsidRPr="00D37DB3">
        <w:t>“My pastoral vision and goal here in San Diego . . . is to make Lgbt people feel equally welcome in the life of the church, as everone else. . . . And I really feel that Christ would totally agree with that, that he’d want every Lgbt person, and their families, to feel equally welcome in the life of the Church.”</w:t>
      </w:r>
      <w:r w:rsidR="00E162E2" w:rsidRPr="00922D42">
        <w:rPr>
          <w:i w:val="0"/>
          <w:iCs w:val="0"/>
          <w:color w:val="FFFFFF" w:themeColor="background1"/>
        </w:rPr>
        <w:t xml:space="preserve"> </w:t>
      </w:r>
      <w:r w:rsidR="00E162E2" w:rsidRPr="00922D42">
        <w:rPr>
          <w:rStyle w:val="FootnoteReference"/>
          <w:i w:val="0"/>
          <w:iCs w:val="0"/>
          <w:color w:val="FFFFFF" w:themeColor="background1"/>
        </w:rPr>
        <w:footnoteReference w:id="4"/>
      </w:r>
      <w:r w:rsidR="00E162E2" w:rsidRPr="00922D42">
        <w:rPr>
          <w:i w:val="0"/>
          <w:iCs w:val="0"/>
          <w:color w:val="FFFFFF" w:themeColor="background1"/>
        </w:rPr>
        <w:t xml:space="preserve">    </w:t>
      </w:r>
    </w:p>
    <w:p w14:paraId="1F8A3452" w14:textId="33E84D6D" w:rsidR="003D44C3" w:rsidRPr="00D37DB3" w:rsidRDefault="003D44C3" w:rsidP="003D44C3">
      <w:pPr>
        <w:tabs>
          <w:tab w:val="left" w:pos="360"/>
          <w:tab w:val="left" w:pos="1170"/>
          <w:tab w:val="left" w:pos="7560"/>
        </w:tabs>
        <w:jc w:val="left"/>
        <w:rPr>
          <w:sz w:val="28"/>
          <w:szCs w:val="28"/>
        </w:rPr>
      </w:pPr>
    </w:p>
    <w:p w14:paraId="7C4B2BA5" w14:textId="6BD39091" w:rsidR="007A6D03" w:rsidRDefault="007A6D03" w:rsidP="003D44C3">
      <w:pPr>
        <w:tabs>
          <w:tab w:val="left" w:pos="360"/>
          <w:tab w:val="left" w:pos="1170"/>
          <w:tab w:val="left" w:pos="7560"/>
        </w:tabs>
        <w:jc w:val="left"/>
        <w:rPr>
          <w:sz w:val="28"/>
          <w:szCs w:val="28"/>
        </w:rPr>
      </w:pPr>
      <w:r w:rsidRPr="00D37DB3">
        <w:rPr>
          <w:sz w:val="28"/>
          <w:szCs w:val="28"/>
        </w:rPr>
        <w:tab/>
        <w:t>But against this, the Bible says,</w:t>
      </w:r>
    </w:p>
    <w:p w14:paraId="0F185599" w14:textId="77777777" w:rsidR="000C67F4" w:rsidRPr="00D37DB3" w:rsidRDefault="000C67F4" w:rsidP="003D44C3">
      <w:pPr>
        <w:tabs>
          <w:tab w:val="left" w:pos="360"/>
          <w:tab w:val="left" w:pos="1170"/>
          <w:tab w:val="left" w:pos="7560"/>
        </w:tabs>
        <w:jc w:val="left"/>
        <w:rPr>
          <w:sz w:val="28"/>
          <w:szCs w:val="28"/>
        </w:rPr>
      </w:pPr>
    </w:p>
    <w:p w14:paraId="70AA5BFA" w14:textId="77777777" w:rsidR="00E162E2" w:rsidRDefault="00E162E2" w:rsidP="00E162E2">
      <w:pPr>
        <w:pStyle w:val="ListParagraph"/>
        <w:numPr>
          <w:ilvl w:val="1"/>
          <w:numId w:val="4"/>
        </w:numPr>
        <w:tabs>
          <w:tab w:val="left" w:pos="360"/>
          <w:tab w:val="left" w:pos="1170"/>
          <w:tab w:val="left" w:pos="7560"/>
        </w:tabs>
        <w:jc w:val="left"/>
        <w:rPr>
          <w:sz w:val="28"/>
          <w:szCs w:val="28"/>
        </w:rPr>
      </w:pPr>
      <w:r w:rsidRPr="00D37DB3">
        <w:rPr>
          <w:sz w:val="28"/>
          <w:szCs w:val="28"/>
        </w:rPr>
        <w:lastRenderedPageBreak/>
        <w:t>“</w:t>
      </w:r>
      <w:r w:rsidRPr="00D35EAF">
        <w:rPr>
          <w:rStyle w:val="BibleChar"/>
        </w:rPr>
        <w:t>Sexual immorality must not even be named among you</w:t>
      </w:r>
      <w:r w:rsidRPr="00D37DB3">
        <w:rPr>
          <w:sz w:val="28"/>
          <w:szCs w:val="28"/>
        </w:rPr>
        <w:t>” (Eph. 5:3).</w:t>
      </w:r>
    </w:p>
    <w:p w14:paraId="7FB60FDD" w14:textId="19B9EF8C" w:rsidR="00FE6249" w:rsidRPr="00D37DB3" w:rsidRDefault="00FE6249" w:rsidP="00E162E2">
      <w:pPr>
        <w:pStyle w:val="ListParagraph"/>
        <w:numPr>
          <w:ilvl w:val="1"/>
          <w:numId w:val="4"/>
        </w:numPr>
        <w:tabs>
          <w:tab w:val="left" w:pos="360"/>
          <w:tab w:val="left" w:pos="1170"/>
          <w:tab w:val="left" w:pos="7560"/>
        </w:tabs>
        <w:jc w:val="left"/>
        <w:rPr>
          <w:sz w:val="28"/>
          <w:szCs w:val="28"/>
        </w:rPr>
      </w:pPr>
      <w:r>
        <w:rPr>
          <w:sz w:val="28"/>
          <w:szCs w:val="28"/>
        </w:rPr>
        <w:t>“</w:t>
      </w:r>
      <w:r w:rsidRPr="00D35EAF">
        <w:rPr>
          <w:rStyle w:val="BibleChar"/>
        </w:rPr>
        <w:t>You</w:t>
      </w:r>
      <w:r>
        <w:rPr>
          <w:sz w:val="28"/>
          <w:szCs w:val="28"/>
        </w:rPr>
        <w:t xml:space="preserve"> [spiritual] </w:t>
      </w:r>
      <w:r w:rsidRPr="00D35EAF">
        <w:rPr>
          <w:rStyle w:val="BibleChar"/>
        </w:rPr>
        <w:t>Adulterers &amp; Adulteresses!  Do you not know that friendship with the World is enmity with God?</w:t>
      </w:r>
      <w:r>
        <w:rPr>
          <w:sz w:val="28"/>
          <w:szCs w:val="28"/>
        </w:rPr>
        <w:t>” (James 4:4)</w:t>
      </w:r>
    </w:p>
    <w:p w14:paraId="5AAA2BB6" w14:textId="77777777" w:rsidR="007A6D03" w:rsidRPr="00D37DB3" w:rsidRDefault="007A6D03" w:rsidP="007A6D03">
      <w:pPr>
        <w:pStyle w:val="ListParagraph"/>
        <w:tabs>
          <w:tab w:val="left" w:pos="360"/>
          <w:tab w:val="left" w:pos="1170"/>
          <w:tab w:val="left" w:pos="7560"/>
        </w:tabs>
        <w:ind w:left="1440"/>
        <w:jc w:val="left"/>
        <w:rPr>
          <w:sz w:val="28"/>
          <w:szCs w:val="28"/>
        </w:rPr>
      </w:pPr>
    </w:p>
    <w:p w14:paraId="28B27A33" w14:textId="1F0B1AB1" w:rsidR="00E162E2" w:rsidRPr="00D37DB3" w:rsidRDefault="007A6D03" w:rsidP="00FE6249">
      <w:pPr>
        <w:tabs>
          <w:tab w:val="left" w:pos="360"/>
          <w:tab w:val="left" w:pos="1170"/>
          <w:tab w:val="left" w:pos="7560"/>
        </w:tabs>
        <w:ind w:left="360"/>
        <w:jc w:val="left"/>
        <w:rPr>
          <w:sz w:val="28"/>
          <w:szCs w:val="28"/>
        </w:rPr>
      </w:pPr>
      <w:r w:rsidRPr="00D37DB3">
        <w:rPr>
          <w:sz w:val="28"/>
          <w:szCs w:val="28"/>
        </w:rPr>
        <w:t>Indeed, the sheer insolence to suggest that Scripture’s &amp; the Church’s right to “</w:t>
      </w:r>
      <w:r w:rsidRPr="00D35EAF">
        <w:rPr>
          <w:rStyle w:val="BibleChar"/>
        </w:rPr>
        <w:t>distinguish</w:t>
      </w:r>
      <w:r w:rsidR="00C97B25" w:rsidRPr="00D35EAF">
        <w:rPr>
          <w:rStyle w:val="BibleChar"/>
        </w:rPr>
        <w:t xml:space="preserve"> </w:t>
      </w:r>
      <w:r w:rsidRPr="00D35EAF">
        <w:rPr>
          <w:rStyle w:val="BibleChar"/>
        </w:rPr>
        <w:t>between the righteous and the wicked,</w:t>
      </w:r>
      <w:r w:rsidRPr="00D37DB3">
        <w:rPr>
          <w:sz w:val="28"/>
          <w:szCs w:val="28"/>
        </w:rPr>
        <w:t>” between “</w:t>
      </w:r>
      <w:r w:rsidRPr="00D35EAF">
        <w:rPr>
          <w:rStyle w:val="BibleChar"/>
        </w:rPr>
        <w:t>the holy and profane</w:t>
      </w:r>
      <w:r w:rsidRPr="00D37DB3">
        <w:rPr>
          <w:sz w:val="28"/>
          <w:szCs w:val="28"/>
        </w:rPr>
        <w:t xml:space="preserve">” (Mal. 3:18, Ez. </w:t>
      </w:r>
      <w:r w:rsidR="00FE6249">
        <w:rPr>
          <w:sz w:val="28"/>
          <w:szCs w:val="28"/>
        </w:rPr>
        <w:t xml:space="preserve"> </w:t>
      </w:r>
      <w:r w:rsidRPr="00D37DB3">
        <w:rPr>
          <w:sz w:val="28"/>
          <w:szCs w:val="28"/>
        </w:rPr>
        <w:t xml:space="preserve">44:23), should take second seat to the Unity of the Lgbtq community, is </w:t>
      </w:r>
      <w:r w:rsidR="00FE6249">
        <w:rPr>
          <w:sz w:val="28"/>
          <w:szCs w:val="28"/>
        </w:rPr>
        <w:t>precisely the treasonous adultery that James is speaking of</w:t>
      </w:r>
      <w:r w:rsidRPr="00D37DB3">
        <w:rPr>
          <w:sz w:val="28"/>
          <w:szCs w:val="28"/>
        </w:rPr>
        <w:t>!</w:t>
      </w:r>
    </w:p>
    <w:p w14:paraId="28975381" w14:textId="77777777" w:rsidR="007A6D03" w:rsidRPr="00D37DB3" w:rsidRDefault="007A6D03" w:rsidP="003D44C3">
      <w:pPr>
        <w:tabs>
          <w:tab w:val="left" w:pos="360"/>
          <w:tab w:val="left" w:pos="1170"/>
          <w:tab w:val="left" w:pos="7560"/>
        </w:tabs>
        <w:jc w:val="left"/>
        <w:rPr>
          <w:sz w:val="28"/>
          <w:szCs w:val="28"/>
        </w:rPr>
      </w:pPr>
    </w:p>
    <w:p w14:paraId="27E2C729" w14:textId="02A3CBB6" w:rsidR="003D44C3" w:rsidRPr="00D37DB3" w:rsidRDefault="00FE6249" w:rsidP="00F41A35">
      <w:pPr>
        <w:tabs>
          <w:tab w:val="left" w:pos="360"/>
          <w:tab w:val="left" w:pos="1170"/>
          <w:tab w:val="left" w:pos="7560"/>
        </w:tabs>
        <w:ind w:left="360"/>
        <w:jc w:val="left"/>
        <w:rPr>
          <w:sz w:val="28"/>
          <w:szCs w:val="28"/>
        </w:rPr>
      </w:pPr>
      <w:r>
        <w:rPr>
          <w:sz w:val="28"/>
          <w:szCs w:val="28"/>
        </w:rPr>
        <w:t>And who can doubt that the ultimate goal, if they can advance their dialectic far enough (as they did in most of the mainline Protestant churches), is inclusion of not just sinners, but of their counter-gospel, a gospel of</w:t>
      </w:r>
      <w:r w:rsidR="00F41A35" w:rsidRPr="00D37DB3">
        <w:rPr>
          <w:sz w:val="28"/>
          <w:szCs w:val="28"/>
        </w:rPr>
        <w:t xml:space="preserve"> Freedom FOR sin, rather than Freedom</w:t>
      </w:r>
      <w:r w:rsidR="008D10A1" w:rsidRPr="00D37DB3">
        <w:rPr>
          <w:sz w:val="28"/>
          <w:szCs w:val="28"/>
        </w:rPr>
        <w:t xml:space="preserve"> FROM </w:t>
      </w:r>
      <w:r w:rsidR="00F41A35" w:rsidRPr="00D37DB3">
        <w:rPr>
          <w:sz w:val="28"/>
          <w:szCs w:val="28"/>
        </w:rPr>
        <w:t>Sin</w:t>
      </w:r>
      <w:r>
        <w:rPr>
          <w:sz w:val="28"/>
          <w:szCs w:val="28"/>
        </w:rPr>
        <w:t>?</w:t>
      </w:r>
      <w:r w:rsidR="00F41A35" w:rsidRPr="00D37DB3">
        <w:rPr>
          <w:sz w:val="28"/>
          <w:szCs w:val="28"/>
        </w:rPr>
        <w:t xml:space="preserve">  </w:t>
      </w:r>
      <w:r w:rsidR="003D44C3" w:rsidRPr="00D37DB3">
        <w:rPr>
          <w:sz w:val="28"/>
          <w:szCs w:val="28"/>
        </w:rPr>
        <w:t xml:space="preserve">To </w:t>
      </w:r>
      <w:r w:rsidR="00F41A35" w:rsidRPr="00D37DB3">
        <w:rPr>
          <w:sz w:val="28"/>
          <w:szCs w:val="28"/>
        </w:rPr>
        <w:t>which</w:t>
      </w:r>
      <w:r w:rsidR="003D44C3" w:rsidRPr="00D37DB3">
        <w:rPr>
          <w:sz w:val="28"/>
          <w:szCs w:val="28"/>
        </w:rPr>
        <w:t xml:space="preserve">, the Holy Spirit responds, </w:t>
      </w:r>
    </w:p>
    <w:p w14:paraId="5B041359" w14:textId="77777777" w:rsidR="003D44C3" w:rsidRPr="00D37DB3" w:rsidRDefault="003D44C3" w:rsidP="003D44C3">
      <w:pPr>
        <w:tabs>
          <w:tab w:val="left" w:pos="360"/>
          <w:tab w:val="left" w:pos="1170"/>
          <w:tab w:val="left" w:pos="7560"/>
        </w:tabs>
        <w:jc w:val="left"/>
        <w:rPr>
          <w:sz w:val="28"/>
          <w:szCs w:val="28"/>
        </w:rPr>
      </w:pPr>
    </w:p>
    <w:p w14:paraId="5E3B458A" w14:textId="3763FF13" w:rsidR="003D44C3" w:rsidRPr="00D37DB3" w:rsidRDefault="003D44C3" w:rsidP="003D44C3">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If any one comes to you and does not bring this teaching, do not receive him into the house or give him any greeting; for whoever greets him shares his wicked work.</w:t>
      </w:r>
      <w:r w:rsidRPr="00D37DB3">
        <w:rPr>
          <w:sz w:val="28"/>
          <w:szCs w:val="28"/>
        </w:rPr>
        <w:t>” (2 Jn. 1:10-11)</w:t>
      </w:r>
    </w:p>
    <w:p w14:paraId="4CCB3C13" w14:textId="43E7BD85" w:rsidR="003D44C3" w:rsidRPr="00D37DB3" w:rsidRDefault="003D44C3" w:rsidP="003D44C3">
      <w:pPr>
        <w:pStyle w:val="ListParagraph"/>
        <w:numPr>
          <w:ilvl w:val="1"/>
          <w:numId w:val="4"/>
        </w:numPr>
        <w:tabs>
          <w:tab w:val="left" w:pos="360"/>
          <w:tab w:val="left" w:pos="1170"/>
          <w:tab w:val="left" w:pos="7560"/>
        </w:tabs>
        <w:jc w:val="left"/>
        <w:rPr>
          <w:sz w:val="28"/>
          <w:szCs w:val="28"/>
        </w:rPr>
      </w:pPr>
      <w:r w:rsidRPr="00D37DB3">
        <w:rPr>
          <w:sz w:val="28"/>
          <w:szCs w:val="28"/>
        </w:rPr>
        <w:t>“</w:t>
      </w:r>
      <w:r w:rsidRPr="00D35EAF">
        <w:rPr>
          <w:rStyle w:val="BibleChar"/>
        </w:rPr>
        <w:t>I am astonished that you are so quickly deserting him who called you in the grace of Christ and turning to a different gospel—  not that there is another gospel, but there are some who trouble you and want to pervert the gospel of Christ.  But even if we, or an angel from heaven, should preach to you a gospel contrary to that which we preached to you, let him be accursed.  As we have said before, so now I say again, If any one is preaching to you a gospel contrary to that which you received, let him be accursed.</w:t>
      </w:r>
      <w:r w:rsidRPr="00D37DB3">
        <w:rPr>
          <w:sz w:val="28"/>
          <w:szCs w:val="28"/>
        </w:rPr>
        <w:t>” (</w:t>
      </w:r>
      <w:r w:rsidR="008D10A1" w:rsidRPr="00D37DB3">
        <w:rPr>
          <w:sz w:val="28"/>
          <w:szCs w:val="28"/>
        </w:rPr>
        <w:t>Gal. 1:6-8</w:t>
      </w:r>
      <w:r w:rsidRPr="00D37DB3">
        <w:rPr>
          <w:sz w:val="28"/>
          <w:szCs w:val="28"/>
        </w:rPr>
        <w:t>)</w:t>
      </w:r>
      <w:r w:rsidR="00370E2C" w:rsidRPr="00370E2C">
        <w:rPr>
          <w:noProof/>
          <w:sz w:val="28"/>
          <w:szCs w:val="28"/>
        </w:rPr>
        <w:t xml:space="preserve"> </w:t>
      </w:r>
    </w:p>
    <w:p w14:paraId="69DA4FDD" w14:textId="142149AD" w:rsidR="00A65B9D" w:rsidRDefault="00D35EAF" w:rsidP="003D44C3">
      <w:pPr>
        <w:tabs>
          <w:tab w:val="left" w:pos="360"/>
          <w:tab w:val="left" w:pos="1170"/>
          <w:tab w:val="left" w:pos="7560"/>
        </w:tabs>
        <w:jc w:val="left"/>
        <w:rPr>
          <w:sz w:val="28"/>
          <w:szCs w:val="28"/>
        </w:rPr>
      </w:pPr>
      <w:r>
        <w:rPr>
          <w:noProof/>
          <w:sz w:val="28"/>
          <w:szCs w:val="28"/>
        </w:rPr>
        <mc:AlternateContent>
          <mc:Choice Requires="wps">
            <w:drawing>
              <wp:anchor distT="0" distB="0" distL="114300" distR="114300" simplePos="0" relativeHeight="251694080" behindDoc="1" locked="0" layoutInCell="1" allowOverlap="1" wp14:anchorId="482DA3C9" wp14:editId="2E73B2A8">
                <wp:simplePos x="0" y="0"/>
                <wp:positionH relativeFrom="column">
                  <wp:posOffset>-457200</wp:posOffset>
                </wp:positionH>
                <wp:positionV relativeFrom="paragraph">
                  <wp:posOffset>277495</wp:posOffset>
                </wp:positionV>
                <wp:extent cx="7750629" cy="1508760"/>
                <wp:effectExtent l="0" t="0" r="22225" b="15240"/>
                <wp:wrapNone/>
                <wp:docPr id="784870620" name="Rectangle 3"/>
                <wp:cNvGraphicFramePr/>
                <a:graphic xmlns:a="http://schemas.openxmlformats.org/drawingml/2006/main">
                  <a:graphicData uri="http://schemas.microsoft.com/office/word/2010/wordprocessingShape">
                    <wps:wsp>
                      <wps:cNvSpPr/>
                      <wps:spPr>
                        <a:xfrm>
                          <a:off x="0" y="0"/>
                          <a:ext cx="7750629" cy="150876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55098" id="Rectangle 3" o:spid="_x0000_s1026" style="position:absolute;margin-left:-36pt;margin-top:21.85pt;width:610.3pt;height:118.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" fillcolor="black [3213]" strokecolor="#09101d [484]" strokeweight="1pt"/>
            </w:pict>
          </mc:Fallback>
        </mc:AlternateContent>
      </w:r>
    </w:p>
    <w:p w14:paraId="38D25144" w14:textId="4BAF0360" w:rsidR="00D147AB" w:rsidRPr="005E5552" w:rsidRDefault="00D147AB" w:rsidP="003D44C3">
      <w:pPr>
        <w:tabs>
          <w:tab w:val="left" w:pos="360"/>
          <w:tab w:val="left" w:pos="1170"/>
          <w:tab w:val="left" w:pos="7560"/>
        </w:tabs>
        <w:jc w:val="left"/>
        <w:rPr>
          <w:color w:val="FFFFFF" w:themeColor="background1"/>
          <w:sz w:val="28"/>
          <w:szCs w:val="28"/>
        </w:rPr>
      </w:pPr>
    </w:p>
    <w:p w14:paraId="3440F69B" w14:textId="66E0412D" w:rsidR="003F37D4" w:rsidRPr="005E5552" w:rsidRDefault="0045497D" w:rsidP="0045497D">
      <w:pPr>
        <w:tabs>
          <w:tab w:val="left" w:pos="360"/>
          <w:tab w:val="left" w:pos="1170"/>
          <w:tab w:val="left" w:pos="7560"/>
        </w:tabs>
        <w:jc w:val="left"/>
        <w:rPr>
          <w:color w:val="FFFFFF" w:themeColor="background1"/>
          <w:sz w:val="28"/>
          <w:szCs w:val="28"/>
        </w:rPr>
      </w:pPr>
      <w:r w:rsidRPr="005E5552">
        <w:rPr>
          <w:color w:val="FFFFFF" w:themeColor="background1"/>
          <w:sz w:val="40"/>
          <w:szCs w:val="40"/>
        </w:rPr>
        <w:t xml:space="preserve">II. </w:t>
      </w:r>
      <w:r w:rsidR="003F63AD" w:rsidRPr="005E5552">
        <w:rPr>
          <w:color w:val="FFFFFF" w:themeColor="background1"/>
          <w:sz w:val="40"/>
          <w:szCs w:val="40"/>
          <w:u w:val="single"/>
        </w:rPr>
        <w:t>F</w:t>
      </w:r>
      <w:r w:rsidR="00C47B92" w:rsidRPr="005E5552">
        <w:rPr>
          <w:color w:val="FFFFFF" w:themeColor="background1"/>
          <w:sz w:val="40"/>
          <w:szCs w:val="40"/>
          <w:u w:val="single"/>
        </w:rPr>
        <w:t>emininity</w:t>
      </w:r>
      <w:r w:rsidR="003F63AD" w:rsidRPr="005E5552">
        <w:rPr>
          <w:color w:val="FFFFFF" w:themeColor="background1"/>
          <w:sz w:val="40"/>
          <w:szCs w:val="40"/>
          <w:u w:val="single"/>
        </w:rPr>
        <w:t xml:space="preserve"> Alone</w:t>
      </w:r>
      <w:r w:rsidRPr="005E5552">
        <w:rPr>
          <w:color w:val="FFFFFF" w:themeColor="background1"/>
          <w:sz w:val="40"/>
          <w:szCs w:val="40"/>
        </w:rPr>
        <w:t xml:space="preserve">. </w:t>
      </w:r>
      <w:r w:rsidR="003F37D4" w:rsidRPr="005E5552">
        <w:rPr>
          <w:color w:val="FFFFFF" w:themeColor="background1"/>
          <w:sz w:val="28"/>
          <w:szCs w:val="28"/>
        </w:rPr>
        <w:t xml:space="preserve"> As . . . </w:t>
      </w:r>
    </w:p>
    <w:p w14:paraId="378B9473" w14:textId="5D61963D" w:rsidR="003F37D4" w:rsidRPr="005E5552" w:rsidRDefault="003F37D4" w:rsidP="003F37D4">
      <w:pPr>
        <w:tabs>
          <w:tab w:val="left" w:pos="360"/>
          <w:tab w:val="left" w:pos="1170"/>
          <w:tab w:val="left" w:pos="7560"/>
        </w:tabs>
        <w:ind w:left="720"/>
        <w:jc w:val="left"/>
        <w:rPr>
          <w:color w:val="FFFFFF" w:themeColor="background1"/>
          <w:sz w:val="28"/>
          <w:szCs w:val="28"/>
        </w:rPr>
      </w:pPr>
      <w:r w:rsidRPr="005E5552">
        <w:rPr>
          <w:color w:val="FFFFFF" w:themeColor="background1"/>
          <w:sz w:val="28"/>
          <w:szCs w:val="28"/>
        </w:rPr>
        <w:t xml:space="preserve">Passive, and feminine . . . </w:t>
      </w:r>
    </w:p>
    <w:p w14:paraId="00CAE409" w14:textId="3A01F160" w:rsidR="003F37D4" w:rsidRPr="005E5552" w:rsidRDefault="003F37D4" w:rsidP="003F37D4">
      <w:pPr>
        <w:pStyle w:val="ListParagraph"/>
        <w:numPr>
          <w:ilvl w:val="0"/>
          <w:numId w:val="9"/>
        </w:numPr>
        <w:tabs>
          <w:tab w:val="left" w:pos="360"/>
          <w:tab w:val="left" w:pos="1170"/>
          <w:tab w:val="left" w:pos="7560"/>
        </w:tabs>
        <w:ind w:left="2160"/>
        <w:jc w:val="left"/>
        <w:rPr>
          <w:color w:val="FFFFFF" w:themeColor="background1"/>
          <w:sz w:val="28"/>
          <w:szCs w:val="28"/>
        </w:rPr>
      </w:pPr>
      <w:r w:rsidRPr="005E5552">
        <w:rPr>
          <w:color w:val="FFFFFF" w:themeColor="background1"/>
          <w:sz w:val="28"/>
          <w:szCs w:val="28"/>
        </w:rPr>
        <w:t xml:space="preserve">Acceptance – of evil outsiders, </w:t>
      </w:r>
    </w:p>
    <w:p w14:paraId="029AE219" w14:textId="01EDB50A" w:rsidR="003F37D4" w:rsidRPr="005E5552" w:rsidRDefault="003F37D4" w:rsidP="003F37D4">
      <w:pPr>
        <w:pStyle w:val="ListParagraph"/>
        <w:numPr>
          <w:ilvl w:val="0"/>
          <w:numId w:val="9"/>
        </w:numPr>
        <w:tabs>
          <w:tab w:val="left" w:pos="360"/>
          <w:tab w:val="left" w:pos="1170"/>
          <w:tab w:val="left" w:pos="7560"/>
        </w:tabs>
        <w:ind w:left="2160"/>
        <w:jc w:val="left"/>
        <w:rPr>
          <w:color w:val="FFFFFF" w:themeColor="background1"/>
          <w:sz w:val="28"/>
          <w:szCs w:val="28"/>
        </w:rPr>
      </w:pPr>
      <w:r w:rsidRPr="005E5552">
        <w:rPr>
          <w:color w:val="FFFFFF" w:themeColor="background1"/>
          <w:sz w:val="28"/>
          <w:szCs w:val="28"/>
        </w:rPr>
        <w:t>Ambivalence – regarding good outsiders, and</w:t>
      </w:r>
    </w:p>
    <w:p w14:paraId="5B3E8F7A" w14:textId="7C664AA1" w:rsidR="003F37D4" w:rsidRPr="005E5552" w:rsidRDefault="003F37D4" w:rsidP="003F37D4">
      <w:pPr>
        <w:pStyle w:val="ListParagraph"/>
        <w:numPr>
          <w:ilvl w:val="0"/>
          <w:numId w:val="9"/>
        </w:numPr>
        <w:tabs>
          <w:tab w:val="left" w:pos="360"/>
          <w:tab w:val="left" w:pos="1170"/>
          <w:tab w:val="left" w:pos="7560"/>
        </w:tabs>
        <w:ind w:left="2160"/>
        <w:jc w:val="left"/>
        <w:rPr>
          <w:color w:val="FFFFFF" w:themeColor="background1"/>
          <w:sz w:val="40"/>
          <w:szCs w:val="40"/>
        </w:rPr>
      </w:pPr>
      <w:r w:rsidRPr="005E5552">
        <w:rPr>
          <w:color w:val="FFFFFF" w:themeColor="background1"/>
          <w:sz w:val="28"/>
          <w:szCs w:val="28"/>
        </w:rPr>
        <w:t xml:space="preserve">Approval – of evil insiders; </w:t>
      </w:r>
    </w:p>
    <w:p w14:paraId="2B154537" w14:textId="4F07B583" w:rsidR="00C47B92" w:rsidRPr="00370E2C" w:rsidRDefault="003F37D4" w:rsidP="003F37D4">
      <w:pPr>
        <w:tabs>
          <w:tab w:val="left" w:pos="360"/>
          <w:tab w:val="left" w:pos="1170"/>
          <w:tab w:val="left" w:pos="7560"/>
        </w:tabs>
        <w:ind w:left="720"/>
        <w:jc w:val="left"/>
        <w:rPr>
          <w:color w:val="000000" w:themeColor="text1"/>
          <w:sz w:val="28"/>
          <w:szCs w:val="28"/>
        </w:rPr>
      </w:pPr>
      <w:r w:rsidRPr="00370E2C">
        <w:rPr>
          <w:color w:val="000000" w:themeColor="text1"/>
          <w:sz w:val="28"/>
          <w:szCs w:val="28"/>
        </w:rPr>
        <w:t xml:space="preserve">resulting in </w:t>
      </w:r>
      <w:r w:rsidR="00C47B92" w:rsidRPr="00370E2C">
        <w:rPr>
          <w:color w:val="000000" w:themeColor="text1"/>
          <w:sz w:val="28"/>
          <w:szCs w:val="28"/>
        </w:rPr>
        <w:t xml:space="preserve">distaste for active and </w:t>
      </w:r>
      <w:r w:rsidR="00FE6249" w:rsidRPr="00370E2C">
        <w:rPr>
          <w:color w:val="000000" w:themeColor="text1"/>
          <w:sz w:val="28"/>
          <w:szCs w:val="28"/>
        </w:rPr>
        <w:t xml:space="preserve">masculine </w:t>
      </w:r>
      <w:r w:rsidR="00C47B92" w:rsidRPr="00370E2C">
        <w:rPr>
          <w:color w:val="000000" w:themeColor="text1"/>
          <w:sz w:val="28"/>
          <w:szCs w:val="28"/>
        </w:rPr>
        <w:t xml:space="preserve">. . . </w:t>
      </w:r>
    </w:p>
    <w:p w14:paraId="2C4AFD87" w14:textId="7609C0A0" w:rsidR="00C47B92" w:rsidRPr="00370E2C" w:rsidRDefault="00FE6249" w:rsidP="003F37D4">
      <w:pPr>
        <w:pStyle w:val="ListParagraph"/>
        <w:numPr>
          <w:ilvl w:val="0"/>
          <w:numId w:val="9"/>
        </w:numPr>
        <w:tabs>
          <w:tab w:val="left" w:pos="360"/>
          <w:tab w:val="left" w:pos="1170"/>
          <w:tab w:val="left" w:pos="7560"/>
        </w:tabs>
        <w:ind w:left="2160"/>
        <w:jc w:val="left"/>
        <w:rPr>
          <w:color w:val="000000" w:themeColor="text1"/>
          <w:sz w:val="28"/>
          <w:szCs w:val="28"/>
        </w:rPr>
      </w:pPr>
      <w:r w:rsidRPr="00370E2C">
        <w:rPr>
          <w:color w:val="000000" w:themeColor="text1"/>
          <w:sz w:val="28"/>
          <w:szCs w:val="28"/>
        </w:rPr>
        <w:t>Prejudice</w:t>
      </w:r>
      <w:r w:rsidR="00C47B92" w:rsidRPr="00370E2C">
        <w:rPr>
          <w:color w:val="000000" w:themeColor="text1"/>
          <w:sz w:val="28"/>
          <w:szCs w:val="28"/>
        </w:rPr>
        <w:t xml:space="preserve"> – against evil outsiders, </w:t>
      </w:r>
    </w:p>
    <w:p w14:paraId="7ECA2408" w14:textId="3A331A4B" w:rsidR="00FE6249" w:rsidRPr="00370E2C" w:rsidRDefault="00FE6249" w:rsidP="003F37D4">
      <w:pPr>
        <w:pStyle w:val="ListParagraph"/>
        <w:numPr>
          <w:ilvl w:val="0"/>
          <w:numId w:val="9"/>
        </w:numPr>
        <w:tabs>
          <w:tab w:val="left" w:pos="360"/>
          <w:tab w:val="left" w:pos="1170"/>
          <w:tab w:val="left" w:pos="7560"/>
        </w:tabs>
        <w:ind w:left="2160"/>
        <w:jc w:val="left"/>
        <w:rPr>
          <w:color w:val="000000" w:themeColor="text1"/>
          <w:sz w:val="28"/>
          <w:szCs w:val="28"/>
        </w:rPr>
      </w:pPr>
      <w:r w:rsidRPr="00370E2C">
        <w:rPr>
          <w:color w:val="000000" w:themeColor="text1"/>
          <w:sz w:val="28"/>
          <w:szCs w:val="28"/>
        </w:rPr>
        <w:t>Pursuit</w:t>
      </w:r>
      <w:r w:rsidR="00C47B92" w:rsidRPr="00370E2C">
        <w:rPr>
          <w:color w:val="000000" w:themeColor="text1"/>
          <w:sz w:val="28"/>
          <w:szCs w:val="28"/>
        </w:rPr>
        <w:t xml:space="preserve"> – of good outsiders</w:t>
      </w:r>
      <w:r w:rsidRPr="00370E2C">
        <w:rPr>
          <w:color w:val="000000" w:themeColor="text1"/>
          <w:sz w:val="28"/>
          <w:szCs w:val="28"/>
        </w:rPr>
        <w:t xml:space="preserve">, </w:t>
      </w:r>
      <w:r w:rsidR="00C47B92" w:rsidRPr="00370E2C">
        <w:rPr>
          <w:color w:val="000000" w:themeColor="text1"/>
          <w:sz w:val="28"/>
          <w:szCs w:val="28"/>
        </w:rPr>
        <w:t>and</w:t>
      </w:r>
    </w:p>
    <w:p w14:paraId="6BEE27B5" w14:textId="20DE6225" w:rsidR="0045497D" w:rsidRPr="00370E2C" w:rsidRDefault="00D35EAF" w:rsidP="003F37D4">
      <w:pPr>
        <w:pStyle w:val="ListParagraph"/>
        <w:numPr>
          <w:ilvl w:val="0"/>
          <w:numId w:val="9"/>
        </w:numPr>
        <w:tabs>
          <w:tab w:val="left" w:pos="360"/>
          <w:tab w:val="left" w:pos="1170"/>
          <w:tab w:val="left" w:pos="7560"/>
        </w:tabs>
        <w:ind w:left="2160"/>
        <w:jc w:val="left"/>
        <w:rPr>
          <w:color w:val="000000" w:themeColor="text1"/>
          <w:sz w:val="40"/>
          <w:szCs w:val="40"/>
        </w:rPr>
      </w:pPr>
      <w:r>
        <w:rPr>
          <w:noProof/>
          <w:sz w:val="28"/>
          <w:szCs w:val="28"/>
        </w:rPr>
        <mc:AlternateContent>
          <mc:Choice Requires="wps">
            <w:drawing>
              <wp:anchor distT="0" distB="0" distL="114300" distR="114300" simplePos="0" relativeHeight="251682816" behindDoc="1" locked="0" layoutInCell="1" allowOverlap="1" wp14:anchorId="04257809" wp14:editId="58173188">
                <wp:simplePos x="0" y="0"/>
                <wp:positionH relativeFrom="column">
                  <wp:posOffset>-522514</wp:posOffset>
                </wp:positionH>
                <wp:positionV relativeFrom="paragraph">
                  <wp:posOffset>378460</wp:posOffset>
                </wp:positionV>
                <wp:extent cx="7815943" cy="1550670"/>
                <wp:effectExtent l="0" t="0" r="13970" b="11430"/>
                <wp:wrapNone/>
                <wp:docPr id="1100379907" name="Rectangle 3"/>
                <wp:cNvGraphicFramePr/>
                <a:graphic xmlns:a="http://schemas.openxmlformats.org/drawingml/2006/main">
                  <a:graphicData uri="http://schemas.microsoft.com/office/word/2010/wordprocessingShape">
                    <wps:wsp>
                      <wps:cNvSpPr/>
                      <wps:spPr>
                        <a:xfrm>
                          <a:off x="0" y="0"/>
                          <a:ext cx="7815943" cy="155067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B80CF" id="Rectangle 3" o:spid="_x0000_s1026" style="position:absolute;margin-left:-41.15pt;margin-top:29.8pt;width:615.45pt;height:122.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" fillcolor="black [3213]" strokecolor="#09101d [484]" strokeweight="1pt"/>
            </w:pict>
          </mc:Fallback>
        </mc:AlternateContent>
      </w:r>
      <w:r w:rsidR="00FE6249" w:rsidRPr="00370E2C">
        <w:rPr>
          <w:color w:val="000000" w:themeColor="text1"/>
          <w:sz w:val="28"/>
          <w:szCs w:val="28"/>
        </w:rPr>
        <w:t>Punishment</w:t>
      </w:r>
      <w:r w:rsidR="00C47B92" w:rsidRPr="00370E2C">
        <w:rPr>
          <w:color w:val="000000" w:themeColor="text1"/>
          <w:sz w:val="28"/>
          <w:szCs w:val="28"/>
        </w:rPr>
        <w:t xml:space="preserve"> – of evil insiders. </w:t>
      </w:r>
    </w:p>
    <w:p w14:paraId="38A754F9" w14:textId="490A07E9" w:rsidR="00BF74AE" w:rsidRPr="00D37DB3" w:rsidRDefault="00922D42" w:rsidP="00922D42">
      <w:pPr>
        <w:tabs>
          <w:tab w:val="center" w:pos="5400"/>
        </w:tabs>
        <w:jc w:val="left"/>
        <w:rPr>
          <w:sz w:val="28"/>
          <w:szCs w:val="28"/>
        </w:rPr>
      </w:pPr>
      <w:r>
        <w:rPr>
          <w:sz w:val="28"/>
          <w:szCs w:val="28"/>
        </w:rPr>
        <w:tab/>
      </w:r>
    </w:p>
    <w:p w14:paraId="41EFBCC5" w14:textId="3CB8DFAA" w:rsidR="004308FD" w:rsidRPr="00BE294A" w:rsidRDefault="00C47B92" w:rsidP="003D44C3">
      <w:pPr>
        <w:tabs>
          <w:tab w:val="left" w:pos="360"/>
          <w:tab w:val="left" w:pos="1170"/>
          <w:tab w:val="left" w:pos="7560"/>
        </w:tabs>
        <w:jc w:val="left"/>
        <w:rPr>
          <w:i/>
          <w:iCs/>
          <w:color w:val="FF9393"/>
          <w:sz w:val="28"/>
          <w:szCs w:val="28"/>
        </w:rPr>
      </w:pPr>
      <w:r w:rsidRPr="00C47B92">
        <w:rPr>
          <w:noProof/>
          <w:sz w:val="28"/>
          <w:szCs w:val="28"/>
        </w:rPr>
        <mc:AlternateContent>
          <mc:Choice Requires="wps">
            <w:drawing>
              <wp:anchor distT="45720" distB="45720" distL="114300" distR="114300" simplePos="0" relativeHeight="251669504" behindDoc="0" locked="0" layoutInCell="1" allowOverlap="1" wp14:anchorId="726BCAF5" wp14:editId="6A4ACC0E">
                <wp:simplePos x="0" y="0"/>
                <wp:positionH relativeFrom="column">
                  <wp:posOffset>-175491</wp:posOffset>
                </wp:positionH>
                <wp:positionV relativeFrom="paragraph">
                  <wp:posOffset>128212</wp:posOffset>
                </wp:positionV>
                <wp:extent cx="248920" cy="1404620"/>
                <wp:effectExtent l="0" t="0" r="0" b="2540"/>
                <wp:wrapNone/>
                <wp:docPr id="861163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14CB8802" w14:textId="4363D7EF" w:rsidR="00C47B92" w:rsidRPr="00BE294A" w:rsidRDefault="00C47B92" w:rsidP="00C47B92">
                            <w:pPr>
                              <w:rPr>
                                <w:color w:val="FF9393"/>
                              </w:rPr>
                            </w:pPr>
                            <w:r w:rsidRPr="00BE294A">
                              <w:rPr>
                                <w:color w:val="FF9393"/>
                                <w:sz w:val="28"/>
                                <w:szCs w:val="28"/>
                              </w:rPr>
                              <w:t>[F]</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BCAF5" id="_x0000_s1031" type="#_x0000_t202" style="position:absolute;margin-left:-13.8pt;margin-top:10.1pt;width:19.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" filled="f" stroked="f">
                <v:textbox style="mso-fit-shape-to-text:t" inset="0,0,0,0">
                  <w:txbxContent>
                    <w:p w14:paraId="14CB8802" w14:textId="4363D7EF" w:rsidR="00C47B92" w:rsidRPr="00BE294A" w:rsidRDefault="00C47B92" w:rsidP="00C47B92">
                      <w:pPr>
                        <w:rPr>
                          <w:color w:val="FF9393"/>
                        </w:rPr>
                      </w:pPr>
                      <w:r w:rsidRPr="00BE294A">
                        <w:rPr>
                          <w:color w:val="FF9393"/>
                          <w:sz w:val="28"/>
                          <w:szCs w:val="28"/>
                        </w:rPr>
                        <w:t>[F]</w:t>
                      </w:r>
                    </w:p>
                  </w:txbxContent>
                </v:textbox>
              </v:shape>
            </w:pict>
          </mc:Fallback>
        </mc:AlternateContent>
      </w:r>
      <w:r w:rsidR="003D44C3" w:rsidRPr="00D37DB3">
        <w:rPr>
          <w:i/>
          <w:iCs/>
          <w:sz w:val="28"/>
          <w:szCs w:val="28"/>
        </w:rPr>
        <w:tab/>
      </w:r>
      <w:r w:rsidR="003D44C3" w:rsidRPr="00D37DB3">
        <w:rPr>
          <w:i/>
          <w:iCs/>
          <w:sz w:val="28"/>
          <w:szCs w:val="28"/>
        </w:rPr>
        <w:tab/>
      </w:r>
      <w:r w:rsidR="004308FD" w:rsidRPr="00BE294A">
        <w:rPr>
          <w:i/>
          <w:iCs/>
          <w:color w:val="FF9393"/>
          <w:sz w:val="28"/>
          <w:szCs w:val="28"/>
        </w:rPr>
        <w:t>“I</w:t>
      </w:r>
      <w:r w:rsidR="003D44C3" w:rsidRPr="00BE294A">
        <w:rPr>
          <w:i/>
          <w:iCs/>
          <w:color w:val="FF9393"/>
          <w:sz w:val="28"/>
          <w:szCs w:val="28"/>
        </w:rPr>
        <w:t xml:space="preserve">t is a demonic mystery of the human soul why so many men and women have a </w:t>
      </w:r>
    </w:p>
    <w:p w14:paraId="49E01E6F" w14:textId="6A3CF761" w:rsidR="003D44C3" w:rsidRPr="00D37DB3" w:rsidRDefault="00922D42" w:rsidP="003D44C3">
      <w:pPr>
        <w:tabs>
          <w:tab w:val="left" w:pos="360"/>
          <w:tab w:val="left" w:pos="1170"/>
          <w:tab w:val="left" w:pos="7560"/>
        </w:tabs>
        <w:jc w:val="left"/>
        <w:rPr>
          <w:color w:val="000000" w:themeColor="text1"/>
          <w:sz w:val="28"/>
          <w:szCs w:val="28"/>
        </w:rPr>
      </w:pPr>
      <w:r w:rsidRPr="00922D42">
        <w:rPr>
          <w:noProof/>
          <w:sz w:val="28"/>
          <w:szCs w:val="28"/>
        </w:rPr>
        <mc:AlternateContent>
          <mc:Choice Requires="wps">
            <w:drawing>
              <wp:anchor distT="45720" distB="45720" distL="114300" distR="114300" simplePos="0" relativeHeight="251697152" behindDoc="0" locked="0" layoutInCell="1" allowOverlap="1" wp14:anchorId="37EDC00B" wp14:editId="14F74119">
                <wp:simplePos x="0" y="0"/>
                <wp:positionH relativeFrom="column">
                  <wp:posOffset>3285490</wp:posOffset>
                </wp:positionH>
                <wp:positionV relativeFrom="paragraph">
                  <wp:posOffset>188670</wp:posOffset>
                </wp:positionV>
                <wp:extent cx="274320" cy="1404620"/>
                <wp:effectExtent l="0" t="0" r="0" b="0"/>
                <wp:wrapNone/>
                <wp:docPr id="1507238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noFill/>
                        <a:ln w="9525">
                          <a:noFill/>
                          <a:miter lim="800000"/>
                          <a:headEnd/>
                          <a:tailEnd/>
                        </a:ln>
                      </wps:spPr>
                      <wps:txbx>
                        <w:txbxContent>
                          <w:p w14:paraId="1A9A7419" w14:textId="18C2764B" w:rsidR="00922D42" w:rsidRPr="00922D42" w:rsidRDefault="00922D42">
                            <w:pPr>
                              <w:rPr>
                                <w:color w:val="FFFFFF" w:themeColor="background1"/>
                                <w:sz w:val="32"/>
                                <w:szCs w:val="32"/>
                              </w:rPr>
                            </w:pPr>
                            <w:r w:rsidRPr="00922D42">
                              <w:rPr>
                                <w:color w:val="FFFFFF" w:themeColor="background1"/>
                                <w:sz w:val="32"/>
                                <w:szCs w:val="3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DC00B" id="_x0000_s1032" type="#_x0000_t202" style="position:absolute;margin-left:258.7pt;margin-top:14.85pt;width:21.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" filled="f" stroked="f">
                <v:textbox style="mso-fit-shape-to-text:t">
                  <w:txbxContent>
                    <w:p w14:paraId="1A9A7419" w14:textId="18C2764B" w:rsidR="00922D42" w:rsidRPr="00922D42" w:rsidRDefault="00922D42">
                      <w:pPr>
                        <w:rPr>
                          <w:color w:val="FFFFFF" w:themeColor="background1"/>
                          <w:sz w:val="32"/>
                          <w:szCs w:val="32"/>
                        </w:rPr>
                      </w:pPr>
                      <w:r w:rsidRPr="00922D42">
                        <w:rPr>
                          <w:color w:val="FFFFFF" w:themeColor="background1"/>
                          <w:sz w:val="32"/>
                          <w:szCs w:val="32"/>
                        </w:rPr>
                        <w:t>3</w:t>
                      </w:r>
                    </w:p>
                  </w:txbxContent>
                </v:textbox>
              </v:shape>
            </w:pict>
          </mc:Fallback>
        </mc:AlternateContent>
      </w:r>
      <w:r w:rsidR="004308FD" w:rsidRPr="00BE294A">
        <w:rPr>
          <w:i/>
          <w:iCs/>
          <w:color w:val="FF9393"/>
          <w:sz w:val="28"/>
          <w:szCs w:val="28"/>
        </w:rPr>
        <w:tab/>
      </w:r>
      <w:r w:rsidR="004308FD" w:rsidRPr="00BE294A">
        <w:rPr>
          <w:i/>
          <w:iCs/>
          <w:color w:val="FF9393"/>
          <w:sz w:val="28"/>
          <w:szCs w:val="28"/>
        </w:rPr>
        <w:tab/>
      </w:r>
      <w:r w:rsidR="003D44C3" w:rsidRPr="00BE294A">
        <w:rPr>
          <w:i/>
          <w:iCs/>
          <w:color w:val="FF9393"/>
          <w:sz w:val="28"/>
          <w:szCs w:val="28"/>
        </w:rPr>
        <w:t>profound and visceral animus toward members of the L.G.B.T. communities.</w:t>
      </w:r>
      <w:r w:rsidR="004308FD" w:rsidRPr="00BE294A">
        <w:rPr>
          <w:i/>
          <w:iCs/>
          <w:color w:val="FF9393"/>
          <w:sz w:val="28"/>
          <w:szCs w:val="28"/>
        </w:rPr>
        <w:t>”</w:t>
      </w:r>
      <w:r w:rsidR="004308FD" w:rsidRPr="00BE294A">
        <w:rPr>
          <w:color w:val="FF9393"/>
          <w:sz w:val="28"/>
          <w:szCs w:val="28"/>
        </w:rPr>
        <w:t xml:space="preserve"> </w:t>
      </w:r>
      <w:r w:rsidR="004308FD" w:rsidRPr="00BE294A">
        <w:rPr>
          <w:color w:val="FF9393"/>
          <w:sz w:val="28"/>
          <w:szCs w:val="28"/>
          <w:vertAlign w:val="superscript"/>
        </w:rPr>
        <w:fldChar w:fldCharType="begin"/>
      </w:r>
      <w:r w:rsidR="004308FD" w:rsidRPr="00BE294A">
        <w:rPr>
          <w:color w:val="FF9393"/>
          <w:sz w:val="28"/>
          <w:szCs w:val="28"/>
          <w:vertAlign w:val="superscript"/>
        </w:rPr>
        <w:instrText xml:space="preserve"> NOTEREF _Ref199185066 \h  \* MERGEFORMAT </w:instrText>
      </w:r>
      <w:r w:rsidR="004308FD" w:rsidRPr="00BE294A">
        <w:rPr>
          <w:color w:val="FF9393"/>
          <w:sz w:val="28"/>
          <w:szCs w:val="28"/>
          <w:vertAlign w:val="superscript"/>
        </w:rPr>
      </w:r>
      <w:r w:rsidR="004308FD" w:rsidRPr="00BE294A">
        <w:rPr>
          <w:color w:val="FF9393"/>
          <w:sz w:val="28"/>
          <w:szCs w:val="28"/>
          <w:vertAlign w:val="superscript"/>
        </w:rPr>
        <w:fldChar w:fldCharType="separate"/>
      </w:r>
      <w:r w:rsidR="004521EA">
        <w:rPr>
          <w:color w:val="FF9393"/>
          <w:sz w:val="28"/>
          <w:szCs w:val="28"/>
          <w:vertAlign w:val="superscript"/>
        </w:rPr>
        <w:t>2</w:t>
      </w:r>
      <w:r w:rsidR="004308FD" w:rsidRPr="00BE294A">
        <w:rPr>
          <w:color w:val="FF9393"/>
          <w:sz w:val="28"/>
          <w:szCs w:val="28"/>
          <w:vertAlign w:val="superscript"/>
        </w:rPr>
        <w:fldChar w:fldCharType="end"/>
      </w:r>
    </w:p>
    <w:p w14:paraId="53B65672" w14:textId="080E4559" w:rsidR="003F37D4" w:rsidRDefault="00922D42" w:rsidP="003F37D4">
      <w:pPr>
        <w:tabs>
          <w:tab w:val="left" w:pos="360"/>
          <w:tab w:val="left" w:pos="1170"/>
          <w:tab w:val="left" w:pos="7560"/>
        </w:tabs>
        <w:jc w:val="left"/>
        <w:rPr>
          <w:i/>
          <w:iCs/>
          <w:sz w:val="28"/>
          <w:szCs w:val="28"/>
        </w:rPr>
      </w:pPr>
      <w:r w:rsidRPr="00BE294A">
        <w:rPr>
          <w:noProof/>
          <w:color w:val="FF9393"/>
          <w:sz w:val="28"/>
          <w:szCs w:val="28"/>
        </w:rPr>
        <w:lastRenderedPageBreak/>
        <mc:AlternateContent>
          <mc:Choice Requires="wps">
            <w:drawing>
              <wp:anchor distT="0" distB="0" distL="114300" distR="114300" simplePos="0" relativeHeight="251684864" behindDoc="1" locked="0" layoutInCell="1" allowOverlap="1" wp14:anchorId="4BE7DBE3" wp14:editId="798E4852">
                <wp:simplePos x="0" y="0"/>
                <wp:positionH relativeFrom="column">
                  <wp:posOffset>-446314</wp:posOffset>
                </wp:positionH>
                <wp:positionV relativeFrom="paragraph">
                  <wp:posOffset>-1349829</wp:posOffset>
                </wp:positionV>
                <wp:extent cx="7728313" cy="1981200"/>
                <wp:effectExtent l="0" t="0" r="25400" b="19050"/>
                <wp:wrapNone/>
                <wp:docPr id="1034067359" name="Rectangle 3"/>
                <wp:cNvGraphicFramePr/>
                <a:graphic xmlns:a="http://schemas.openxmlformats.org/drawingml/2006/main">
                  <a:graphicData uri="http://schemas.microsoft.com/office/word/2010/wordprocessingShape">
                    <wps:wsp>
                      <wps:cNvSpPr/>
                      <wps:spPr>
                        <a:xfrm>
                          <a:off x="0" y="0"/>
                          <a:ext cx="7728313" cy="19812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9F7DB" id="Rectangle 3" o:spid="_x0000_s1026" style="position:absolute;margin-left:-35.15pt;margin-top:-106.3pt;width:608.55pt;height:15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" fillcolor="black [3213]" strokecolor="#09101d [484]" strokeweight="1pt"/>
            </w:pict>
          </mc:Fallback>
        </mc:AlternateContent>
      </w:r>
      <w:r w:rsidR="003F37D4" w:rsidRPr="00C47B92">
        <w:rPr>
          <w:noProof/>
          <w:sz w:val="28"/>
          <w:szCs w:val="28"/>
        </w:rPr>
        <mc:AlternateContent>
          <mc:Choice Requires="wps">
            <w:drawing>
              <wp:anchor distT="45720" distB="45720" distL="114300" distR="114300" simplePos="0" relativeHeight="251671552" behindDoc="0" locked="0" layoutInCell="1" allowOverlap="1" wp14:anchorId="29673F5B" wp14:editId="0617E2A6">
                <wp:simplePos x="0" y="0"/>
                <wp:positionH relativeFrom="column">
                  <wp:posOffset>-175491</wp:posOffset>
                </wp:positionH>
                <wp:positionV relativeFrom="paragraph">
                  <wp:posOffset>211975</wp:posOffset>
                </wp:positionV>
                <wp:extent cx="248920" cy="1404620"/>
                <wp:effectExtent l="0" t="0" r="0" b="2540"/>
                <wp:wrapNone/>
                <wp:docPr id="540217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27B182FD" w14:textId="6E3C748F" w:rsidR="003F37D4" w:rsidRPr="00BE294A" w:rsidRDefault="003F37D4" w:rsidP="003F37D4">
                            <w:pPr>
                              <w:rPr>
                                <w:color w:val="FF9393"/>
                              </w:rPr>
                            </w:pPr>
                            <w:r w:rsidRPr="00BE294A">
                              <w:rPr>
                                <w:color w:val="FF9393"/>
                                <w:sz w:val="28"/>
                                <w:szCs w:val="28"/>
                              </w:rPr>
                              <w:t>[G]</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73F5B" id="_x0000_s1033" type="#_x0000_t202" style="position:absolute;margin-left:-13.8pt;margin-top:16.7pt;width:1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" filled="f" stroked="f">
                <v:textbox style="mso-fit-shape-to-text:t" inset="0,0,0,0">
                  <w:txbxContent>
                    <w:p w14:paraId="27B182FD" w14:textId="6E3C748F" w:rsidR="003F37D4" w:rsidRPr="00BE294A" w:rsidRDefault="003F37D4" w:rsidP="003F37D4">
                      <w:pPr>
                        <w:rPr>
                          <w:color w:val="FF9393"/>
                        </w:rPr>
                      </w:pPr>
                      <w:r w:rsidRPr="00BE294A">
                        <w:rPr>
                          <w:color w:val="FF9393"/>
                          <w:sz w:val="28"/>
                          <w:szCs w:val="28"/>
                        </w:rPr>
                        <w:t>[G]</w:t>
                      </w:r>
                    </w:p>
                  </w:txbxContent>
                </v:textbox>
              </v:shape>
            </w:pict>
          </mc:Fallback>
        </mc:AlternateContent>
      </w:r>
      <w:r w:rsidR="003F37D4" w:rsidRPr="00D37DB3">
        <w:rPr>
          <w:i/>
          <w:iCs/>
          <w:sz w:val="28"/>
          <w:szCs w:val="28"/>
        </w:rPr>
        <w:tab/>
      </w:r>
      <w:r w:rsidR="003F37D4" w:rsidRPr="00D37DB3">
        <w:rPr>
          <w:i/>
          <w:iCs/>
          <w:sz w:val="28"/>
          <w:szCs w:val="28"/>
        </w:rPr>
        <w:tab/>
      </w:r>
    </w:p>
    <w:p w14:paraId="57AC0ADB" w14:textId="6976A7BF" w:rsidR="003F37D4" w:rsidRPr="00BE294A" w:rsidRDefault="003F37D4" w:rsidP="003F37D4">
      <w:pPr>
        <w:tabs>
          <w:tab w:val="left" w:pos="360"/>
          <w:tab w:val="left" w:pos="1170"/>
          <w:tab w:val="left" w:pos="7560"/>
        </w:tabs>
        <w:jc w:val="left"/>
        <w:rPr>
          <w:color w:val="FF9393"/>
          <w:sz w:val="28"/>
          <w:szCs w:val="28"/>
        </w:rPr>
      </w:pPr>
      <w:r w:rsidRPr="00BE294A">
        <w:rPr>
          <w:i/>
          <w:iCs/>
          <w:color w:val="FF9393"/>
          <w:sz w:val="28"/>
          <w:szCs w:val="28"/>
        </w:rPr>
        <w:tab/>
      </w:r>
      <w:r w:rsidRPr="00BE294A">
        <w:rPr>
          <w:i/>
          <w:iCs/>
          <w:color w:val="FF9393"/>
          <w:sz w:val="28"/>
          <w:szCs w:val="28"/>
        </w:rPr>
        <w:tab/>
      </w:r>
      <w:r w:rsidRPr="00BE294A">
        <w:rPr>
          <w:color w:val="FF9393"/>
          <w:sz w:val="28"/>
          <w:szCs w:val="28"/>
        </w:rPr>
        <w:t xml:space="preserve">[See also quotes A,B,D, &amp; E, above, and H &amp; J below.] </w:t>
      </w:r>
    </w:p>
    <w:p w14:paraId="79C07DF4" w14:textId="77777777" w:rsidR="00C828E2" w:rsidRPr="00D37DB3" w:rsidRDefault="00C828E2" w:rsidP="003D44C3">
      <w:pPr>
        <w:tabs>
          <w:tab w:val="left" w:pos="360"/>
          <w:tab w:val="left" w:pos="1170"/>
          <w:tab w:val="left" w:pos="7560"/>
        </w:tabs>
        <w:jc w:val="left"/>
        <w:rPr>
          <w:i/>
          <w:iCs/>
          <w:sz w:val="28"/>
          <w:szCs w:val="28"/>
        </w:rPr>
      </w:pPr>
    </w:p>
    <w:p w14:paraId="1A6D021F" w14:textId="77777777" w:rsidR="003F37D4" w:rsidRDefault="004A6F55" w:rsidP="003D44C3">
      <w:pPr>
        <w:tabs>
          <w:tab w:val="left" w:pos="360"/>
          <w:tab w:val="left" w:pos="1170"/>
          <w:tab w:val="left" w:pos="7560"/>
        </w:tabs>
        <w:jc w:val="left"/>
        <w:rPr>
          <w:i/>
          <w:iCs/>
          <w:sz w:val="28"/>
          <w:szCs w:val="28"/>
        </w:rPr>
      </w:pPr>
      <w:r w:rsidRPr="00D37DB3">
        <w:rPr>
          <w:i/>
          <w:iCs/>
          <w:sz w:val="28"/>
          <w:szCs w:val="28"/>
        </w:rPr>
        <w:tab/>
      </w:r>
      <w:r w:rsidR="003A75E5" w:rsidRPr="00D37DB3">
        <w:rPr>
          <w:i/>
          <w:iCs/>
          <w:sz w:val="28"/>
          <w:szCs w:val="28"/>
        </w:rPr>
        <w:t xml:space="preserve">But </w:t>
      </w:r>
      <w:r w:rsidR="00C828E2" w:rsidRPr="00D37DB3">
        <w:rPr>
          <w:i/>
          <w:iCs/>
          <w:sz w:val="28"/>
          <w:szCs w:val="28"/>
        </w:rPr>
        <w:t>scripture</w:t>
      </w:r>
      <w:r w:rsidR="003A75E5" w:rsidRPr="00D37DB3">
        <w:rPr>
          <w:i/>
          <w:iCs/>
          <w:sz w:val="28"/>
          <w:szCs w:val="28"/>
        </w:rPr>
        <w:t xml:space="preserve"> calls for </w:t>
      </w:r>
      <w:r w:rsidR="00C47B92">
        <w:rPr>
          <w:i/>
          <w:iCs/>
          <w:sz w:val="28"/>
          <w:szCs w:val="28"/>
        </w:rPr>
        <w:t>energetic</w:t>
      </w:r>
      <w:r w:rsidR="003F37D4">
        <w:rPr>
          <w:i/>
          <w:iCs/>
          <w:sz w:val="28"/>
          <w:szCs w:val="28"/>
        </w:rPr>
        <w:t>, masculine</w:t>
      </w:r>
      <w:r w:rsidR="003A75E5" w:rsidRPr="00D37DB3">
        <w:rPr>
          <w:i/>
          <w:iCs/>
          <w:sz w:val="28"/>
          <w:szCs w:val="28"/>
        </w:rPr>
        <w:t xml:space="preserve"> battling of the Faithful</w:t>
      </w:r>
      <w:r w:rsidR="00C47B92">
        <w:rPr>
          <w:i/>
          <w:iCs/>
          <w:sz w:val="28"/>
          <w:szCs w:val="28"/>
        </w:rPr>
        <w:t xml:space="preserve"> to stop Satan’s kingdom </w:t>
      </w:r>
    </w:p>
    <w:p w14:paraId="4C5343BC" w14:textId="3E11F625" w:rsidR="00C828E2" w:rsidRDefault="003F37D4" w:rsidP="003D44C3">
      <w:pPr>
        <w:tabs>
          <w:tab w:val="left" w:pos="360"/>
          <w:tab w:val="left" w:pos="1170"/>
          <w:tab w:val="left" w:pos="7560"/>
        </w:tabs>
        <w:jc w:val="left"/>
        <w:rPr>
          <w:i/>
          <w:iCs/>
          <w:sz w:val="28"/>
          <w:szCs w:val="28"/>
        </w:rPr>
      </w:pPr>
      <w:r>
        <w:rPr>
          <w:i/>
          <w:iCs/>
          <w:sz w:val="28"/>
          <w:szCs w:val="28"/>
        </w:rPr>
        <w:tab/>
      </w:r>
      <w:r w:rsidR="00C47B92">
        <w:rPr>
          <w:i/>
          <w:iCs/>
          <w:sz w:val="28"/>
          <w:szCs w:val="28"/>
        </w:rPr>
        <w:t>and advance God's</w:t>
      </w:r>
      <w:r w:rsidR="00C828E2" w:rsidRPr="00D37DB3">
        <w:rPr>
          <w:i/>
          <w:iCs/>
          <w:sz w:val="28"/>
          <w:szCs w:val="28"/>
        </w:rPr>
        <w:t>:</w:t>
      </w:r>
    </w:p>
    <w:p w14:paraId="79C31F29" w14:textId="77777777" w:rsidR="000C67F4" w:rsidRPr="00D37DB3" w:rsidRDefault="000C67F4" w:rsidP="003D44C3">
      <w:pPr>
        <w:tabs>
          <w:tab w:val="left" w:pos="360"/>
          <w:tab w:val="left" w:pos="1170"/>
          <w:tab w:val="left" w:pos="7560"/>
        </w:tabs>
        <w:jc w:val="left"/>
        <w:rPr>
          <w:i/>
          <w:iCs/>
          <w:sz w:val="28"/>
          <w:szCs w:val="28"/>
        </w:rPr>
      </w:pPr>
    </w:p>
    <w:p w14:paraId="231E3C54" w14:textId="77777777" w:rsidR="00C47B92" w:rsidRDefault="00C47B92" w:rsidP="00AC1FBB">
      <w:pPr>
        <w:pStyle w:val="ListParagraph"/>
        <w:numPr>
          <w:ilvl w:val="1"/>
          <w:numId w:val="4"/>
        </w:numPr>
        <w:tabs>
          <w:tab w:val="left" w:pos="360"/>
          <w:tab w:val="left" w:pos="1170"/>
          <w:tab w:val="left" w:pos="7560"/>
        </w:tabs>
        <w:jc w:val="left"/>
        <w:rPr>
          <w:sz w:val="28"/>
          <w:szCs w:val="28"/>
        </w:rPr>
      </w:pPr>
      <w:bookmarkStart w:id="1" w:name="_Hlk191204727"/>
      <w:r w:rsidRPr="00C47B92">
        <w:rPr>
          <w:sz w:val="28"/>
          <w:szCs w:val="28"/>
          <w:u w:val="single"/>
        </w:rPr>
        <w:t>Pursuit</w:t>
      </w:r>
      <w:r>
        <w:rPr>
          <w:sz w:val="28"/>
          <w:szCs w:val="28"/>
        </w:rPr>
        <w:t xml:space="preserve"> </w:t>
      </w:r>
    </w:p>
    <w:p w14:paraId="732A624F" w14:textId="5760F177" w:rsidR="00C47B92" w:rsidRDefault="00C47B92" w:rsidP="00C47B92">
      <w:pPr>
        <w:pStyle w:val="ListParagraph"/>
        <w:numPr>
          <w:ilvl w:val="2"/>
          <w:numId w:val="4"/>
        </w:numPr>
        <w:tabs>
          <w:tab w:val="left" w:pos="360"/>
          <w:tab w:val="left" w:pos="1170"/>
          <w:tab w:val="left" w:pos="7560"/>
        </w:tabs>
        <w:jc w:val="left"/>
        <w:rPr>
          <w:sz w:val="28"/>
          <w:szCs w:val="28"/>
        </w:rPr>
      </w:pPr>
      <w:r>
        <w:rPr>
          <w:sz w:val="28"/>
          <w:szCs w:val="28"/>
        </w:rPr>
        <w:t>“</w:t>
      </w:r>
      <w:r w:rsidRPr="00D35EAF">
        <w:rPr>
          <w:rStyle w:val="BibleChar"/>
        </w:rPr>
        <w:t>Force them to come in!</w:t>
      </w:r>
      <w:r>
        <w:rPr>
          <w:sz w:val="28"/>
          <w:szCs w:val="28"/>
        </w:rPr>
        <w:t>” (Luke 14:23)</w:t>
      </w:r>
    </w:p>
    <w:p w14:paraId="6B5B4A11" w14:textId="77777777" w:rsidR="00C47B92" w:rsidRPr="00D37DB3" w:rsidRDefault="00C47B92" w:rsidP="00C47B92">
      <w:pPr>
        <w:pStyle w:val="ListParagraph"/>
        <w:numPr>
          <w:ilvl w:val="2"/>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Though we live in the Flesh, we do not campaign according to the Flesh, for the weapons of our campaign are not Fleshly, but potent, thru God, for the demolition of divine power to destroy strongholds.  We destroy arguments and every proud obstacle to the knowledge of God, and take every thought captive to obey Christ, being ready to </w:t>
      </w:r>
      <w:r w:rsidRPr="00D35EAF">
        <w:rPr>
          <w:rStyle w:val="BibleChar"/>
          <w:b/>
          <w:bCs/>
        </w:rPr>
        <w:t>punish</w:t>
      </w:r>
      <w:r w:rsidRPr="00D35EAF">
        <w:rPr>
          <w:rStyle w:val="BibleChar"/>
        </w:rPr>
        <w:t xml:space="preserve"> every disobedience, when your obedience is complete.</w:t>
      </w:r>
      <w:r w:rsidRPr="00D37DB3">
        <w:rPr>
          <w:sz w:val="28"/>
          <w:szCs w:val="28"/>
        </w:rPr>
        <w:t>” (2 Cor. 10:3-6)</w:t>
      </w:r>
    </w:p>
    <w:p w14:paraId="0E06483B" w14:textId="5D333AFF" w:rsidR="00C47B92" w:rsidRPr="00C47B92" w:rsidRDefault="00C47B92" w:rsidP="00C47B92">
      <w:pPr>
        <w:pStyle w:val="ListParagraph"/>
        <w:numPr>
          <w:ilvl w:val="1"/>
          <w:numId w:val="4"/>
        </w:numPr>
        <w:tabs>
          <w:tab w:val="left" w:pos="360"/>
          <w:tab w:val="left" w:pos="1170"/>
          <w:tab w:val="left" w:pos="7560"/>
        </w:tabs>
        <w:jc w:val="left"/>
        <w:rPr>
          <w:sz w:val="28"/>
          <w:szCs w:val="28"/>
          <w:u w:val="single"/>
        </w:rPr>
      </w:pPr>
      <w:r w:rsidRPr="00C47B92">
        <w:rPr>
          <w:sz w:val="28"/>
          <w:szCs w:val="28"/>
          <w:u w:val="single"/>
        </w:rPr>
        <w:t>Punishment</w:t>
      </w:r>
    </w:p>
    <w:p w14:paraId="3DF9C151" w14:textId="778ED96A" w:rsidR="00C47B92" w:rsidRDefault="00C47B92" w:rsidP="00C47B92">
      <w:pPr>
        <w:pStyle w:val="ListParagraph"/>
        <w:numPr>
          <w:ilvl w:val="2"/>
          <w:numId w:val="4"/>
        </w:numPr>
        <w:tabs>
          <w:tab w:val="left" w:pos="360"/>
          <w:tab w:val="left" w:pos="1170"/>
          <w:tab w:val="left" w:pos="7560"/>
        </w:tabs>
        <w:jc w:val="left"/>
        <w:rPr>
          <w:sz w:val="28"/>
          <w:szCs w:val="28"/>
        </w:rPr>
      </w:pPr>
      <w:r>
        <w:rPr>
          <w:sz w:val="28"/>
          <w:szCs w:val="28"/>
        </w:rPr>
        <w:t xml:space="preserve">[See </w:t>
      </w:r>
      <w:r w:rsidR="00C305B4">
        <w:rPr>
          <w:sz w:val="28"/>
          <w:szCs w:val="28"/>
        </w:rPr>
        <w:t xml:space="preserve">nearest </w:t>
      </w:r>
      <w:r>
        <w:rPr>
          <w:sz w:val="28"/>
          <w:szCs w:val="28"/>
        </w:rPr>
        <w:t xml:space="preserve">verse above.] </w:t>
      </w:r>
    </w:p>
    <w:p w14:paraId="1D9860F1" w14:textId="77777777" w:rsidR="00C47B92" w:rsidRDefault="00C47B92" w:rsidP="00C47B92">
      <w:pPr>
        <w:pStyle w:val="ListParagraph"/>
        <w:numPr>
          <w:ilvl w:val="2"/>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 . . </w:t>
      </w:r>
      <w:r w:rsidRPr="00D35EAF">
        <w:rPr>
          <w:rStyle w:val="BibleChar"/>
          <w:b/>
          <w:bCs/>
        </w:rPr>
        <w:t>contend</w:t>
      </w:r>
      <w:r w:rsidRPr="00D35EAF">
        <w:rPr>
          <w:rStyle w:val="BibleChar"/>
        </w:rPr>
        <w:t xml:space="preserve"> for the faith which was once for all delivered to the saints.  For admission has been secretly gained by some whose condemnation is of old, ungodly persons who pervert the grace of our God into licentiousness</w:t>
      </w:r>
      <w:r w:rsidRPr="00D37DB3">
        <w:rPr>
          <w:sz w:val="28"/>
          <w:szCs w:val="28"/>
        </w:rPr>
        <w:t>” (Jude 1:3).</w:t>
      </w:r>
    </w:p>
    <w:p w14:paraId="2EB92DB7" w14:textId="2756FC2F" w:rsidR="00C47B92" w:rsidRDefault="00D35EAF" w:rsidP="00C47B92">
      <w:pPr>
        <w:pStyle w:val="ListParagraph"/>
        <w:numPr>
          <w:ilvl w:val="2"/>
          <w:numId w:val="4"/>
        </w:numPr>
        <w:tabs>
          <w:tab w:val="left" w:pos="360"/>
          <w:tab w:val="left" w:pos="1170"/>
          <w:tab w:val="left" w:pos="7560"/>
        </w:tabs>
        <w:jc w:val="left"/>
        <w:rPr>
          <w:sz w:val="28"/>
          <w:szCs w:val="28"/>
        </w:rPr>
      </w:pPr>
      <w:r>
        <w:rPr>
          <w:sz w:val="28"/>
          <w:szCs w:val="28"/>
        </w:rPr>
        <w:t>“</w:t>
      </w:r>
      <w:r w:rsidR="00C47B92" w:rsidRPr="00D35EAF">
        <w:rPr>
          <w:rStyle w:val="BibleChar"/>
        </w:rPr>
        <w:t>Spare the rod, spoil the child</w:t>
      </w:r>
      <w:r>
        <w:rPr>
          <w:sz w:val="28"/>
          <w:szCs w:val="28"/>
        </w:rPr>
        <w:t>”</w:t>
      </w:r>
      <w:r w:rsidR="00C47B92" w:rsidRPr="00D37DB3">
        <w:rPr>
          <w:sz w:val="28"/>
          <w:szCs w:val="28"/>
        </w:rPr>
        <w:t xml:space="preserve"> (Prov. 13:24).</w:t>
      </w:r>
    </w:p>
    <w:p w14:paraId="6F0B2DA2" w14:textId="033D6604" w:rsidR="003F63AD" w:rsidRDefault="003F63AD" w:rsidP="003F63AD">
      <w:pPr>
        <w:pStyle w:val="ListParagraph"/>
        <w:numPr>
          <w:ilvl w:val="2"/>
          <w:numId w:val="4"/>
        </w:numPr>
        <w:tabs>
          <w:tab w:val="left" w:pos="360"/>
          <w:tab w:val="left" w:pos="1170"/>
          <w:tab w:val="left" w:pos="7560"/>
        </w:tabs>
        <w:jc w:val="left"/>
        <w:rPr>
          <w:sz w:val="28"/>
          <w:szCs w:val="28"/>
        </w:rPr>
      </w:pPr>
      <w:r w:rsidRPr="00D37DB3">
        <w:rPr>
          <w:sz w:val="28"/>
          <w:szCs w:val="28"/>
        </w:rPr>
        <w:t>“</w:t>
      </w:r>
      <w:r w:rsidRPr="00D35EAF">
        <w:rPr>
          <w:rStyle w:val="BibleChar"/>
        </w:rPr>
        <w:t>He who winks</w:t>
      </w:r>
      <w:r w:rsidRPr="00D37DB3">
        <w:rPr>
          <w:sz w:val="28"/>
          <w:szCs w:val="28"/>
        </w:rPr>
        <w:t xml:space="preserve"> [at evil] </w:t>
      </w:r>
      <w:r w:rsidRPr="00D35EAF">
        <w:rPr>
          <w:rStyle w:val="BibleChar"/>
        </w:rPr>
        <w:t>causes trouble, but he who boldly reproves makes peace.</w:t>
      </w:r>
      <w:r w:rsidRPr="00D37DB3">
        <w:rPr>
          <w:sz w:val="28"/>
          <w:szCs w:val="28"/>
        </w:rPr>
        <w:t>” (Prov. 10:10)</w:t>
      </w:r>
    </w:p>
    <w:p w14:paraId="7BB6593E" w14:textId="4597F8CC" w:rsidR="003F63AD" w:rsidRDefault="003F63AD" w:rsidP="003F63AD">
      <w:pPr>
        <w:pStyle w:val="ListParagraph"/>
        <w:numPr>
          <w:ilvl w:val="2"/>
          <w:numId w:val="4"/>
        </w:numPr>
        <w:tabs>
          <w:tab w:val="left" w:pos="360"/>
          <w:tab w:val="left" w:pos="1170"/>
          <w:tab w:val="left" w:pos="7560"/>
        </w:tabs>
        <w:jc w:val="left"/>
        <w:rPr>
          <w:sz w:val="28"/>
          <w:szCs w:val="28"/>
        </w:rPr>
      </w:pPr>
      <w:r w:rsidRPr="00D37DB3">
        <w:rPr>
          <w:sz w:val="28"/>
          <w:szCs w:val="28"/>
        </w:rPr>
        <w:t>“</w:t>
      </w:r>
      <w:r w:rsidRPr="00D35EAF">
        <w:rPr>
          <w:rStyle w:val="BibleChar"/>
        </w:rPr>
        <w:t>Do not think that that I have come to bring peace.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w:t>
      </w:r>
      <w:r w:rsidRPr="00D37DB3">
        <w:rPr>
          <w:sz w:val="28"/>
          <w:szCs w:val="28"/>
        </w:rPr>
        <w:t>” (Matt. 10:35-37)</w:t>
      </w:r>
    </w:p>
    <w:p w14:paraId="32DF1715" w14:textId="47FF37A8" w:rsidR="0046037D" w:rsidRPr="003F63AD" w:rsidRDefault="0046037D" w:rsidP="003F63AD">
      <w:pPr>
        <w:pStyle w:val="ListParagraph"/>
        <w:numPr>
          <w:ilvl w:val="2"/>
          <w:numId w:val="4"/>
        </w:numPr>
        <w:tabs>
          <w:tab w:val="left" w:pos="360"/>
          <w:tab w:val="left" w:pos="1170"/>
          <w:tab w:val="left" w:pos="7560"/>
        </w:tabs>
        <w:jc w:val="left"/>
        <w:rPr>
          <w:sz w:val="28"/>
          <w:szCs w:val="28"/>
        </w:rPr>
      </w:pPr>
      <w:r>
        <w:rPr>
          <w:sz w:val="28"/>
          <w:szCs w:val="28"/>
        </w:rPr>
        <w:t>“</w:t>
      </w:r>
      <w:r w:rsidRPr="00D35EAF">
        <w:rPr>
          <w:rStyle w:val="BibleChar"/>
        </w:rPr>
        <w:t>Have no participation in the fruitless deeds of darkness, but rather</w:t>
      </w:r>
      <w:r w:rsidR="009C250D">
        <w:rPr>
          <w:sz w:val="28"/>
          <w:szCs w:val="28"/>
        </w:rPr>
        <w:t xml:space="preserve"> [rudely &amp; undiplomatically just]</w:t>
      </w:r>
      <w:r>
        <w:rPr>
          <w:sz w:val="28"/>
          <w:szCs w:val="28"/>
        </w:rPr>
        <w:t xml:space="preserve"> </w:t>
      </w:r>
      <w:r w:rsidRPr="00D35EAF">
        <w:rPr>
          <w:rStyle w:val="BibleChar"/>
        </w:rPr>
        <w:t>expose them.</w:t>
      </w:r>
      <w:r>
        <w:rPr>
          <w:sz w:val="28"/>
          <w:szCs w:val="28"/>
        </w:rPr>
        <w:t>” (Eph. 5:11)</w:t>
      </w:r>
    </w:p>
    <w:p w14:paraId="0D3D4CF6" w14:textId="77777777" w:rsidR="00C47B92" w:rsidRPr="00C47B92" w:rsidRDefault="00C47B92" w:rsidP="00AC1FBB">
      <w:pPr>
        <w:pStyle w:val="ListParagraph"/>
        <w:numPr>
          <w:ilvl w:val="1"/>
          <w:numId w:val="4"/>
        </w:numPr>
        <w:tabs>
          <w:tab w:val="left" w:pos="360"/>
          <w:tab w:val="left" w:pos="1170"/>
          <w:tab w:val="left" w:pos="7560"/>
        </w:tabs>
        <w:jc w:val="left"/>
        <w:rPr>
          <w:sz w:val="28"/>
          <w:szCs w:val="28"/>
          <w:u w:val="single"/>
        </w:rPr>
      </w:pPr>
      <w:r w:rsidRPr="00C47B92">
        <w:rPr>
          <w:sz w:val="28"/>
          <w:szCs w:val="28"/>
          <w:u w:val="single"/>
        </w:rPr>
        <w:t xml:space="preserve">Prejudice </w:t>
      </w:r>
    </w:p>
    <w:p w14:paraId="0FAC85E4" w14:textId="0724E473" w:rsidR="003F63AD" w:rsidRPr="003F63AD" w:rsidRDefault="003F63AD" w:rsidP="00C47B92">
      <w:pPr>
        <w:pStyle w:val="ListParagraph"/>
        <w:numPr>
          <w:ilvl w:val="2"/>
          <w:numId w:val="4"/>
        </w:numPr>
        <w:tabs>
          <w:tab w:val="left" w:pos="360"/>
          <w:tab w:val="left" w:pos="1170"/>
          <w:tab w:val="left" w:pos="7560"/>
        </w:tabs>
        <w:jc w:val="left"/>
        <w:rPr>
          <w:sz w:val="28"/>
          <w:szCs w:val="28"/>
        </w:rPr>
      </w:pPr>
      <w:r w:rsidRPr="003F63AD">
        <w:rPr>
          <w:sz w:val="28"/>
          <w:szCs w:val="28"/>
        </w:rPr>
        <w:t xml:space="preserve">[See </w:t>
      </w:r>
      <w:r w:rsidR="00EF651C">
        <w:rPr>
          <w:sz w:val="28"/>
          <w:szCs w:val="28"/>
        </w:rPr>
        <w:t>nearest</w:t>
      </w:r>
      <w:r w:rsidR="009C250D">
        <w:rPr>
          <w:sz w:val="28"/>
          <w:szCs w:val="28"/>
        </w:rPr>
        <w:t xml:space="preserve"> </w:t>
      </w:r>
      <w:r w:rsidR="0046037D">
        <w:rPr>
          <w:sz w:val="28"/>
          <w:szCs w:val="28"/>
        </w:rPr>
        <w:t xml:space="preserve">2 </w:t>
      </w:r>
      <w:r w:rsidRPr="003F63AD">
        <w:rPr>
          <w:sz w:val="28"/>
          <w:szCs w:val="28"/>
        </w:rPr>
        <w:t>verse</w:t>
      </w:r>
      <w:r w:rsidR="0046037D">
        <w:rPr>
          <w:sz w:val="28"/>
          <w:szCs w:val="28"/>
        </w:rPr>
        <w:t>s</w:t>
      </w:r>
      <w:r w:rsidRPr="003F63AD">
        <w:rPr>
          <w:sz w:val="28"/>
          <w:szCs w:val="28"/>
        </w:rPr>
        <w:t xml:space="preserve"> above.] </w:t>
      </w:r>
    </w:p>
    <w:p w14:paraId="5712D4F6" w14:textId="77140ED6" w:rsidR="00C47B92" w:rsidRDefault="00C47B92" w:rsidP="00C47B92">
      <w:pPr>
        <w:pStyle w:val="ListParagraph"/>
        <w:numPr>
          <w:ilvl w:val="2"/>
          <w:numId w:val="4"/>
        </w:numPr>
        <w:tabs>
          <w:tab w:val="left" w:pos="360"/>
          <w:tab w:val="left" w:pos="1170"/>
          <w:tab w:val="left" w:pos="7560"/>
        </w:tabs>
        <w:jc w:val="left"/>
        <w:rPr>
          <w:sz w:val="28"/>
          <w:szCs w:val="28"/>
        </w:rPr>
      </w:pPr>
      <w:r w:rsidRPr="00D37DB3">
        <w:rPr>
          <w:sz w:val="28"/>
          <w:szCs w:val="28"/>
        </w:rPr>
        <w:t>“</w:t>
      </w:r>
      <w:r w:rsidRPr="00D35EAF">
        <w:rPr>
          <w:rStyle w:val="BibleChar"/>
        </w:rPr>
        <w:t xml:space="preserve">To the Church of Ephesus write: ‘I know your works, your toil and your patient endurance, and how </w:t>
      </w:r>
      <w:r w:rsidRPr="00D35EAF">
        <w:rPr>
          <w:rStyle w:val="BibleChar"/>
          <w:b/>
          <w:bCs/>
        </w:rPr>
        <w:t>you cannot bear evil men</w:t>
      </w:r>
      <w:r w:rsidRPr="00D35EAF">
        <w:rPr>
          <w:rStyle w:val="BibleChar"/>
        </w:rPr>
        <w:t xml:space="preserve"> but have tested those who call themselves apostles but are not, and found them to be false’</w:t>
      </w:r>
      <w:r w:rsidRPr="00D37DB3">
        <w:rPr>
          <w:sz w:val="28"/>
          <w:szCs w:val="28"/>
        </w:rPr>
        <w:t>” (Rev. 2:1-2)</w:t>
      </w:r>
      <w:r w:rsidR="00D35EAF">
        <w:rPr>
          <w:sz w:val="28"/>
          <w:szCs w:val="28"/>
        </w:rPr>
        <w:t>.</w:t>
      </w:r>
    </w:p>
    <w:p w14:paraId="19FF89F0" w14:textId="7DA4098C" w:rsidR="003F63AD" w:rsidRDefault="003F63AD" w:rsidP="00C47B92">
      <w:pPr>
        <w:pStyle w:val="ListParagraph"/>
        <w:numPr>
          <w:ilvl w:val="2"/>
          <w:numId w:val="4"/>
        </w:numPr>
        <w:tabs>
          <w:tab w:val="left" w:pos="360"/>
          <w:tab w:val="left" w:pos="1170"/>
          <w:tab w:val="left" w:pos="7560"/>
        </w:tabs>
        <w:jc w:val="left"/>
        <w:rPr>
          <w:sz w:val="28"/>
          <w:szCs w:val="28"/>
        </w:rPr>
      </w:pPr>
      <w:r>
        <w:rPr>
          <w:sz w:val="28"/>
          <w:szCs w:val="28"/>
        </w:rPr>
        <w:t>“</w:t>
      </w:r>
      <w:r w:rsidRPr="00D35EAF">
        <w:rPr>
          <w:rStyle w:val="BibleChar"/>
        </w:rPr>
        <w:t xml:space="preserve">But this you have, that you hate the works of the Nicolaitans, which I </w:t>
      </w:r>
      <w:r>
        <w:rPr>
          <w:sz w:val="28"/>
          <w:szCs w:val="28"/>
        </w:rPr>
        <w:t xml:space="preserve">[Jesus] </w:t>
      </w:r>
      <w:r w:rsidRPr="00D35EAF">
        <w:rPr>
          <w:rStyle w:val="BibleChar"/>
        </w:rPr>
        <w:t>also hate</w:t>
      </w:r>
      <w:r>
        <w:rPr>
          <w:sz w:val="28"/>
          <w:szCs w:val="28"/>
        </w:rPr>
        <w:t>” (Rev. 2:6)</w:t>
      </w:r>
      <w:r w:rsidR="00D35EAF">
        <w:rPr>
          <w:sz w:val="28"/>
          <w:szCs w:val="28"/>
        </w:rPr>
        <w:t>.</w:t>
      </w:r>
    </w:p>
    <w:p w14:paraId="2CE97999" w14:textId="42AB3CA8" w:rsidR="00C47B92" w:rsidRDefault="003F37D4" w:rsidP="00C47B92">
      <w:pPr>
        <w:pStyle w:val="ListParagraph"/>
        <w:numPr>
          <w:ilvl w:val="2"/>
          <w:numId w:val="4"/>
        </w:numPr>
        <w:tabs>
          <w:tab w:val="left" w:pos="360"/>
          <w:tab w:val="left" w:pos="1170"/>
          <w:tab w:val="left" w:pos="7560"/>
        </w:tabs>
        <w:jc w:val="left"/>
        <w:rPr>
          <w:sz w:val="28"/>
          <w:szCs w:val="28"/>
        </w:rPr>
      </w:pPr>
      <w:r>
        <w:rPr>
          <w:sz w:val="28"/>
          <w:szCs w:val="28"/>
        </w:rPr>
        <w:lastRenderedPageBreak/>
        <w:t>“</w:t>
      </w:r>
      <w:r w:rsidR="00C47B92">
        <w:rPr>
          <w:sz w:val="28"/>
          <w:szCs w:val="28"/>
        </w:rPr>
        <w:t>Beloved, do not follow every spirit</w:t>
      </w:r>
      <w:r w:rsidRPr="003F37D4">
        <w:rPr>
          <w:sz w:val="28"/>
          <w:szCs w:val="28"/>
        </w:rPr>
        <w:t>, but test the spirits to see whether they are of God; for many false prophets have gone out into the world</w:t>
      </w:r>
      <w:r>
        <w:rPr>
          <w:sz w:val="28"/>
          <w:szCs w:val="28"/>
        </w:rPr>
        <w:t>” (1 Jn. 4:1)</w:t>
      </w:r>
    </w:p>
    <w:p w14:paraId="730C34AB" w14:textId="37AC23D7" w:rsidR="00C47B92" w:rsidRDefault="00C47B92" w:rsidP="00C47B92">
      <w:pPr>
        <w:pStyle w:val="ListParagraph"/>
        <w:numPr>
          <w:ilvl w:val="2"/>
          <w:numId w:val="4"/>
        </w:numPr>
        <w:tabs>
          <w:tab w:val="left" w:pos="360"/>
          <w:tab w:val="left" w:pos="1170"/>
          <w:tab w:val="left" w:pos="7560"/>
        </w:tabs>
        <w:jc w:val="left"/>
        <w:rPr>
          <w:sz w:val="28"/>
          <w:szCs w:val="28"/>
        </w:rPr>
      </w:pPr>
      <w:r>
        <w:rPr>
          <w:sz w:val="28"/>
          <w:szCs w:val="28"/>
        </w:rPr>
        <w:t>“Test everything; hold fast to what is good; abstain from every form of evil” (1 Thes. 5:22).</w:t>
      </w:r>
    </w:p>
    <w:p w14:paraId="098945E3" w14:textId="74307CE8" w:rsidR="003F37D4" w:rsidRPr="00D37DB3" w:rsidRDefault="003F37D4" w:rsidP="00C47B92">
      <w:pPr>
        <w:pStyle w:val="ListParagraph"/>
        <w:numPr>
          <w:ilvl w:val="2"/>
          <w:numId w:val="4"/>
        </w:numPr>
        <w:tabs>
          <w:tab w:val="left" w:pos="360"/>
          <w:tab w:val="left" w:pos="1170"/>
          <w:tab w:val="left" w:pos="7560"/>
        </w:tabs>
        <w:jc w:val="left"/>
        <w:rPr>
          <w:sz w:val="28"/>
          <w:szCs w:val="28"/>
        </w:rPr>
      </w:pPr>
      <w:r>
        <w:rPr>
          <w:sz w:val="28"/>
          <w:szCs w:val="28"/>
        </w:rPr>
        <w:t>See</w:t>
      </w:r>
      <w:r w:rsidR="003F63AD">
        <w:rPr>
          <w:sz w:val="28"/>
          <w:szCs w:val="28"/>
        </w:rPr>
        <w:t xml:space="preserve"> also</w:t>
      </w:r>
      <w:r>
        <w:rPr>
          <w:sz w:val="28"/>
          <w:szCs w:val="28"/>
        </w:rPr>
        <w:t xml:space="preserve"> </w:t>
      </w:r>
      <w:r w:rsidRPr="00D37DB3">
        <w:rPr>
          <w:sz w:val="28"/>
          <w:szCs w:val="28"/>
        </w:rPr>
        <w:t>2 Cor. 10:3-6</w:t>
      </w:r>
      <w:r>
        <w:rPr>
          <w:sz w:val="28"/>
          <w:szCs w:val="28"/>
        </w:rPr>
        <w:t xml:space="preserve"> above, under “Pursuit.”</w:t>
      </w:r>
    </w:p>
    <w:bookmarkEnd w:id="1"/>
    <w:p w14:paraId="57A5234C" w14:textId="77777777" w:rsidR="001A3F02" w:rsidRPr="00D37DB3" w:rsidRDefault="001A3F02" w:rsidP="001A3F02">
      <w:pPr>
        <w:tabs>
          <w:tab w:val="left" w:pos="360"/>
          <w:tab w:val="left" w:pos="1170"/>
          <w:tab w:val="left" w:pos="7560"/>
        </w:tabs>
        <w:jc w:val="left"/>
        <w:rPr>
          <w:sz w:val="28"/>
          <w:szCs w:val="28"/>
        </w:rPr>
      </w:pPr>
    </w:p>
    <w:p w14:paraId="02C2EB78" w14:textId="7B3761BF" w:rsidR="001A3F02" w:rsidRDefault="001A3F02" w:rsidP="004308FD">
      <w:pPr>
        <w:tabs>
          <w:tab w:val="left" w:pos="360"/>
          <w:tab w:val="left" w:pos="1170"/>
          <w:tab w:val="left" w:pos="7560"/>
        </w:tabs>
        <w:ind w:left="360"/>
        <w:jc w:val="left"/>
        <w:rPr>
          <w:sz w:val="28"/>
          <w:szCs w:val="28"/>
        </w:rPr>
      </w:pPr>
      <w:r w:rsidRPr="00D37DB3">
        <w:rPr>
          <w:sz w:val="28"/>
          <w:szCs w:val="28"/>
        </w:rPr>
        <w:t xml:space="preserve">This </w:t>
      </w:r>
      <w:r w:rsidR="003F63AD">
        <w:rPr>
          <w:sz w:val="28"/>
          <w:szCs w:val="28"/>
        </w:rPr>
        <w:t xml:space="preserve">saccharine Femininity </w:t>
      </w:r>
      <w:r w:rsidRPr="00D37DB3">
        <w:rPr>
          <w:sz w:val="28"/>
          <w:szCs w:val="28"/>
        </w:rPr>
        <w:t xml:space="preserve">is particularly </w:t>
      </w:r>
      <w:r w:rsidR="00AE2D88" w:rsidRPr="00D37DB3">
        <w:rPr>
          <w:sz w:val="28"/>
          <w:szCs w:val="28"/>
        </w:rPr>
        <w:t>discordant</w:t>
      </w:r>
      <w:r w:rsidR="0066447F" w:rsidRPr="00D37DB3">
        <w:rPr>
          <w:sz w:val="28"/>
          <w:szCs w:val="28"/>
        </w:rPr>
        <w:t xml:space="preserve"> </w:t>
      </w:r>
      <w:r w:rsidRPr="00D37DB3">
        <w:rPr>
          <w:sz w:val="28"/>
          <w:szCs w:val="28"/>
        </w:rPr>
        <w:t xml:space="preserve">in a bishop, who is </w:t>
      </w:r>
      <w:r w:rsidR="00AE2D88" w:rsidRPr="00D37DB3">
        <w:rPr>
          <w:sz w:val="28"/>
          <w:szCs w:val="28"/>
        </w:rPr>
        <w:t>consecrated</w:t>
      </w:r>
      <w:r w:rsidR="0066447F" w:rsidRPr="00D37DB3">
        <w:rPr>
          <w:sz w:val="28"/>
          <w:szCs w:val="28"/>
        </w:rPr>
        <w:t xml:space="preserve"> </w:t>
      </w:r>
      <w:r w:rsidR="00AE2D88" w:rsidRPr="00D37DB3">
        <w:rPr>
          <w:sz w:val="28"/>
          <w:szCs w:val="28"/>
        </w:rPr>
        <w:t xml:space="preserve">as </w:t>
      </w:r>
      <w:r w:rsidR="0066447F" w:rsidRPr="00D37DB3">
        <w:rPr>
          <w:sz w:val="28"/>
          <w:szCs w:val="28"/>
        </w:rPr>
        <w:t xml:space="preserve">a Father, in the </w:t>
      </w:r>
      <w:r w:rsidRPr="00D37DB3">
        <w:rPr>
          <w:sz w:val="28"/>
          <w:szCs w:val="28"/>
        </w:rPr>
        <w:t xml:space="preserve">image of </w:t>
      </w:r>
      <w:r w:rsidR="0066447F" w:rsidRPr="00D37DB3">
        <w:rPr>
          <w:sz w:val="28"/>
          <w:szCs w:val="28"/>
        </w:rPr>
        <w:t xml:space="preserve">God </w:t>
      </w:r>
      <w:r w:rsidRPr="00D37DB3">
        <w:rPr>
          <w:sz w:val="28"/>
          <w:szCs w:val="28"/>
        </w:rPr>
        <w:t>the Father</w:t>
      </w:r>
      <w:r w:rsidR="003F63AD">
        <w:rPr>
          <w:sz w:val="28"/>
          <w:szCs w:val="28"/>
        </w:rPr>
        <w:t>:</w:t>
      </w:r>
    </w:p>
    <w:p w14:paraId="65BF51E9" w14:textId="77777777" w:rsidR="00324B85" w:rsidRPr="00D37DB3" w:rsidRDefault="00324B85" w:rsidP="004308FD">
      <w:pPr>
        <w:tabs>
          <w:tab w:val="left" w:pos="360"/>
          <w:tab w:val="left" w:pos="1170"/>
          <w:tab w:val="left" w:pos="7560"/>
        </w:tabs>
        <w:ind w:left="360"/>
        <w:jc w:val="left"/>
        <w:rPr>
          <w:sz w:val="28"/>
          <w:szCs w:val="28"/>
        </w:rPr>
      </w:pPr>
    </w:p>
    <w:p w14:paraId="73EAEE15" w14:textId="4CF6DEEA" w:rsidR="001A3F02" w:rsidRDefault="001A3F02" w:rsidP="001A3F02">
      <w:pPr>
        <w:pStyle w:val="ListParagraph"/>
        <w:numPr>
          <w:ilvl w:val="1"/>
          <w:numId w:val="4"/>
        </w:numPr>
        <w:tabs>
          <w:tab w:val="left" w:pos="360"/>
          <w:tab w:val="left" w:pos="1170"/>
          <w:tab w:val="left" w:pos="7560"/>
        </w:tabs>
        <w:jc w:val="left"/>
        <w:rPr>
          <w:sz w:val="28"/>
          <w:szCs w:val="28"/>
        </w:rPr>
      </w:pPr>
      <w:r w:rsidRPr="00D37DB3">
        <w:rPr>
          <w:sz w:val="28"/>
          <w:szCs w:val="28"/>
        </w:rPr>
        <w:t>“</w:t>
      </w:r>
      <w:r w:rsidRPr="004B1FE2">
        <w:rPr>
          <w:rStyle w:val="BibleChar"/>
        </w:rPr>
        <w:t>For God is not an acceptor of persons:  All who have sinned without the law will also perish without the law, and all who have sinned under the law will be judged by the law.</w:t>
      </w:r>
      <w:r w:rsidRPr="00D37DB3">
        <w:rPr>
          <w:sz w:val="28"/>
          <w:szCs w:val="28"/>
        </w:rPr>
        <w:t>” (Rom. 2:11)</w:t>
      </w:r>
    </w:p>
    <w:p w14:paraId="51B1C992" w14:textId="77777777" w:rsidR="000C67F4" w:rsidRDefault="000C67F4" w:rsidP="00324B85">
      <w:pPr>
        <w:pStyle w:val="ListParagraph"/>
        <w:tabs>
          <w:tab w:val="left" w:pos="360"/>
          <w:tab w:val="left" w:pos="1170"/>
          <w:tab w:val="left" w:pos="7560"/>
        </w:tabs>
        <w:ind w:left="1440"/>
        <w:jc w:val="left"/>
        <w:rPr>
          <w:sz w:val="28"/>
          <w:szCs w:val="28"/>
        </w:rPr>
      </w:pPr>
    </w:p>
    <w:p w14:paraId="1FC41619" w14:textId="789D8B3D" w:rsidR="003F63AD" w:rsidRPr="003F63AD" w:rsidRDefault="003F63AD" w:rsidP="003F63AD">
      <w:pPr>
        <w:tabs>
          <w:tab w:val="left" w:pos="360"/>
          <w:tab w:val="left" w:pos="1170"/>
          <w:tab w:val="left" w:pos="7560"/>
        </w:tabs>
        <w:ind w:left="360"/>
        <w:jc w:val="left"/>
        <w:rPr>
          <w:sz w:val="28"/>
          <w:szCs w:val="28"/>
        </w:rPr>
      </w:pPr>
      <w:r>
        <w:rPr>
          <w:sz w:val="28"/>
          <w:szCs w:val="28"/>
        </w:rPr>
        <w:t xml:space="preserve">Therefore, a bishop ought to appear severe and decisive, subliminally suggesting impending judgment &amp; possible punishment.  He should certainly </w:t>
      </w:r>
      <w:r w:rsidRPr="003F63AD">
        <w:rPr>
          <w:i/>
          <w:iCs/>
          <w:sz w:val="28"/>
          <w:szCs w:val="28"/>
        </w:rPr>
        <w:t>never</w:t>
      </w:r>
      <w:r>
        <w:rPr>
          <w:sz w:val="28"/>
          <w:szCs w:val="28"/>
        </w:rPr>
        <w:t xml:space="preserve"> </w:t>
      </w:r>
      <w:r w:rsidR="00641E85">
        <w:rPr>
          <w:sz w:val="28"/>
          <w:szCs w:val="28"/>
        </w:rPr>
        <w:t xml:space="preserve">hold out the glib, panacea </w:t>
      </w:r>
      <w:r w:rsidR="004C5AAC">
        <w:rPr>
          <w:sz w:val="28"/>
          <w:szCs w:val="28"/>
        </w:rPr>
        <w:t>possibility</w:t>
      </w:r>
      <w:r>
        <w:rPr>
          <w:sz w:val="28"/>
          <w:szCs w:val="28"/>
        </w:rPr>
        <w:t xml:space="preserve"> that “All might be saved</w:t>
      </w:r>
      <w:r w:rsidR="004C5AAC">
        <w:rPr>
          <w:sz w:val="28"/>
          <w:szCs w:val="28"/>
        </w:rPr>
        <w:t>.</w:t>
      </w:r>
      <w:r>
        <w:rPr>
          <w:sz w:val="28"/>
          <w:szCs w:val="28"/>
        </w:rPr>
        <w:t>”</w:t>
      </w:r>
      <w:r w:rsidR="004C5AAC">
        <w:rPr>
          <w:sz w:val="28"/>
          <w:szCs w:val="28"/>
        </w:rPr>
        <w:t xml:space="preserve"> </w:t>
      </w:r>
    </w:p>
    <w:p w14:paraId="5BF860A1" w14:textId="4ADD9C42" w:rsidR="00C828E2" w:rsidRDefault="005E5552" w:rsidP="003D44C3">
      <w:pPr>
        <w:tabs>
          <w:tab w:val="left" w:pos="360"/>
          <w:tab w:val="left" w:pos="1170"/>
          <w:tab w:val="left" w:pos="7560"/>
        </w:tabs>
        <w:jc w:val="left"/>
        <w:rPr>
          <w:i/>
          <w:iCs/>
          <w:sz w:val="28"/>
          <w:szCs w:val="28"/>
        </w:rPr>
      </w:pPr>
      <w:r w:rsidRPr="005E5552">
        <w:rPr>
          <w:noProof/>
          <w:color w:val="FFFFFF" w:themeColor="background1"/>
          <w:sz w:val="28"/>
          <w:szCs w:val="28"/>
        </w:rPr>
        <mc:AlternateContent>
          <mc:Choice Requires="wps">
            <w:drawing>
              <wp:anchor distT="0" distB="0" distL="114300" distR="114300" simplePos="0" relativeHeight="251686912" behindDoc="1" locked="0" layoutInCell="1" allowOverlap="1" wp14:anchorId="6A87A4AD" wp14:editId="5937E769">
                <wp:simplePos x="0" y="0"/>
                <wp:positionH relativeFrom="column">
                  <wp:posOffset>-446315</wp:posOffset>
                </wp:positionH>
                <wp:positionV relativeFrom="paragraph">
                  <wp:posOffset>207101</wp:posOffset>
                </wp:positionV>
                <wp:extent cx="7783285" cy="2825261"/>
                <wp:effectExtent l="0" t="0" r="27305" b="13335"/>
                <wp:wrapNone/>
                <wp:docPr id="699362455" name="Rectangle 3"/>
                <wp:cNvGraphicFramePr/>
                <a:graphic xmlns:a="http://schemas.openxmlformats.org/drawingml/2006/main">
                  <a:graphicData uri="http://schemas.microsoft.com/office/word/2010/wordprocessingShape">
                    <wps:wsp>
                      <wps:cNvSpPr/>
                      <wps:spPr>
                        <a:xfrm>
                          <a:off x="0" y="0"/>
                          <a:ext cx="7783285" cy="2825261"/>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EBD9A" id="Rectangle 3" o:spid="_x0000_s1026" style="position:absolute;margin-left:-35.15pt;margin-top:16.3pt;width:612.85pt;height:222.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" fillcolor="black [3213]" strokecolor="#09101d [484]" strokeweight="1pt"/>
            </w:pict>
          </mc:Fallback>
        </mc:AlternateContent>
      </w:r>
    </w:p>
    <w:p w14:paraId="392D02F1" w14:textId="54D7E849" w:rsidR="00641E85" w:rsidRPr="00D37DB3" w:rsidRDefault="00641E85" w:rsidP="003D44C3">
      <w:pPr>
        <w:tabs>
          <w:tab w:val="left" w:pos="360"/>
          <w:tab w:val="left" w:pos="1170"/>
          <w:tab w:val="left" w:pos="7560"/>
        </w:tabs>
        <w:jc w:val="left"/>
        <w:rPr>
          <w:i/>
          <w:iCs/>
          <w:sz w:val="28"/>
          <w:szCs w:val="28"/>
        </w:rPr>
      </w:pPr>
    </w:p>
    <w:p w14:paraId="4F7A2401" w14:textId="3EADA03C" w:rsidR="006810F7" w:rsidRPr="005E5552" w:rsidRDefault="000D4BF8" w:rsidP="000D4BF8">
      <w:pPr>
        <w:tabs>
          <w:tab w:val="left" w:pos="360"/>
          <w:tab w:val="left" w:pos="7560"/>
        </w:tabs>
        <w:jc w:val="left"/>
        <w:rPr>
          <w:color w:val="FFFFFF" w:themeColor="background1"/>
          <w:sz w:val="28"/>
          <w:szCs w:val="28"/>
        </w:rPr>
      </w:pPr>
      <w:r w:rsidRPr="005E5552">
        <w:rPr>
          <w:color w:val="FFFFFF" w:themeColor="background1"/>
          <w:sz w:val="40"/>
          <w:szCs w:val="40"/>
        </w:rPr>
        <w:t>II</w:t>
      </w:r>
      <w:r w:rsidR="00C828E2" w:rsidRPr="005E5552">
        <w:rPr>
          <w:color w:val="FFFFFF" w:themeColor="background1"/>
          <w:sz w:val="40"/>
          <w:szCs w:val="40"/>
        </w:rPr>
        <w:t>I</w:t>
      </w:r>
      <w:r w:rsidRPr="005E5552">
        <w:rPr>
          <w:color w:val="FFFFFF" w:themeColor="background1"/>
          <w:sz w:val="40"/>
          <w:szCs w:val="40"/>
        </w:rPr>
        <w:t xml:space="preserve">. </w:t>
      </w:r>
      <w:r w:rsidR="00C828E2" w:rsidRPr="005E5552">
        <w:rPr>
          <w:color w:val="FFFFFF" w:themeColor="background1"/>
          <w:sz w:val="40"/>
          <w:szCs w:val="40"/>
        </w:rPr>
        <w:t xml:space="preserve">Non-Judgmentalism.  </w:t>
      </w:r>
      <w:r w:rsidR="004C5AAC" w:rsidRPr="005E5552">
        <w:rPr>
          <w:color w:val="FFFFFF" w:themeColor="background1"/>
          <w:sz w:val="28"/>
          <w:szCs w:val="28"/>
        </w:rPr>
        <w:t>McElroy</w:t>
      </w:r>
      <w:r w:rsidR="00A82805" w:rsidRPr="005E5552">
        <w:rPr>
          <w:color w:val="FFFFFF" w:themeColor="background1"/>
          <w:sz w:val="28"/>
          <w:szCs w:val="28"/>
        </w:rPr>
        <w:t xml:space="preserve"> calls </w:t>
      </w:r>
      <w:r w:rsidRPr="005E5552">
        <w:rPr>
          <w:color w:val="FFFFFF" w:themeColor="background1"/>
          <w:sz w:val="28"/>
          <w:szCs w:val="28"/>
        </w:rPr>
        <w:t>Judging</w:t>
      </w:r>
      <w:r w:rsidR="00A82805" w:rsidRPr="005E5552">
        <w:rPr>
          <w:color w:val="FFFFFF" w:themeColor="background1"/>
          <w:sz w:val="28"/>
          <w:szCs w:val="28"/>
        </w:rPr>
        <w:t xml:space="preserve"> “bigotry,”</w:t>
      </w:r>
      <w:r w:rsidR="0056728E" w:rsidRPr="005E5552">
        <w:rPr>
          <w:color w:val="FFFFFF" w:themeColor="background1"/>
          <w:sz w:val="28"/>
          <w:szCs w:val="28"/>
          <w:vertAlign w:val="superscript"/>
        </w:rPr>
        <w:fldChar w:fldCharType="begin"/>
      </w:r>
      <w:r w:rsidR="0056728E" w:rsidRPr="005E5552">
        <w:rPr>
          <w:color w:val="FFFFFF" w:themeColor="background1"/>
          <w:sz w:val="28"/>
          <w:szCs w:val="28"/>
          <w:vertAlign w:val="superscript"/>
        </w:rPr>
        <w:instrText xml:space="preserve"> NOTEREF _Ref199185066 \h  \* MERGEFORMAT </w:instrText>
      </w:r>
      <w:r w:rsidR="0056728E" w:rsidRPr="005E5552">
        <w:rPr>
          <w:color w:val="FFFFFF" w:themeColor="background1"/>
          <w:sz w:val="28"/>
          <w:szCs w:val="28"/>
          <w:vertAlign w:val="superscript"/>
        </w:rPr>
      </w:r>
      <w:r w:rsidR="0056728E" w:rsidRPr="005E5552">
        <w:rPr>
          <w:color w:val="FFFFFF" w:themeColor="background1"/>
          <w:sz w:val="28"/>
          <w:szCs w:val="28"/>
          <w:vertAlign w:val="superscript"/>
        </w:rPr>
        <w:fldChar w:fldCharType="separate"/>
      </w:r>
      <w:r w:rsidR="004521EA">
        <w:rPr>
          <w:color w:val="FFFFFF" w:themeColor="background1"/>
          <w:sz w:val="28"/>
          <w:szCs w:val="28"/>
          <w:vertAlign w:val="superscript"/>
        </w:rPr>
        <w:t>2</w:t>
      </w:r>
      <w:r w:rsidR="0056728E" w:rsidRPr="005E5552">
        <w:rPr>
          <w:color w:val="FFFFFF" w:themeColor="background1"/>
          <w:sz w:val="28"/>
          <w:szCs w:val="28"/>
          <w:vertAlign w:val="superscript"/>
        </w:rPr>
        <w:fldChar w:fldCharType="end"/>
      </w:r>
      <w:r w:rsidR="00A82805" w:rsidRPr="005E5552">
        <w:rPr>
          <w:color w:val="FFFFFF" w:themeColor="background1"/>
          <w:sz w:val="28"/>
          <w:szCs w:val="28"/>
        </w:rPr>
        <w:t xml:space="preserve"> directly denying Scripture’s </w:t>
      </w:r>
    </w:p>
    <w:p w14:paraId="6E35AB5C" w14:textId="4EEBE5D9" w:rsidR="00EB6E24" w:rsidRPr="005E5552" w:rsidRDefault="006810F7" w:rsidP="000D4BF8">
      <w:pPr>
        <w:tabs>
          <w:tab w:val="left" w:pos="360"/>
          <w:tab w:val="left" w:pos="7560"/>
        </w:tabs>
        <w:jc w:val="left"/>
        <w:rPr>
          <w:sz w:val="28"/>
          <w:szCs w:val="28"/>
        </w:rPr>
      </w:pPr>
      <w:r w:rsidRPr="005E5552">
        <w:rPr>
          <w:color w:val="FFFFFF" w:themeColor="background1"/>
          <w:sz w:val="28"/>
          <w:szCs w:val="28"/>
        </w:rPr>
        <w:tab/>
      </w:r>
      <w:r w:rsidR="00A82805" w:rsidRPr="005E5552">
        <w:rPr>
          <w:color w:val="FFFFFF" w:themeColor="background1"/>
          <w:sz w:val="28"/>
          <w:szCs w:val="28"/>
        </w:rPr>
        <w:t>command to Judge.</w:t>
      </w:r>
      <w:r w:rsidR="00A82805" w:rsidRPr="005E5552">
        <w:rPr>
          <w:sz w:val="28"/>
          <w:szCs w:val="28"/>
        </w:rPr>
        <w:t xml:space="preserve"> </w:t>
      </w:r>
    </w:p>
    <w:p w14:paraId="60CF9871" w14:textId="7BAB80B9" w:rsidR="00EB6E24" w:rsidRPr="00D37DB3" w:rsidRDefault="00EB6E24" w:rsidP="00EB6E24">
      <w:pPr>
        <w:tabs>
          <w:tab w:val="left" w:pos="360"/>
          <w:tab w:val="left" w:pos="7560"/>
        </w:tabs>
        <w:ind w:left="360"/>
        <w:jc w:val="left"/>
        <w:rPr>
          <w:sz w:val="28"/>
          <w:szCs w:val="28"/>
        </w:rPr>
      </w:pPr>
    </w:p>
    <w:p w14:paraId="70A819E2" w14:textId="18F47C65" w:rsidR="00EB6E24" w:rsidRPr="00BE294A" w:rsidRDefault="003F37D4" w:rsidP="00070160">
      <w:pPr>
        <w:tabs>
          <w:tab w:val="left" w:pos="360"/>
          <w:tab w:val="left" w:pos="1170"/>
          <w:tab w:val="left" w:pos="7560"/>
        </w:tabs>
        <w:ind w:left="1170"/>
        <w:jc w:val="left"/>
        <w:rPr>
          <w:color w:val="FF9393"/>
          <w:sz w:val="28"/>
          <w:szCs w:val="28"/>
        </w:rPr>
      </w:pPr>
      <w:r w:rsidRPr="00BE294A">
        <w:rPr>
          <w:noProof/>
          <w:color w:val="FF9393"/>
          <w:sz w:val="28"/>
          <w:szCs w:val="28"/>
        </w:rPr>
        <mc:AlternateContent>
          <mc:Choice Requires="wps">
            <w:drawing>
              <wp:anchor distT="45720" distB="45720" distL="114300" distR="114300" simplePos="0" relativeHeight="251695104" behindDoc="0" locked="0" layoutInCell="1" allowOverlap="1" wp14:anchorId="68E7A3B8" wp14:editId="67009C59">
                <wp:simplePos x="0" y="0"/>
                <wp:positionH relativeFrom="column">
                  <wp:posOffset>-157018</wp:posOffset>
                </wp:positionH>
                <wp:positionV relativeFrom="paragraph">
                  <wp:posOffset>627265</wp:posOffset>
                </wp:positionV>
                <wp:extent cx="248920" cy="1404620"/>
                <wp:effectExtent l="0" t="0" r="0" b="2540"/>
                <wp:wrapNone/>
                <wp:docPr id="68063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3503F5BD" w14:textId="0137D3CE" w:rsidR="003F37D4" w:rsidRPr="00BE294A" w:rsidRDefault="003F37D4" w:rsidP="003F37D4">
                            <w:pPr>
                              <w:rPr>
                                <w:color w:val="FF9393"/>
                              </w:rPr>
                            </w:pPr>
                            <w:r w:rsidRPr="00BE294A">
                              <w:rPr>
                                <w:color w:val="FF9393"/>
                                <w:sz w:val="28"/>
                                <w:szCs w:val="28"/>
                              </w:rPr>
                              <w:t>[H]</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A3B8" id="_x0000_s1034" type="#_x0000_t202" style="position:absolute;left:0;text-align:left;margin-left:-12.35pt;margin-top:49.4pt;width:19.6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" filled="f" stroked="f">
                <v:textbox style="mso-fit-shape-to-text:t" inset="0,0,0,0">
                  <w:txbxContent>
                    <w:p w14:paraId="3503F5BD" w14:textId="0137D3CE" w:rsidR="003F37D4" w:rsidRPr="00BE294A" w:rsidRDefault="003F37D4" w:rsidP="003F37D4">
                      <w:pPr>
                        <w:rPr>
                          <w:color w:val="FF9393"/>
                        </w:rPr>
                      </w:pPr>
                      <w:r w:rsidRPr="00BE294A">
                        <w:rPr>
                          <w:color w:val="FF9393"/>
                          <w:sz w:val="28"/>
                          <w:szCs w:val="28"/>
                        </w:rPr>
                        <w:t>[H]</w:t>
                      </w:r>
                    </w:p>
                  </w:txbxContent>
                </v:textbox>
              </v:shape>
            </w:pict>
          </mc:Fallback>
        </mc:AlternateContent>
      </w:r>
      <w:r w:rsidR="00BF74AE" w:rsidRPr="00BE294A">
        <w:rPr>
          <w:i/>
          <w:iCs/>
          <w:color w:val="FF9393"/>
          <w:sz w:val="28"/>
          <w:szCs w:val="28"/>
        </w:rPr>
        <w:t>“</w:t>
      </w:r>
      <w:r w:rsidR="00EB6E24" w:rsidRPr="00BE294A">
        <w:rPr>
          <w:i/>
          <w:iCs/>
          <w:color w:val="FF9393"/>
          <w:sz w:val="28"/>
          <w:szCs w:val="28"/>
        </w:rPr>
        <w:t xml:space="preserve">And </w:t>
      </w:r>
      <w:r w:rsidR="002D506D" w:rsidRPr="00BE294A">
        <w:rPr>
          <w:i/>
          <w:iCs/>
          <w:color w:val="FF9393"/>
          <w:sz w:val="28"/>
          <w:szCs w:val="28"/>
        </w:rPr>
        <w:t xml:space="preserve">my own view, is Judgmentalism is the </w:t>
      </w:r>
      <w:r w:rsidR="00BF74AE" w:rsidRPr="00BE294A">
        <w:rPr>
          <w:i/>
          <w:iCs/>
          <w:color w:val="FF9393"/>
          <w:sz w:val="28"/>
          <w:szCs w:val="28"/>
        </w:rPr>
        <w:t>worst</w:t>
      </w:r>
      <w:r w:rsidR="002D506D" w:rsidRPr="00BE294A">
        <w:rPr>
          <w:i/>
          <w:iCs/>
          <w:color w:val="FF9393"/>
          <w:sz w:val="28"/>
          <w:szCs w:val="28"/>
        </w:rPr>
        <w:t xml:space="preserve"> sin in the Christian life</w:t>
      </w:r>
      <w:r w:rsidR="00EB6E24" w:rsidRPr="00BE294A">
        <w:rPr>
          <w:i/>
          <w:iCs/>
          <w:color w:val="FF9393"/>
          <w:sz w:val="28"/>
          <w:szCs w:val="28"/>
        </w:rPr>
        <w:t xml:space="preserve">. That’s why Jesus talks about it so often. If you look at the Gospels: Read through them.  Time, and time again, he’s talking about judgmentalism; it’s because we all do it, we find it so easy to fall into that, and it’s so harmful to people.  So, what the parable of the adulterous woman is about, is ‘Don’t be judgmental.’ </w:t>
      </w:r>
      <w:r w:rsidR="00070160" w:rsidRPr="00BE294A">
        <w:rPr>
          <w:i/>
          <w:iCs/>
          <w:color w:val="FF9393"/>
          <w:sz w:val="28"/>
          <w:szCs w:val="28"/>
        </w:rPr>
        <w:t xml:space="preserve"> </w:t>
      </w:r>
      <w:r w:rsidR="00EB6E24" w:rsidRPr="00BE294A">
        <w:rPr>
          <w:i/>
          <w:iCs/>
          <w:color w:val="FF9393"/>
          <w:sz w:val="28"/>
          <w:szCs w:val="28"/>
        </w:rPr>
        <w:t xml:space="preserve">It’s not that he was harsh toward the woman caught in adultery; he was </w:t>
      </w:r>
      <w:r w:rsidR="00070160" w:rsidRPr="00BE294A">
        <w:rPr>
          <w:i/>
          <w:iCs/>
          <w:color w:val="FF9393"/>
          <w:sz w:val="28"/>
          <w:szCs w:val="28"/>
        </w:rPr>
        <w:t>GENEROUS</w:t>
      </w:r>
      <w:r w:rsidR="00EB6E24" w:rsidRPr="00BE294A">
        <w:rPr>
          <w:i/>
          <w:iCs/>
          <w:color w:val="FF9393"/>
          <w:sz w:val="28"/>
          <w:szCs w:val="28"/>
        </w:rPr>
        <w:t xml:space="preserve"> with her</w:t>
      </w:r>
      <w:r w:rsidR="00070160" w:rsidRPr="00BE294A">
        <w:rPr>
          <w:i/>
          <w:iCs/>
          <w:color w:val="FF9393"/>
          <w:sz w:val="28"/>
          <w:szCs w:val="28"/>
        </w:rPr>
        <w:t>;</w:t>
      </w:r>
      <w:r w:rsidR="00EB6E24" w:rsidRPr="00BE294A">
        <w:rPr>
          <w:i/>
          <w:iCs/>
          <w:color w:val="FF9393"/>
          <w:sz w:val="28"/>
          <w:szCs w:val="28"/>
        </w:rPr>
        <w:t xml:space="preserve"> that’s the whole thing. Now </w:t>
      </w:r>
      <w:r w:rsidR="000D4BF8" w:rsidRPr="00BE294A">
        <w:rPr>
          <w:i/>
          <w:iCs/>
          <w:color w:val="FF9393"/>
          <w:sz w:val="28"/>
          <w:szCs w:val="28"/>
        </w:rPr>
        <w:t xml:space="preserve">[admittedly] </w:t>
      </w:r>
      <w:r w:rsidR="00EB6E24" w:rsidRPr="00BE294A">
        <w:rPr>
          <w:i/>
          <w:iCs/>
          <w:color w:val="FF9393"/>
          <w:sz w:val="28"/>
          <w:szCs w:val="28"/>
        </w:rPr>
        <w:t>he says</w:t>
      </w:r>
      <w:r w:rsidR="00070160" w:rsidRPr="00BE294A">
        <w:rPr>
          <w:i/>
          <w:iCs/>
          <w:color w:val="FF9393"/>
          <w:sz w:val="28"/>
          <w:szCs w:val="28"/>
        </w:rPr>
        <w:t>—</w:t>
      </w:r>
      <w:r w:rsidR="00EB6E24" w:rsidRPr="00BE294A">
        <w:rPr>
          <w:i/>
          <w:iCs/>
          <w:color w:val="FF9393"/>
          <w:sz w:val="28"/>
          <w:szCs w:val="28"/>
        </w:rPr>
        <w:t>yes</w:t>
      </w:r>
      <w:r w:rsidR="00070160" w:rsidRPr="00BE294A">
        <w:rPr>
          <w:i/>
          <w:iCs/>
          <w:color w:val="FF9393"/>
          <w:sz w:val="28"/>
          <w:szCs w:val="28"/>
        </w:rPr>
        <w:t>—</w:t>
      </w:r>
      <w:r w:rsidR="00EB6E24" w:rsidRPr="00BE294A">
        <w:rPr>
          <w:i/>
          <w:iCs/>
          <w:color w:val="FF9393"/>
          <w:sz w:val="28"/>
          <w:szCs w:val="28"/>
        </w:rPr>
        <w:t xml:space="preserve">live the Christian life, but </w:t>
      </w:r>
      <w:r w:rsidR="000D2FED" w:rsidRPr="00BE294A">
        <w:rPr>
          <w:i/>
          <w:iCs/>
          <w:color w:val="FF9393"/>
          <w:sz w:val="28"/>
          <w:szCs w:val="28"/>
        </w:rPr>
        <w:t>[</w:t>
      </w:r>
      <w:r w:rsidR="000D4BF8" w:rsidRPr="00BE294A">
        <w:rPr>
          <w:i/>
          <w:iCs/>
          <w:color w:val="FF9393"/>
          <w:sz w:val="28"/>
          <w:szCs w:val="28"/>
        </w:rPr>
        <w:t xml:space="preserve">he only says to </w:t>
      </w:r>
      <w:r w:rsidR="000D2FED" w:rsidRPr="00BE294A">
        <w:rPr>
          <w:i/>
          <w:iCs/>
          <w:color w:val="FF9393"/>
          <w:sz w:val="28"/>
          <w:szCs w:val="28"/>
        </w:rPr>
        <w:t>convert gradually]</w:t>
      </w:r>
      <w:r w:rsidR="00EB6E24" w:rsidRPr="00BE294A">
        <w:rPr>
          <w:i/>
          <w:iCs/>
          <w:color w:val="FF9393"/>
          <w:sz w:val="28"/>
          <w:szCs w:val="28"/>
        </w:rPr>
        <w:t>.</w:t>
      </w:r>
      <w:r w:rsidR="00BF74AE" w:rsidRPr="00BE294A">
        <w:rPr>
          <w:i/>
          <w:iCs/>
          <w:color w:val="FF9393"/>
          <w:sz w:val="28"/>
          <w:szCs w:val="28"/>
        </w:rPr>
        <w:t>”</w:t>
      </w:r>
      <w:r w:rsidR="004308FD" w:rsidRPr="00BE294A">
        <w:rPr>
          <w:i/>
          <w:iCs/>
          <w:color w:val="FF9393"/>
          <w:sz w:val="28"/>
          <w:szCs w:val="28"/>
        </w:rPr>
        <w:t xml:space="preserve"> </w:t>
      </w:r>
      <w:r w:rsidR="00EB6E24" w:rsidRPr="00922D42">
        <w:rPr>
          <w:rStyle w:val="FootnoteReference"/>
          <w:color w:val="FFFFFF" w:themeColor="background1"/>
          <w:sz w:val="28"/>
          <w:szCs w:val="28"/>
        </w:rPr>
        <w:footnoteReference w:id="5"/>
      </w:r>
      <w:r w:rsidR="00EB6E24" w:rsidRPr="00BE294A">
        <w:rPr>
          <w:i/>
          <w:iCs/>
          <w:color w:val="FF9393"/>
          <w:sz w:val="28"/>
          <w:szCs w:val="28"/>
        </w:rPr>
        <w:t xml:space="preserve"> </w:t>
      </w:r>
    </w:p>
    <w:p w14:paraId="44372CF2" w14:textId="6821EE07" w:rsidR="00EB6E24" w:rsidRPr="00D37DB3" w:rsidRDefault="00EB6E24" w:rsidP="00EB6E24">
      <w:pPr>
        <w:tabs>
          <w:tab w:val="left" w:pos="360"/>
          <w:tab w:val="left" w:pos="1170"/>
          <w:tab w:val="left" w:pos="7560"/>
        </w:tabs>
        <w:ind w:left="360"/>
        <w:jc w:val="left"/>
        <w:rPr>
          <w:sz w:val="28"/>
          <w:szCs w:val="28"/>
        </w:rPr>
      </w:pPr>
    </w:p>
    <w:p w14:paraId="75BB93D5" w14:textId="5E0153EE" w:rsidR="004C5AAC" w:rsidRDefault="00AA7C47" w:rsidP="006810F7">
      <w:pPr>
        <w:tabs>
          <w:tab w:val="left" w:pos="360"/>
          <w:tab w:val="left" w:pos="1170"/>
          <w:tab w:val="left" w:pos="7560"/>
        </w:tabs>
        <w:ind w:left="360"/>
        <w:jc w:val="left"/>
        <w:rPr>
          <w:sz w:val="28"/>
          <w:szCs w:val="28"/>
        </w:rPr>
      </w:pPr>
      <w:r w:rsidRPr="00D37DB3">
        <w:rPr>
          <w:sz w:val="28"/>
          <w:szCs w:val="28"/>
        </w:rPr>
        <w:t xml:space="preserve">But </w:t>
      </w:r>
      <w:r w:rsidR="00083707" w:rsidRPr="00D37DB3">
        <w:rPr>
          <w:sz w:val="28"/>
          <w:szCs w:val="28"/>
        </w:rPr>
        <w:t>Christ’s call to ‘not judge’ wasn’t absolute, for twice he even says to the multitudes &amp; Jews respective</w:t>
      </w:r>
      <w:r w:rsidR="004C5AAC">
        <w:rPr>
          <w:sz w:val="28"/>
          <w:szCs w:val="28"/>
        </w:rPr>
        <w:t>ly</w:t>
      </w:r>
      <w:r w:rsidR="00083707" w:rsidRPr="00D37DB3">
        <w:rPr>
          <w:sz w:val="28"/>
          <w:szCs w:val="28"/>
        </w:rPr>
        <w:t xml:space="preserve">, </w:t>
      </w:r>
      <w:r w:rsidR="004C5AAC">
        <w:rPr>
          <w:sz w:val="28"/>
          <w:szCs w:val="28"/>
        </w:rPr>
        <w:t xml:space="preserve">. . . </w:t>
      </w:r>
    </w:p>
    <w:p w14:paraId="7B7D4EBF" w14:textId="77777777" w:rsidR="000C67F4" w:rsidRDefault="000C67F4" w:rsidP="006810F7">
      <w:pPr>
        <w:tabs>
          <w:tab w:val="left" w:pos="360"/>
          <w:tab w:val="left" w:pos="1170"/>
          <w:tab w:val="left" w:pos="7560"/>
        </w:tabs>
        <w:ind w:left="360"/>
        <w:jc w:val="left"/>
        <w:rPr>
          <w:sz w:val="28"/>
          <w:szCs w:val="28"/>
        </w:rPr>
      </w:pPr>
    </w:p>
    <w:p w14:paraId="6010DFE4" w14:textId="17586F3B" w:rsidR="004C5AAC" w:rsidRPr="004C5AAC" w:rsidRDefault="00083707" w:rsidP="004C5AAC">
      <w:pPr>
        <w:pStyle w:val="ListParagraph"/>
        <w:numPr>
          <w:ilvl w:val="1"/>
          <w:numId w:val="10"/>
        </w:numPr>
        <w:tabs>
          <w:tab w:val="left" w:pos="360"/>
          <w:tab w:val="left" w:pos="1170"/>
          <w:tab w:val="left" w:pos="7560"/>
        </w:tabs>
        <w:jc w:val="left"/>
        <w:rPr>
          <w:sz w:val="28"/>
          <w:szCs w:val="28"/>
        </w:rPr>
      </w:pPr>
      <w:r w:rsidRPr="004C5AAC">
        <w:rPr>
          <w:sz w:val="28"/>
          <w:szCs w:val="28"/>
        </w:rPr>
        <w:t>“</w:t>
      </w:r>
      <w:r w:rsidRPr="004B1FE2">
        <w:rPr>
          <w:rStyle w:val="BibleChar"/>
        </w:rPr>
        <w:t>Judge for yourselves what is right</w:t>
      </w:r>
      <w:r w:rsidRPr="004C5AAC">
        <w:rPr>
          <w:sz w:val="28"/>
          <w:szCs w:val="28"/>
        </w:rPr>
        <w:t>”</w:t>
      </w:r>
      <w:r w:rsidR="004C5AAC" w:rsidRPr="004C5AAC">
        <w:rPr>
          <w:sz w:val="28"/>
          <w:szCs w:val="28"/>
        </w:rPr>
        <w:t xml:space="preserve"> (Luke 12:57),</w:t>
      </w:r>
      <w:r w:rsidRPr="004C5AAC">
        <w:rPr>
          <w:sz w:val="28"/>
          <w:szCs w:val="28"/>
        </w:rPr>
        <w:t xml:space="preserve"> and </w:t>
      </w:r>
    </w:p>
    <w:p w14:paraId="3A86556D" w14:textId="12820F98" w:rsidR="004C5AAC" w:rsidRDefault="00083707" w:rsidP="004C5AAC">
      <w:pPr>
        <w:pStyle w:val="ListParagraph"/>
        <w:numPr>
          <w:ilvl w:val="1"/>
          <w:numId w:val="10"/>
        </w:numPr>
        <w:tabs>
          <w:tab w:val="left" w:pos="360"/>
          <w:tab w:val="left" w:pos="1170"/>
          <w:tab w:val="left" w:pos="7560"/>
        </w:tabs>
        <w:jc w:val="left"/>
        <w:rPr>
          <w:sz w:val="28"/>
          <w:szCs w:val="28"/>
        </w:rPr>
      </w:pPr>
      <w:r w:rsidRPr="004C5AAC">
        <w:rPr>
          <w:sz w:val="28"/>
          <w:szCs w:val="28"/>
        </w:rPr>
        <w:t>“</w:t>
      </w:r>
      <w:r w:rsidRPr="004B1FE2">
        <w:rPr>
          <w:rStyle w:val="BibleChar"/>
        </w:rPr>
        <w:t>Judge rightly</w:t>
      </w:r>
      <w:r w:rsidRPr="004C5AAC">
        <w:rPr>
          <w:sz w:val="28"/>
          <w:szCs w:val="28"/>
        </w:rPr>
        <w:t>” (John 7:24)</w:t>
      </w:r>
      <w:r w:rsidR="007536FC" w:rsidRPr="004C5AAC">
        <w:rPr>
          <w:sz w:val="28"/>
          <w:szCs w:val="28"/>
        </w:rPr>
        <w:t>.</w:t>
      </w:r>
      <w:r w:rsidRPr="004C5AAC">
        <w:rPr>
          <w:sz w:val="28"/>
          <w:szCs w:val="28"/>
        </w:rPr>
        <w:t xml:space="preserve">  </w:t>
      </w:r>
    </w:p>
    <w:p w14:paraId="3DBC535E" w14:textId="77777777" w:rsidR="000C67F4" w:rsidRPr="004C5AAC" w:rsidRDefault="000C67F4" w:rsidP="000C67F4">
      <w:pPr>
        <w:pStyle w:val="ListParagraph"/>
        <w:tabs>
          <w:tab w:val="left" w:pos="360"/>
          <w:tab w:val="left" w:pos="1170"/>
          <w:tab w:val="left" w:pos="7560"/>
        </w:tabs>
        <w:ind w:left="1440"/>
        <w:jc w:val="left"/>
        <w:rPr>
          <w:sz w:val="28"/>
          <w:szCs w:val="28"/>
        </w:rPr>
      </w:pPr>
    </w:p>
    <w:p w14:paraId="7CC8019D" w14:textId="06092986" w:rsidR="00F57BB7" w:rsidRPr="00D37DB3" w:rsidRDefault="00083707" w:rsidP="006810F7">
      <w:pPr>
        <w:tabs>
          <w:tab w:val="left" w:pos="360"/>
          <w:tab w:val="left" w:pos="1170"/>
          <w:tab w:val="left" w:pos="7560"/>
        </w:tabs>
        <w:ind w:left="360"/>
        <w:jc w:val="left"/>
        <w:rPr>
          <w:sz w:val="28"/>
          <w:szCs w:val="28"/>
        </w:rPr>
      </w:pPr>
      <w:r w:rsidRPr="00D37DB3">
        <w:rPr>
          <w:sz w:val="28"/>
          <w:szCs w:val="28"/>
        </w:rPr>
        <w:lastRenderedPageBreak/>
        <w:t>Furthermore, His</w:t>
      </w:r>
      <w:r w:rsidR="00F57BB7" w:rsidRPr="00D37DB3">
        <w:rPr>
          <w:sz w:val="28"/>
          <w:szCs w:val="28"/>
        </w:rPr>
        <w:t xml:space="preserve"> </w:t>
      </w:r>
      <w:r w:rsidR="0045497D" w:rsidRPr="00D37DB3">
        <w:rPr>
          <w:sz w:val="28"/>
          <w:szCs w:val="28"/>
        </w:rPr>
        <w:t xml:space="preserve">frequent </w:t>
      </w:r>
      <w:r w:rsidR="00F57BB7" w:rsidRPr="00D37DB3">
        <w:rPr>
          <w:sz w:val="28"/>
          <w:szCs w:val="28"/>
        </w:rPr>
        <w:t xml:space="preserve">call </w:t>
      </w:r>
      <w:r w:rsidR="00103469" w:rsidRPr="00D37DB3">
        <w:rPr>
          <w:sz w:val="28"/>
          <w:szCs w:val="28"/>
        </w:rPr>
        <w:t>to “</w:t>
      </w:r>
      <w:r w:rsidR="00F57BB7" w:rsidRPr="004B1FE2">
        <w:rPr>
          <w:rStyle w:val="BibleChar"/>
        </w:rPr>
        <w:t>not judge</w:t>
      </w:r>
      <w:r w:rsidR="00103469" w:rsidRPr="00D37DB3">
        <w:rPr>
          <w:sz w:val="28"/>
          <w:szCs w:val="28"/>
        </w:rPr>
        <w:t>” (</w:t>
      </w:r>
      <w:r w:rsidR="0045497D" w:rsidRPr="00D37DB3">
        <w:rPr>
          <w:sz w:val="28"/>
          <w:szCs w:val="28"/>
        </w:rPr>
        <w:t xml:space="preserve">mainly </w:t>
      </w:r>
      <w:r w:rsidR="00103469" w:rsidRPr="00D37DB3">
        <w:rPr>
          <w:sz w:val="28"/>
          <w:szCs w:val="28"/>
        </w:rPr>
        <w:t xml:space="preserve">in the </w:t>
      </w:r>
      <w:r w:rsidR="0045497D" w:rsidRPr="00D37DB3">
        <w:rPr>
          <w:sz w:val="28"/>
          <w:szCs w:val="28"/>
        </w:rPr>
        <w:t>S</w:t>
      </w:r>
      <w:r w:rsidR="00103469" w:rsidRPr="00D37DB3">
        <w:rPr>
          <w:sz w:val="28"/>
          <w:szCs w:val="28"/>
        </w:rPr>
        <w:t>ermon on the Mount)</w:t>
      </w:r>
      <w:r w:rsidR="00F57BB7" w:rsidRPr="00D37DB3">
        <w:rPr>
          <w:sz w:val="28"/>
          <w:szCs w:val="28"/>
        </w:rPr>
        <w:t xml:space="preserve"> was</w:t>
      </w:r>
      <w:r w:rsidR="00103469" w:rsidRPr="00D37DB3">
        <w:rPr>
          <w:sz w:val="28"/>
          <w:szCs w:val="28"/>
        </w:rPr>
        <w:t>n</w:t>
      </w:r>
      <w:r w:rsidRPr="00D37DB3">
        <w:rPr>
          <w:sz w:val="28"/>
          <w:szCs w:val="28"/>
        </w:rPr>
        <w:t>’</w:t>
      </w:r>
      <w:r w:rsidR="00103469" w:rsidRPr="00D37DB3">
        <w:rPr>
          <w:sz w:val="28"/>
          <w:szCs w:val="28"/>
        </w:rPr>
        <w:t>t</w:t>
      </w:r>
      <w:r w:rsidR="00F57BB7" w:rsidRPr="00D37DB3">
        <w:rPr>
          <w:sz w:val="28"/>
          <w:szCs w:val="28"/>
        </w:rPr>
        <w:t xml:space="preserve"> </w:t>
      </w:r>
      <w:r w:rsidR="0045497D" w:rsidRPr="00D37DB3">
        <w:rPr>
          <w:sz w:val="28"/>
          <w:szCs w:val="28"/>
        </w:rPr>
        <w:t xml:space="preserve">ever </w:t>
      </w:r>
      <w:r w:rsidRPr="00D37DB3">
        <w:rPr>
          <w:sz w:val="28"/>
          <w:szCs w:val="28"/>
        </w:rPr>
        <w:t>aimed a</w:t>
      </w:r>
      <w:r w:rsidR="00F57BB7" w:rsidRPr="00D37DB3">
        <w:rPr>
          <w:sz w:val="28"/>
          <w:szCs w:val="28"/>
        </w:rPr>
        <w:t xml:space="preserve">t Christians.  </w:t>
      </w:r>
      <w:r w:rsidRPr="00D37DB3">
        <w:rPr>
          <w:sz w:val="28"/>
          <w:szCs w:val="28"/>
        </w:rPr>
        <w:t>On the contrary, e</w:t>
      </w:r>
      <w:r w:rsidR="00F57BB7" w:rsidRPr="00D37DB3">
        <w:rPr>
          <w:sz w:val="28"/>
          <w:szCs w:val="28"/>
        </w:rPr>
        <w:t xml:space="preserve">very single time, it was </w:t>
      </w:r>
      <w:r w:rsidRPr="00D37DB3">
        <w:rPr>
          <w:sz w:val="28"/>
          <w:szCs w:val="28"/>
        </w:rPr>
        <w:t xml:space="preserve">aimed at </w:t>
      </w:r>
      <w:r w:rsidR="00F57BB7" w:rsidRPr="00D37DB3">
        <w:rPr>
          <w:b/>
          <w:bCs/>
          <w:i/>
          <w:iCs/>
          <w:caps/>
          <w:sz w:val="28"/>
          <w:szCs w:val="28"/>
        </w:rPr>
        <w:t>non</w:t>
      </w:r>
      <w:r w:rsidR="00F57BB7" w:rsidRPr="00D37DB3">
        <w:rPr>
          <w:sz w:val="28"/>
          <w:szCs w:val="28"/>
        </w:rPr>
        <w:t>-Christians,</w:t>
      </w:r>
      <w:r w:rsidR="00DD5FE0" w:rsidRPr="00D37DB3">
        <w:rPr>
          <w:sz w:val="28"/>
          <w:szCs w:val="28"/>
        </w:rPr>
        <w:t xml:space="preserve"> that is,</w:t>
      </w:r>
      <w:r w:rsidR="00103469" w:rsidRPr="00D37DB3">
        <w:rPr>
          <w:sz w:val="28"/>
          <w:szCs w:val="28"/>
        </w:rPr>
        <w:t xml:space="preserve"> </w:t>
      </w:r>
      <w:r w:rsidRPr="00D37DB3">
        <w:rPr>
          <w:sz w:val="28"/>
          <w:szCs w:val="28"/>
        </w:rPr>
        <w:t>a</w:t>
      </w:r>
      <w:r w:rsidR="00103469" w:rsidRPr="00D37DB3">
        <w:rPr>
          <w:sz w:val="28"/>
          <w:szCs w:val="28"/>
        </w:rPr>
        <w:t>t</w:t>
      </w:r>
      <w:r w:rsidR="00F57BB7" w:rsidRPr="00D37DB3">
        <w:rPr>
          <w:sz w:val="28"/>
          <w:szCs w:val="28"/>
        </w:rPr>
        <w:t xml:space="preserve"> potential converts.  </w:t>
      </w:r>
      <w:r w:rsidRPr="00D37DB3">
        <w:rPr>
          <w:sz w:val="28"/>
          <w:szCs w:val="28"/>
        </w:rPr>
        <w:t xml:space="preserve">Christ was telling them, </w:t>
      </w:r>
      <w:r w:rsidR="00955D6B" w:rsidRPr="00D37DB3">
        <w:rPr>
          <w:sz w:val="28"/>
          <w:szCs w:val="28"/>
        </w:rPr>
        <w:t>“</w:t>
      </w:r>
      <w:r w:rsidR="00955D6B" w:rsidRPr="004B1FE2">
        <w:rPr>
          <w:rStyle w:val="BibleChar"/>
        </w:rPr>
        <w:t>Blessed is he who takes no offense in me</w:t>
      </w:r>
      <w:r w:rsidR="00955D6B" w:rsidRPr="00D37DB3">
        <w:rPr>
          <w:sz w:val="28"/>
          <w:szCs w:val="28"/>
        </w:rPr>
        <w:t xml:space="preserve">” (Matt. 11:6), basically, </w:t>
      </w:r>
      <w:r w:rsidRPr="00D37DB3">
        <w:rPr>
          <w:sz w:val="28"/>
          <w:szCs w:val="28"/>
        </w:rPr>
        <w:t xml:space="preserve">‘Don’t judge me or my movement, because if you </w:t>
      </w:r>
      <w:r w:rsidR="007536FC" w:rsidRPr="00D37DB3">
        <w:rPr>
          <w:sz w:val="28"/>
          <w:szCs w:val="28"/>
        </w:rPr>
        <w:t xml:space="preserve">judge me and </w:t>
      </w:r>
      <w:r w:rsidRPr="00D37DB3">
        <w:rPr>
          <w:sz w:val="28"/>
          <w:szCs w:val="28"/>
        </w:rPr>
        <w:t>find fault with me, then you</w:t>
      </w:r>
      <w:r w:rsidR="000D4BF8" w:rsidRPr="00D37DB3">
        <w:rPr>
          <w:sz w:val="28"/>
          <w:szCs w:val="28"/>
        </w:rPr>
        <w:t xml:space="preserve"> </w:t>
      </w:r>
      <w:r w:rsidRPr="00D37DB3">
        <w:rPr>
          <w:sz w:val="28"/>
          <w:szCs w:val="28"/>
        </w:rPr>
        <w:t>won’t be saved</w:t>
      </w:r>
      <w:r w:rsidR="00955D6B" w:rsidRPr="00D37DB3">
        <w:rPr>
          <w:sz w:val="28"/>
          <w:szCs w:val="28"/>
        </w:rPr>
        <w:t>,</w:t>
      </w:r>
      <w:r w:rsidRPr="00D37DB3">
        <w:rPr>
          <w:sz w:val="28"/>
          <w:szCs w:val="28"/>
        </w:rPr>
        <w:t>’</w:t>
      </w:r>
      <w:r w:rsidR="00955D6B" w:rsidRPr="00D37DB3">
        <w:rPr>
          <w:sz w:val="28"/>
          <w:szCs w:val="28"/>
        </w:rPr>
        <w:t xml:space="preserve"> </w:t>
      </w:r>
      <w:r w:rsidR="000D4BF8" w:rsidRPr="00D37DB3">
        <w:rPr>
          <w:sz w:val="28"/>
          <w:szCs w:val="28"/>
        </w:rPr>
        <w:t xml:space="preserve">for </w:t>
      </w:r>
      <w:r w:rsidR="0045497D" w:rsidRPr="00D37DB3">
        <w:rPr>
          <w:sz w:val="28"/>
          <w:szCs w:val="28"/>
        </w:rPr>
        <w:t xml:space="preserve">Isaiah’s </w:t>
      </w:r>
      <w:r w:rsidR="000D4BF8" w:rsidRPr="00D37DB3">
        <w:rPr>
          <w:sz w:val="28"/>
          <w:szCs w:val="28"/>
        </w:rPr>
        <w:t xml:space="preserve">prophesy was that whoever judges </w:t>
      </w:r>
      <w:r w:rsidR="000D4BF8" w:rsidRPr="00D37DB3">
        <w:rPr>
          <w:b/>
          <w:bCs/>
          <w:sz w:val="28"/>
          <w:szCs w:val="28"/>
        </w:rPr>
        <w:t>me</w:t>
      </w:r>
      <w:r w:rsidR="0045497D" w:rsidRPr="00D37DB3">
        <w:rPr>
          <w:b/>
          <w:bCs/>
          <w:sz w:val="28"/>
          <w:szCs w:val="28"/>
        </w:rPr>
        <w:t>, the rock,</w:t>
      </w:r>
      <w:r w:rsidR="000D4BF8" w:rsidRPr="00D37DB3">
        <w:rPr>
          <w:sz w:val="28"/>
          <w:szCs w:val="28"/>
        </w:rPr>
        <w:t xml:space="preserve"> will be </w:t>
      </w:r>
      <w:r w:rsidR="0045497D" w:rsidRPr="00D37DB3">
        <w:rPr>
          <w:sz w:val="28"/>
          <w:szCs w:val="28"/>
        </w:rPr>
        <w:t xml:space="preserve">themselves </w:t>
      </w:r>
      <w:r w:rsidR="00955D6B" w:rsidRPr="00D37DB3">
        <w:rPr>
          <w:sz w:val="28"/>
          <w:szCs w:val="28"/>
        </w:rPr>
        <w:t>“</w:t>
      </w:r>
      <w:r w:rsidR="0045497D" w:rsidRPr="004B1FE2">
        <w:rPr>
          <w:rStyle w:val="BibleChar"/>
        </w:rPr>
        <w:t>broken</w:t>
      </w:r>
      <w:r w:rsidR="00955D6B" w:rsidRPr="004B1FE2">
        <w:rPr>
          <w:rStyle w:val="BibleChar"/>
        </w:rPr>
        <w:t xml:space="preserve"> to pieces</w:t>
      </w:r>
      <w:r w:rsidR="00955D6B" w:rsidRPr="00D37DB3">
        <w:rPr>
          <w:sz w:val="28"/>
          <w:szCs w:val="28"/>
        </w:rPr>
        <w:t>” (Matt. 21:44</w:t>
      </w:r>
      <w:r w:rsidR="000D4BF8" w:rsidRPr="00D37DB3">
        <w:rPr>
          <w:sz w:val="28"/>
          <w:szCs w:val="28"/>
        </w:rPr>
        <w:t>, Rom. 9:33, 1 Peter 2:8, Is. 28:16, 8:14-15).</w:t>
      </w:r>
    </w:p>
    <w:p w14:paraId="4B60828A" w14:textId="2389E94D" w:rsidR="00070160" w:rsidRPr="00D37DB3" w:rsidRDefault="00AA7C47" w:rsidP="00070160">
      <w:pPr>
        <w:tabs>
          <w:tab w:val="left" w:pos="360"/>
          <w:tab w:val="left" w:pos="1170"/>
          <w:tab w:val="left" w:pos="7560"/>
        </w:tabs>
        <w:jc w:val="left"/>
        <w:rPr>
          <w:sz w:val="28"/>
          <w:szCs w:val="28"/>
        </w:rPr>
      </w:pPr>
      <w:r w:rsidRPr="00D37DB3">
        <w:rPr>
          <w:sz w:val="28"/>
          <w:szCs w:val="28"/>
        </w:rPr>
        <w:tab/>
      </w:r>
      <w:r w:rsidRPr="00D37DB3">
        <w:rPr>
          <w:sz w:val="28"/>
          <w:szCs w:val="28"/>
        </w:rPr>
        <w:tab/>
      </w:r>
    </w:p>
    <w:p w14:paraId="11BC266E" w14:textId="3F528F0D" w:rsidR="00D73B55" w:rsidRPr="00D37DB3" w:rsidRDefault="006810F7" w:rsidP="00EB6E24">
      <w:pPr>
        <w:tabs>
          <w:tab w:val="left" w:pos="360"/>
          <w:tab w:val="left" w:pos="1170"/>
          <w:tab w:val="left" w:pos="7560"/>
        </w:tabs>
        <w:ind w:left="360"/>
        <w:jc w:val="left"/>
        <w:rPr>
          <w:sz w:val="28"/>
          <w:szCs w:val="28"/>
        </w:rPr>
      </w:pPr>
      <w:r>
        <w:rPr>
          <w:sz w:val="28"/>
          <w:szCs w:val="28"/>
        </w:rPr>
        <w:t xml:space="preserve">For </w:t>
      </w:r>
      <w:r w:rsidR="00D73B55" w:rsidRPr="00D37DB3">
        <w:rPr>
          <w:sz w:val="28"/>
          <w:szCs w:val="28"/>
        </w:rPr>
        <w:t>once a person receives the Holy Spirit; once they “</w:t>
      </w:r>
      <w:r w:rsidR="00D73B55" w:rsidRPr="004B1FE2">
        <w:rPr>
          <w:rStyle w:val="BibleChar"/>
        </w:rPr>
        <w:t>taste the heavenly gift,</w:t>
      </w:r>
      <w:r w:rsidR="00D73B55" w:rsidRPr="00D37DB3">
        <w:rPr>
          <w:sz w:val="28"/>
          <w:szCs w:val="28"/>
        </w:rPr>
        <w:t>” and “</w:t>
      </w:r>
      <w:r w:rsidR="00D73B55" w:rsidRPr="004B1FE2">
        <w:rPr>
          <w:rStyle w:val="BibleChar"/>
        </w:rPr>
        <w:t>become enlightened</w:t>
      </w:r>
      <w:r w:rsidR="00D73B55" w:rsidRPr="00D37DB3">
        <w:rPr>
          <w:sz w:val="28"/>
          <w:szCs w:val="28"/>
        </w:rPr>
        <w:t xml:space="preserve">” (Heb. 6:4); </w:t>
      </w:r>
      <w:r w:rsidR="0045497D" w:rsidRPr="00D37DB3">
        <w:rPr>
          <w:sz w:val="28"/>
          <w:szCs w:val="28"/>
        </w:rPr>
        <w:t xml:space="preserve">once </w:t>
      </w:r>
      <w:r w:rsidR="00543CCB">
        <w:rPr>
          <w:sz w:val="28"/>
          <w:szCs w:val="28"/>
        </w:rPr>
        <w:t>“</w:t>
      </w:r>
      <w:r w:rsidR="0045497D" w:rsidRPr="004B1FE2">
        <w:rPr>
          <w:rStyle w:val="BibleChar"/>
        </w:rPr>
        <w:t>the day dawns, and the morning star rises in your hearts</w:t>
      </w:r>
      <w:r w:rsidR="00543CCB">
        <w:rPr>
          <w:sz w:val="28"/>
          <w:szCs w:val="28"/>
        </w:rPr>
        <w:t>”</w:t>
      </w:r>
      <w:r w:rsidR="0045497D" w:rsidRPr="00D37DB3">
        <w:rPr>
          <w:sz w:val="28"/>
          <w:szCs w:val="28"/>
        </w:rPr>
        <w:t xml:space="preserve"> (2 Peter 1:19), then things change:  </w:t>
      </w:r>
    </w:p>
    <w:p w14:paraId="756E9CE8" w14:textId="77777777" w:rsidR="0045497D" w:rsidRPr="00D37DB3" w:rsidRDefault="0045497D" w:rsidP="00EB6E24">
      <w:pPr>
        <w:tabs>
          <w:tab w:val="left" w:pos="360"/>
          <w:tab w:val="left" w:pos="1170"/>
          <w:tab w:val="left" w:pos="7560"/>
        </w:tabs>
        <w:ind w:left="360"/>
        <w:jc w:val="left"/>
        <w:rPr>
          <w:sz w:val="28"/>
          <w:szCs w:val="28"/>
        </w:rPr>
      </w:pPr>
    </w:p>
    <w:p w14:paraId="4C4E2EF3" w14:textId="2302F2BB" w:rsidR="00A82805" w:rsidRDefault="0045497D" w:rsidP="00EB6E24">
      <w:pPr>
        <w:tabs>
          <w:tab w:val="left" w:pos="360"/>
          <w:tab w:val="left" w:pos="1170"/>
          <w:tab w:val="left" w:pos="7560"/>
        </w:tabs>
        <w:ind w:left="360"/>
        <w:jc w:val="left"/>
        <w:rPr>
          <w:sz w:val="28"/>
          <w:szCs w:val="28"/>
        </w:rPr>
      </w:pPr>
      <w:r w:rsidRPr="00D37DB3">
        <w:rPr>
          <w:sz w:val="28"/>
          <w:szCs w:val="28"/>
        </w:rPr>
        <w:t>Then</w:t>
      </w:r>
      <w:r w:rsidR="007536FC" w:rsidRPr="00D37DB3">
        <w:rPr>
          <w:sz w:val="28"/>
          <w:szCs w:val="28"/>
        </w:rPr>
        <w:t xml:space="preserve"> </w:t>
      </w:r>
      <w:r w:rsidR="00BF74AE" w:rsidRPr="00D37DB3">
        <w:rPr>
          <w:sz w:val="28"/>
          <w:szCs w:val="28"/>
        </w:rPr>
        <w:t xml:space="preserve">Scripture </w:t>
      </w:r>
      <w:r w:rsidR="007536FC" w:rsidRPr="00D37DB3">
        <w:rPr>
          <w:sz w:val="28"/>
          <w:szCs w:val="28"/>
        </w:rPr>
        <w:t xml:space="preserve">insists that </w:t>
      </w:r>
      <w:r w:rsidR="00DD5FE0" w:rsidRPr="00D37DB3">
        <w:rPr>
          <w:sz w:val="28"/>
          <w:szCs w:val="28"/>
        </w:rPr>
        <w:t>Christian</w:t>
      </w:r>
      <w:r w:rsidR="007536FC" w:rsidRPr="00D37DB3">
        <w:rPr>
          <w:sz w:val="28"/>
          <w:szCs w:val="28"/>
        </w:rPr>
        <w:t xml:space="preserve">s must </w:t>
      </w:r>
      <w:r w:rsidR="00EB6E24" w:rsidRPr="00D37DB3">
        <w:rPr>
          <w:sz w:val="28"/>
          <w:szCs w:val="28"/>
        </w:rPr>
        <w:t>jud</w:t>
      </w:r>
      <w:r w:rsidR="007536FC" w:rsidRPr="00D37DB3">
        <w:rPr>
          <w:sz w:val="28"/>
          <w:szCs w:val="28"/>
        </w:rPr>
        <w:t>ge, and especially judge other sinning Christians</w:t>
      </w:r>
      <w:r w:rsidR="00EB6E24" w:rsidRPr="00D37DB3">
        <w:rPr>
          <w:sz w:val="28"/>
          <w:szCs w:val="28"/>
        </w:rPr>
        <w:t>:</w:t>
      </w:r>
      <w:r w:rsidR="00BF74AE" w:rsidRPr="00D37DB3">
        <w:rPr>
          <w:sz w:val="28"/>
          <w:szCs w:val="28"/>
        </w:rPr>
        <w:t xml:space="preserve">  </w:t>
      </w:r>
    </w:p>
    <w:p w14:paraId="00C6C3B6" w14:textId="77777777" w:rsidR="000C67F4" w:rsidRPr="00D37DB3" w:rsidRDefault="000C67F4" w:rsidP="00EB6E24">
      <w:pPr>
        <w:tabs>
          <w:tab w:val="left" w:pos="360"/>
          <w:tab w:val="left" w:pos="1170"/>
          <w:tab w:val="left" w:pos="7560"/>
        </w:tabs>
        <w:ind w:left="360"/>
        <w:jc w:val="left"/>
        <w:rPr>
          <w:sz w:val="28"/>
          <w:szCs w:val="28"/>
        </w:rPr>
      </w:pPr>
    </w:p>
    <w:p w14:paraId="5317AEB5" w14:textId="4326B851" w:rsidR="007536FC" w:rsidRPr="00D37DB3" w:rsidRDefault="007536FC" w:rsidP="00DD5FE0">
      <w:pPr>
        <w:pStyle w:val="ListParagraph"/>
        <w:numPr>
          <w:ilvl w:val="0"/>
          <w:numId w:val="6"/>
        </w:numPr>
        <w:tabs>
          <w:tab w:val="left" w:pos="360"/>
          <w:tab w:val="left" w:pos="1170"/>
          <w:tab w:val="left" w:pos="7560"/>
        </w:tabs>
        <w:jc w:val="left"/>
        <w:rPr>
          <w:sz w:val="28"/>
          <w:szCs w:val="28"/>
        </w:rPr>
      </w:pPr>
      <w:r w:rsidRPr="00D37DB3">
        <w:rPr>
          <w:sz w:val="28"/>
          <w:szCs w:val="28"/>
        </w:rPr>
        <w:t>“</w:t>
      </w:r>
      <w:r w:rsidRPr="004B1FE2">
        <w:rPr>
          <w:rStyle w:val="BibleChar"/>
        </w:rPr>
        <w:t xml:space="preserve">. . . what have I to do with judging outsiders? Is it not those inside the church whom you are to judge? God judges those outside . . . </w:t>
      </w:r>
      <w:r w:rsidRPr="00D37DB3">
        <w:rPr>
          <w:sz w:val="28"/>
          <w:szCs w:val="28"/>
        </w:rPr>
        <w:t xml:space="preserve">” (1 Cor. 5:12-13).  </w:t>
      </w:r>
    </w:p>
    <w:p w14:paraId="4E03424B" w14:textId="5E09C89B" w:rsidR="007536FC" w:rsidRPr="00D37DB3" w:rsidRDefault="007536FC" w:rsidP="00DD5FE0">
      <w:pPr>
        <w:pStyle w:val="ListParagraph"/>
        <w:numPr>
          <w:ilvl w:val="0"/>
          <w:numId w:val="6"/>
        </w:numPr>
        <w:tabs>
          <w:tab w:val="left" w:pos="360"/>
          <w:tab w:val="left" w:pos="1170"/>
          <w:tab w:val="left" w:pos="7560"/>
        </w:tabs>
        <w:jc w:val="left"/>
        <w:rPr>
          <w:sz w:val="28"/>
          <w:szCs w:val="28"/>
        </w:rPr>
      </w:pPr>
      <w:r w:rsidRPr="00D37DB3">
        <w:rPr>
          <w:sz w:val="28"/>
          <w:szCs w:val="28"/>
        </w:rPr>
        <w:t>“</w:t>
      </w:r>
      <w:r w:rsidRPr="004B1FE2">
        <w:rPr>
          <w:rStyle w:val="BibleChar"/>
        </w:rPr>
        <w:t>Do you not know that the saints will judge the world? And if the world is to be judged by you, are you incompetent to try trivial cases?  Do you not know that we are to judge angels? How much more, matters pertaining to this life!  If then you have such cases, why do you lay them before those who are least esteemed by the church?  I say this to your shame. Can it be that there is no man among you wise enough to judge between members of the brotherhood?</w:t>
      </w:r>
      <w:r w:rsidRPr="00D37DB3">
        <w:rPr>
          <w:sz w:val="28"/>
          <w:szCs w:val="28"/>
        </w:rPr>
        <w:t>” (1 Cor. 6:2-5)</w:t>
      </w:r>
    </w:p>
    <w:p w14:paraId="3DEEC6CC" w14:textId="52259FD9" w:rsidR="00DD5FE0" w:rsidRPr="00D37DB3" w:rsidRDefault="00DD5FE0" w:rsidP="00DD5FE0">
      <w:pPr>
        <w:pStyle w:val="ListParagraph"/>
        <w:numPr>
          <w:ilvl w:val="0"/>
          <w:numId w:val="6"/>
        </w:numPr>
        <w:tabs>
          <w:tab w:val="left" w:pos="360"/>
          <w:tab w:val="left" w:pos="1170"/>
          <w:tab w:val="left" w:pos="7560"/>
        </w:tabs>
        <w:jc w:val="left"/>
        <w:rPr>
          <w:sz w:val="28"/>
          <w:szCs w:val="28"/>
        </w:rPr>
      </w:pPr>
      <w:r w:rsidRPr="00D37DB3">
        <w:rPr>
          <w:sz w:val="28"/>
          <w:szCs w:val="28"/>
        </w:rPr>
        <w:t>We shouldn</w:t>
      </w:r>
      <w:r w:rsidR="007536FC" w:rsidRPr="00D37DB3">
        <w:rPr>
          <w:sz w:val="28"/>
          <w:szCs w:val="28"/>
        </w:rPr>
        <w:t>’</w:t>
      </w:r>
      <w:r w:rsidRPr="00D37DB3">
        <w:rPr>
          <w:sz w:val="28"/>
          <w:szCs w:val="28"/>
        </w:rPr>
        <w:t xml:space="preserve">t just judge, but </w:t>
      </w:r>
      <w:r w:rsidR="00B44EC2" w:rsidRPr="00D37DB3">
        <w:rPr>
          <w:rFonts w:ascii="Segoe UI Emoji" w:hAnsi="Segoe UI Emoji" w:cs="Segoe UI Emoji"/>
          <w:sz w:val="28"/>
          <w:szCs w:val="28"/>
        </w:rPr>
        <w:t>“</w:t>
      </w:r>
      <w:r w:rsidR="00B44EC2" w:rsidRPr="004B1FE2">
        <w:rPr>
          <w:rStyle w:val="BibleChar"/>
        </w:rPr>
        <w:t>hate,</w:t>
      </w:r>
      <w:r w:rsidR="00B44EC2" w:rsidRPr="00D37DB3">
        <w:rPr>
          <w:rFonts w:ascii="Segoe UI Emoji" w:hAnsi="Segoe UI Emoji" w:cs="Segoe UI Emoji"/>
          <w:sz w:val="28"/>
          <w:szCs w:val="28"/>
        </w:rPr>
        <w:t xml:space="preserve">” and be </w:t>
      </w:r>
      <w:r w:rsidR="00B44EC2" w:rsidRPr="00D37DB3">
        <w:rPr>
          <w:sz w:val="28"/>
          <w:szCs w:val="28"/>
        </w:rPr>
        <w:t>“</w:t>
      </w:r>
      <w:r w:rsidR="00B44EC2" w:rsidRPr="004B1FE2">
        <w:rPr>
          <w:rStyle w:val="BibleChar"/>
        </w:rPr>
        <w:t>intolerant</w:t>
      </w:r>
      <w:r w:rsidR="00B44EC2" w:rsidRPr="00D37DB3">
        <w:rPr>
          <w:sz w:val="28"/>
          <w:szCs w:val="28"/>
        </w:rPr>
        <w:t xml:space="preserve">” </w:t>
      </w:r>
      <w:r w:rsidRPr="00D37DB3">
        <w:rPr>
          <w:sz w:val="28"/>
          <w:szCs w:val="28"/>
        </w:rPr>
        <w:t>of sexual</w:t>
      </w:r>
      <w:r w:rsidRPr="00D37DB3">
        <w:rPr>
          <w:rFonts w:ascii="Segoe UI Emoji" w:hAnsi="Segoe UI Emoji" w:cs="Segoe UI Emoji"/>
          <w:sz w:val="28"/>
          <w:szCs w:val="28"/>
        </w:rPr>
        <w:t>🏳️</w:t>
      </w:r>
      <w:r w:rsidRPr="00D37DB3">
        <w:rPr>
          <w:sz w:val="28"/>
          <w:szCs w:val="28"/>
        </w:rPr>
        <w:t>‍</w:t>
      </w:r>
      <w:r w:rsidRPr="00D37DB3">
        <w:rPr>
          <w:rFonts w:ascii="Segoe UI Emoji" w:hAnsi="Segoe UI Emoji" w:cs="Segoe UI Emoji"/>
          <w:sz w:val="28"/>
          <w:szCs w:val="28"/>
        </w:rPr>
        <w:t>🌈</w:t>
      </w:r>
      <w:r w:rsidRPr="00D37DB3">
        <w:rPr>
          <w:sz w:val="28"/>
          <w:szCs w:val="28"/>
        </w:rPr>
        <w:t>perversion (Rev. 2:6, 2:20, Jude 1:3 &amp; following).</w:t>
      </w:r>
    </w:p>
    <w:p w14:paraId="0C4D6078" w14:textId="6AD23ED9" w:rsidR="00DD5FE0" w:rsidRPr="00D37DB3" w:rsidRDefault="00DD5FE0" w:rsidP="00DD5FE0">
      <w:pPr>
        <w:pStyle w:val="ListParagraph"/>
        <w:numPr>
          <w:ilvl w:val="0"/>
          <w:numId w:val="6"/>
        </w:numPr>
        <w:tabs>
          <w:tab w:val="left" w:pos="360"/>
          <w:tab w:val="left" w:pos="1170"/>
          <w:tab w:val="left" w:pos="7560"/>
        </w:tabs>
        <w:jc w:val="left"/>
        <w:rPr>
          <w:sz w:val="28"/>
          <w:szCs w:val="28"/>
        </w:rPr>
      </w:pPr>
      <w:r w:rsidRPr="00D37DB3">
        <w:rPr>
          <w:rFonts w:ascii="Calibri" w:hAnsi="Calibri" w:cs="Calibri"/>
          <w:sz w:val="28"/>
          <w:szCs w:val="28"/>
        </w:rPr>
        <w:t>Only</w:t>
      </w:r>
      <w:r w:rsidRPr="00D37DB3">
        <w:rPr>
          <w:sz w:val="28"/>
          <w:szCs w:val="28"/>
        </w:rPr>
        <w:t xml:space="preserve"> "</w:t>
      </w:r>
      <w:r w:rsidRPr="004B1FE2">
        <w:rPr>
          <w:rStyle w:val="BibleChar"/>
        </w:rPr>
        <w:t>don't judge</w:t>
      </w:r>
      <w:r w:rsidRPr="00D37DB3">
        <w:rPr>
          <w:sz w:val="28"/>
          <w:szCs w:val="28"/>
        </w:rPr>
        <w:t>" a brother, when the disliked thing is a mere non-sinful annoyance (James 4:11).</w:t>
      </w:r>
    </w:p>
    <w:p w14:paraId="54E682FE" w14:textId="77777777" w:rsidR="006810F7" w:rsidRDefault="006810F7" w:rsidP="006810F7">
      <w:pPr>
        <w:tabs>
          <w:tab w:val="left" w:pos="360"/>
          <w:tab w:val="left" w:pos="1170"/>
          <w:tab w:val="left" w:pos="7560"/>
        </w:tabs>
        <w:jc w:val="left"/>
        <w:rPr>
          <w:sz w:val="28"/>
          <w:szCs w:val="28"/>
        </w:rPr>
      </w:pPr>
    </w:p>
    <w:p w14:paraId="554552A2" w14:textId="54A13731" w:rsidR="00EB6E24" w:rsidRPr="00D37DB3" w:rsidRDefault="00DD5FE0" w:rsidP="006810F7">
      <w:pPr>
        <w:tabs>
          <w:tab w:val="left" w:pos="360"/>
          <w:tab w:val="left" w:pos="1170"/>
          <w:tab w:val="left" w:pos="7560"/>
        </w:tabs>
        <w:ind w:left="360"/>
        <w:jc w:val="left"/>
        <w:rPr>
          <w:sz w:val="28"/>
          <w:szCs w:val="28"/>
        </w:rPr>
      </w:pPr>
      <w:r w:rsidRPr="006810F7">
        <w:rPr>
          <w:sz w:val="28"/>
          <w:szCs w:val="28"/>
        </w:rPr>
        <w:t xml:space="preserve">And this is indeed a heresy, because to argue against judging, will endanger a believer's eternal salvation, for the Holy Spirit </w:t>
      </w:r>
      <w:r w:rsidR="006810F7">
        <w:rPr>
          <w:sz w:val="28"/>
          <w:szCs w:val="28"/>
        </w:rPr>
        <w:t>i</w:t>
      </w:r>
      <w:r w:rsidRPr="006810F7">
        <w:rPr>
          <w:sz w:val="28"/>
          <w:szCs w:val="28"/>
        </w:rPr>
        <w:t>s given to us</w:t>
      </w:r>
      <w:r w:rsidR="006810F7">
        <w:rPr>
          <w:sz w:val="28"/>
          <w:szCs w:val="28"/>
        </w:rPr>
        <w:t>,</w:t>
      </w:r>
      <w:r w:rsidRPr="006810F7">
        <w:rPr>
          <w:sz w:val="28"/>
          <w:szCs w:val="28"/>
        </w:rPr>
        <w:t xml:space="preserve"> </w:t>
      </w:r>
      <w:r w:rsidR="006810F7">
        <w:rPr>
          <w:sz w:val="28"/>
          <w:szCs w:val="28"/>
        </w:rPr>
        <w:t xml:space="preserve">precisely </w:t>
      </w:r>
      <w:r w:rsidRPr="006810F7">
        <w:rPr>
          <w:sz w:val="28"/>
          <w:szCs w:val="28"/>
        </w:rPr>
        <w:t xml:space="preserve">so that we may </w:t>
      </w:r>
      <w:r w:rsidR="006810F7">
        <w:rPr>
          <w:sz w:val="28"/>
          <w:szCs w:val="28"/>
        </w:rPr>
        <w:t>“</w:t>
      </w:r>
      <w:r w:rsidRPr="004B1FE2">
        <w:rPr>
          <w:rStyle w:val="BibleChar"/>
        </w:rPr>
        <w:t>convict the world</w:t>
      </w:r>
      <w:r w:rsidR="006810F7">
        <w:rPr>
          <w:sz w:val="28"/>
          <w:szCs w:val="28"/>
        </w:rPr>
        <w:t>”</w:t>
      </w:r>
      <w:r w:rsidRPr="006810F7">
        <w:rPr>
          <w:sz w:val="28"/>
          <w:szCs w:val="28"/>
        </w:rPr>
        <w:t xml:space="preserve"> (John 16:8, 1 John 2:27, Eph. 5:12-15, Titus 1:9)</w:t>
      </w:r>
      <w:r w:rsidR="006810F7">
        <w:rPr>
          <w:sz w:val="28"/>
          <w:szCs w:val="28"/>
        </w:rPr>
        <w:t>, as rejecting that, the most seductive of the 3 sources of sin (World, Flesh, and Devil) is integral to Christian progress:  Therefore Scripture says that Christians receive enormous spiritual power to judge:</w:t>
      </w:r>
    </w:p>
    <w:p w14:paraId="3E5C4F90" w14:textId="77777777" w:rsidR="00F82F45" w:rsidRPr="00D37DB3" w:rsidRDefault="00EB6E24" w:rsidP="00A82805">
      <w:pPr>
        <w:tabs>
          <w:tab w:val="left" w:pos="360"/>
          <w:tab w:val="left" w:pos="7560"/>
        </w:tabs>
        <w:jc w:val="left"/>
        <w:rPr>
          <w:sz w:val="28"/>
          <w:szCs w:val="28"/>
        </w:rPr>
      </w:pPr>
      <w:r w:rsidRPr="00D37DB3">
        <w:rPr>
          <w:sz w:val="28"/>
          <w:szCs w:val="28"/>
        </w:rPr>
        <w:tab/>
      </w:r>
      <w:r w:rsidRPr="00D37DB3">
        <w:rPr>
          <w:sz w:val="28"/>
          <w:szCs w:val="28"/>
        </w:rPr>
        <w:tab/>
      </w:r>
    </w:p>
    <w:p w14:paraId="3602BF64" w14:textId="77777777" w:rsidR="00F82F45" w:rsidRPr="00D37DB3" w:rsidRDefault="00F82F45" w:rsidP="00F82F45">
      <w:pPr>
        <w:pStyle w:val="ListParagraph"/>
        <w:numPr>
          <w:ilvl w:val="0"/>
          <w:numId w:val="6"/>
        </w:numPr>
        <w:tabs>
          <w:tab w:val="left" w:pos="360"/>
          <w:tab w:val="left" w:pos="1170"/>
          <w:tab w:val="left" w:pos="7560"/>
        </w:tabs>
        <w:jc w:val="left"/>
        <w:rPr>
          <w:sz w:val="28"/>
          <w:szCs w:val="28"/>
        </w:rPr>
      </w:pPr>
      <w:r w:rsidRPr="00D37DB3">
        <w:rPr>
          <w:sz w:val="28"/>
          <w:szCs w:val="28"/>
        </w:rPr>
        <w:t>“</w:t>
      </w:r>
      <w:r w:rsidRPr="004B1FE2">
        <w:rPr>
          <w:rStyle w:val="BibleChar"/>
        </w:rPr>
        <w:t>. . . the spirit of right judgment . . .</w:t>
      </w:r>
      <w:r w:rsidRPr="00D37DB3">
        <w:rPr>
          <w:sz w:val="28"/>
          <w:szCs w:val="28"/>
        </w:rPr>
        <w:t xml:space="preserve"> ” (Confirmation ritual, based on Isaiah 11:2)</w:t>
      </w:r>
      <w:r w:rsidRPr="00D37DB3">
        <w:rPr>
          <w:rStyle w:val="FootnoteReference"/>
          <w:sz w:val="28"/>
          <w:szCs w:val="28"/>
        </w:rPr>
        <w:footnoteReference w:id="6"/>
      </w:r>
    </w:p>
    <w:p w14:paraId="76651B01" w14:textId="77777777" w:rsidR="00F82F45" w:rsidRPr="00D37DB3" w:rsidRDefault="00F82F45" w:rsidP="00F82F45">
      <w:pPr>
        <w:pStyle w:val="ListParagraph"/>
        <w:numPr>
          <w:ilvl w:val="0"/>
          <w:numId w:val="6"/>
        </w:numPr>
        <w:tabs>
          <w:tab w:val="left" w:pos="360"/>
          <w:tab w:val="left" w:pos="1170"/>
          <w:tab w:val="left" w:pos="7560"/>
        </w:tabs>
        <w:jc w:val="left"/>
        <w:rPr>
          <w:sz w:val="28"/>
          <w:szCs w:val="28"/>
        </w:rPr>
      </w:pPr>
      <w:r w:rsidRPr="00D37DB3">
        <w:rPr>
          <w:sz w:val="28"/>
          <w:szCs w:val="28"/>
        </w:rPr>
        <w:lastRenderedPageBreak/>
        <w:t>“</w:t>
      </w:r>
      <w:r w:rsidRPr="004B1FE2">
        <w:rPr>
          <w:rStyle w:val="BibleChar"/>
        </w:rPr>
        <w:t>. . . you have no need that any one should teach you; as his anointing teaches you about everything, and is true, and is no lie, just as it has taught you, abide in him.</w:t>
      </w:r>
      <w:r w:rsidRPr="00D37DB3">
        <w:rPr>
          <w:sz w:val="28"/>
          <w:szCs w:val="28"/>
        </w:rPr>
        <w:t>” (1 John 2:27)</w:t>
      </w:r>
    </w:p>
    <w:p w14:paraId="4B860B47" w14:textId="1593A80F" w:rsidR="00A82805" w:rsidRPr="00D37DB3" w:rsidRDefault="00F82F45" w:rsidP="00A82805">
      <w:pPr>
        <w:pStyle w:val="ListParagraph"/>
        <w:numPr>
          <w:ilvl w:val="0"/>
          <w:numId w:val="6"/>
        </w:numPr>
        <w:tabs>
          <w:tab w:val="left" w:pos="360"/>
          <w:tab w:val="left" w:pos="1170"/>
          <w:tab w:val="left" w:pos="7560"/>
        </w:tabs>
        <w:jc w:val="left"/>
        <w:rPr>
          <w:sz w:val="28"/>
          <w:szCs w:val="28"/>
        </w:rPr>
      </w:pPr>
      <w:r w:rsidRPr="00D37DB3">
        <w:rPr>
          <w:sz w:val="28"/>
          <w:szCs w:val="28"/>
        </w:rPr>
        <w:t>“</w:t>
      </w:r>
      <w:r w:rsidRPr="004B1FE2">
        <w:rPr>
          <w:rStyle w:val="BibleChar"/>
        </w:rPr>
        <w:t>The spiritual man judges all things, but is himself to be judged by no one. ‘For who has known the mind of the Lord so as to instruct him?’ But we have the mind of Christ.</w:t>
      </w:r>
      <w:r w:rsidRPr="00D37DB3">
        <w:rPr>
          <w:sz w:val="28"/>
          <w:szCs w:val="28"/>
        </w:rPr>
        <w:t>” (1 Cor. 2:15-16)</w:t>
      </w:r>
    </w:p>
    <w:p w14:paraId="00843846" w14:textId="757E5F0E" w:rsidR="00E55493" w:rsidRPr="00D37DB3" w:rsidRDefault="005E5552" w:rsidP="00E55493">
      <w:pPr>
        <w:tabs>
          <w:tab w:val="left" w:pos="360"/>
          <w:tab w:val="left" w:pos="1170"/>
          <w:tab w:val="left" w:pos="7560"/>
        </w:tabs>
        <w:jc w:val="left"/>
        <w:rPr>
          <w:sz w:val="28"/>
          <w:szCs w:val="28"/>
        </w:rPr>
      </w:pPr>
      <w:r>
        <w:rPr>
          <w:noProof/>
          <w:sz w:val="28"/>
          <w:szCs w:val="28"/>
        </w:rPr>
        <mc:AlternateContent>
          <mc:Choice Requires="wps">
            <w:drawing>
              <wp:anchor distT="0" distB="0" distL="114300" distR="114300" simplePos="0" relativeHeight="251688960" behindDoc="1" locked="0" layoutInCell="1" allowOverlap="1" wp14:anchorId="15F72204" wp14:editId="278EF96A">
                <wp:simplePos x="0" y="0"/>
                <wp:positionH relativeFrom="column">
                  <wp:posOffset>-478971</wp:posOffset>
                </wp:positionH>
                <wp:positionV relativeFrom="paragraph">
                  <wp:posOffset>210729</wp:posOffset>
                </wp:positionV>
                <wp:extent cx="7793717" cy="2287172"/>
                <wp:effectExtent l="0" t="0" r="17145" b="18415"/>
                <wp:wrapNone/>
                <wp:docPr id="1473696532" name="Rectangle 3"/>
                <wp:cNvGraphicFramePr/>
                <a:graphic xmlns:a="http://schemas.openxmlformats.org/drawingml/2006/main">
                  <a:graphicData uri="http://schemas.microsoft.com/office/word/2010/wordprocessingShape">
                    <wps:wsp>
                      <wps:cNvSpPr/>
                      <wps:spPr>
                        <a:xfrm>
                          <a:off x="0" y="0"/>
                          <a:ext cx="7793717" cy="2287172"/>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C3D95" id="Rectangle 3" o:spid="_x0000_s1026" style="position:absolute;margin-left:-37.7pt;margin-top:16.6pt;width:613.7pt;height:180.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" fillcolor="black [3213]" strokecolor="#09101d [484]" strokeweight="1pt"/>
            </w:pict>
          </mc:Fallback>
        </mc:AlternateContent>
      </w:r>
    </w:p>
    <w:p w14:paraId="2DD9FEC3" w14:textId="249C6F98" w:rsidR="00E55493" w:rsidRPr="00D37DB3" w:rsidRDefault="00E55493" w:rsidP="00E55493">
      <w:pPr>
        <w:tabs>
          <w:tab w:val="left" w:pos="360"/>
          <w:tab w:val="left" w:pos="1170"/>
          <w:tab w:val="left" w:pos="7560"/>
        </w:tabs>
        <w:jc w:val="left"/>
        <w:rPr>
          <w:i/>
          <w:iCs/>
          <w:sz w:val="28"/>
          <w:szCs w:val="28"/>
        </w:rPr>
      </w:pPr>
    </w:p>
    <w:p w14:paraId="1F0F40DB" w14:textId="1F02799E" w:rsidR="00E55493" w:rsidRPr="00D37DB3" w:rsidRDefault="00E55493" w:rsidP="00E55493">
      <w:pPr>
        <w:tabs>
          <w:tab w:val="left" w:pos="360"/>
          <w:tab w:val="left" w:pos="7560"/>
        </w:tabs>
        <w:jc w:val="left"/>
        <w:rPr>
          <w:sz w:val="40"/>
          <w:szCs w:val="40"/>
          <w:u w:val="single"/>
        </w:rPr>
      </w:pPr>
      <w:r w:rsidRPr="005E5552">
        <w:rPr>
          <w:color w:val="FFFFFF" w:themeColor="background1"/>
          <w:sz w:val="40"/>
          <w:szCs w:val="40"/>
          <w:u w:val="single"/>
        </w:rPr>
        <w:t xml:space="preserve">IV. Ordained women deacons.    </w:t>
      </w:r>
    </w:p>
    <w:p w14:paraId="59625EC1" w14:textId="74477C74" w:rsidR="00E55493" w:rsidRPr="00D37DB3" w:rsidRDefault="00E55493" w:rsidP="00E55493">
      <w:pPr>
        <w:tabs>
          <w:tab w:val="left" w:pos="360"/>
          <w:tab w:val="left" w:pos="1170"/>
          <w:tab w:val="left" w:pos="7560"/>
        </w:tabs>
        <w:jc w:val="left"/>
        <w:rPr>
          <w:sz w:val="28"/>
          <w:szCs w:val="28"/>
        </w:rPr>
      </w:pPr>
    </w:p>
    <w:p w14:paraId="2CA2445D" w14:textId="50E16081" w:rsidR="00F146FE" w:rsidRPr="00D37DB3" w:rsidRDefault="003F37D4" w:rsidP="00F146FE">
      <w:pPr>
        <w:tabs>
          <w:tab w:val="left" w:pos="360"/>
          <w:tab w:val="left" w:pos="1170"/>
          <w:tab w:val="left" w:pos="7560"/>
        </w:tabs>
        <w:ind w:left="1170"/>
        <w:jc w:val="left"/>
        <w:rPr>
          <w:sz w:val="28"/>
          <w:szCs w:val="28"/>
        </w:rPr>
      </w:pPr>
      <w:r w:rsidRPr="00BE294A">
        <w:rPr>
          <w:noProof/>
          <w:color w:val="FF9393"/>
          <w:sz w:val="28"/>
          <w:szCs w:val="28"/>
        </w:rPr>
        <mc:AlternateContent>
          <mc:Choice Requires="wps">
            <w:drawing>
              <wp:anchor distT="45720" distB="45720" distL="114300" distR="114300" simplePos="0" relativeHeight="251675648" behindDoc="0" locked="0" layoutInCell="1" allowOverlap="1" wp14:anchorId="714004A9" wp14:editId="3E014B54">
                <wp:simplePos x="0" y="0"/>
                <wp:positionH relativeFrom="column">
                  <wp:posOffset>-175491</wp:posOffset>
                </wp:positionH>
                <wp:positionV relativeFrom="paragraph">
                  <wp:posOffset>581430</wp:posOffset>
                </wp:positionV>
                <wp:extent cx="248920" cy="1404620"/>
                <wp:effectExtent l="0" t="0" r="0" b="2540"/>
                <wp:wrapNone/>
                <wp:docPr id="557349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4620"/>
                        </a:xfrm>
                        <a:prstGeom prst="rect">
                          <a:avLst/>
                        </a:prstGeom>
                        <a:noFill/>
                        <a:ln w="9525">
                          <a:noFill/>
                          <a:miter lim="800000"/>
                          <a:headEnd/>
                          <a:tailEnd/>
                        </a:ln>
                      </wps:spPr>
                      <wps:txbx>
                        <w:txbxContent>
                          <w:p w14:paraId="21AD0DCC" w14:textId="503040B1" w:rsidR="003F37D4" w:rsidRPr="00BE294A" w:rsidRDefault="003F37D4" w:rsidP="003F37D4">
                            <w:pPr>
                              <w:rPr>
                                <w:color w:val="FF9393"/>
                              </w:rPr>
                            </w:pPr>
                            <w:r w:rsidRPr="00BE294A">
                              <w:rPr>
                                <w:color w:val="FF9393"/>
                                <w:sz w:val="28"/>
                                <w:szCs w:val="28"/>
                              </w:rPr>
                              <w:t>[I]</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004A9" id="_x0000_s1035" type="#_x0000_t202" style="position:absolute;left:0;text-align:left;margin-left:-13.8pt;margin-top:45.8pt;width:19.6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" filled="f" stroked="f">
                <v:textbox style="mso-fit-shape-to-text:t" inset="0,0,0,0">
                  <w:txbxContent>
                    <w:p w14:paraId="21AD0DCC" w14:textId="503040B1" w:rsidR="003F37D4" w:rsidRPr="00BE294A" w:rsidRDefault="003F37D4" w:rsidP="003F37D4">
                      <w:pPr>
                        <w:rPr>
                          <w:color w:val="FF9393"/>
                        </w:rPr>
                      </w:pPr>
                      <w:r w:rsidRPr="00BE294A">
                        <w:rPr>
                          <w:color w:val="FF9393"/>
                          <w:sz w:val="28"/>
                          <w:szCs w:val="28"/>
                        </w:rPr>
                        <w:t>[I]</w:t>
                      </w:r>
                    </w:p>
                  </w:txbxContent>
                </v:textbox>
              </v:shape>
            </w:pict>
          </mc:Fallback>
        </mc:AlternateContent>
      </w:r>
      <w:r w:rsidR="00F146FE" w:rsidRPr="00BE294A">
        <w:rPr>
          <w:i/>
          <w:iCs/>
          <w:color w:val="FF9393"/>
          <w:sz w:val="28"/>
          <w:szCs w:val="28"/>
        </w:rPr>
        <w:t>"My own view is that I am in favor of opening any ministry we have in the church to women which is not clearly precluded doctrinally; so, my own assessment of it is</w:t>
      </w:r>
      <w:r w:rsidR="00B44EC2" w:rsidRPr="00BE294A">
        <w:rPr>
          <w:i/>
          <w:iCs/>
          <w:color w:val="FF9393"/>
          <w:sz w:val="28"/>
          <w:szCs w:val="28"/>
        </w:rPr>
        <w:t>—</w:t>
      </w:r>
      <w:r w:rsidR="00F146FE" w:rsidRPr="00BE294A">
        <w:rPr>
          <w:i/>
          <w:iCs/>
          <w:color w:val="FF9393"/>
          <w:sz w:val="28"/>
          <w:szCs w:val="28"/>
        </w:rPr>
        <w:t>and I'm not an expert in this field</w:t>
      </w:r>
      <w:r w:rsidR="00B44EC2" w:rsidRPr="00BE294A">
        <w:rPr>
          <w:i/>
          <w:iCs/>
          <w:color w:val="FF9393"/>
          <w:sz w:val="28"/>
          <w:szCs w:val="28"/>
        </w:rPr>
        <w:t>—</w:t>
      </w:r>
      <w:r w:rsidR="00F146FE" w:rsidRPr="00BE294A">
        <w:rPr>
          <w:i/>
          <w:iCs/>
          <w:color w:val="FF9393"/>
          <w:sz w:val="28"/>
          <w:szCs w:val="28"/>
        </w:rPr>
        <w:t>that, what has come out so far, indicates that the current permanent diaconate for women is not currently prohibited by doctrinal considerations; my hope would be that they would find a pathway to make that a reality</w:t>
      </w:r>
      <w:r w:rsidR="00B44EC2" w:rsidRPr="00BE294A">
        <w:rPr>
          <w:i/>
          <w:iCs/>
          <w:color w:val="FF9393"/>
          <w:sz w:val="28"/>
          <w:szCs w:val="28"/>
        </w:rPr>
        <w:t>.</w:t>
      </w:r>
      <w:r w:rsidR="00F146FE" w:rsidRPr="00BE294A">
        <w:rPr>
          <w:i/>
          <w:iCs/>
          <w:color w:val="FF9393"/>
          <w:sz w:val="28"/>
          <w:szCs w:val="28"/>
        </w:rPr>
        <w:t>"</w:t>
      </w:r>
      <w:r w:rsidR="00B44EC2" w:rsidRPr="00BE294A">
        <w:rPr>
          <w:i/>
          <w:iCs/>
          <w:color w:val="FF9393"/>
          <w:sz w:val="28"/>
          <w:szCs w:val="28"/>
        </w:rPr>
        <w:t xml:space="preserve"> </w:t>
      </w:r>
      <w:r w:rsidR="00035243" w:rsidRPr="00D37DB3">
        <w:rPr>
          <w:rStyle w:val="FootnoteReference"/>
          <w:sz w:val="28"/>
          <w:szCs w:val="28"/>
        </w:rPr>
        <w:footnoteReference w:id="7"/>
      </w:r>
    </w:p>
    <w:p w14:paraId="7C6ECD0D" w14:textId="77777777" w:rsidR="00F146FE" w:rsidRPr="00D37DB3" w:rsidRDefault="00F146FE" w:rsidP="00E55493">
      <w:pPr>
        <w:tabs>
          <w:tab w:val="left" w:pos="360"/>
          <w:tab w:val="left" w:pos="1170"/>
          <w:tab w:val="left" w:pos="7560"/>
        </w:tabs>
        <w:jc w:val="left"/>
        <w:rPr>
          <w:sz w:val="28"/>
          <w:szCs w:val="28"/>
        </w:rPr>
      </w:pPr>
    </w:p>
    <w:p w14:paraId="7B845CB0" w14:textId="77777777" w:rsidR="00E55493" w:rsidRPr="00D37DB3" w:rsidRDefault="00E55493" w:rsidP="00E55493">
      <w:pPr>
        <w:tabs>
          <w:tab w:val="left" w:pos="360"/>
          <w:tab w:val="left" w:pos="1170"/>
          <w:tab w:val="left" w:pos="7560"/>
        </w:tabs>
        <w:jc w:val="left"/>
        <w:rPr>
          <w:sz w:val="28"/>
          <w:szCs w:val="28"/>
        </w:rPr>
      </w:pPr>
    </w:p>
    <w:p w14:paraId="284A0B48" w14:textId="6B0C101C" w:rsidR="00EB6E24" w:rsidRPr="00D37DB3" w:rsidRDefault="00F146FE" w:rsidP="00A82805">
      <w:pPr>
        <w:tabs>
          <w:tab w:val="left" w:pos="360"/>
          <w:tab w:val="left" w:pos="7560"/>
        </w:tabs>
        <w:jc w:val="left"/>
        <w:rPr>
          <w:sz w:val="28"/>
          <w:szCs w:val="28"/>
        </w:rPr>
      </w:pPr>
      <w:r w:rsidRPr="00D37DB3">
        <w:rPr>
          <w:sz w:val="28"/>
          <w:szCs w:val="28"/>
        </w:rPr>
        <w:t xml:space="preserve">But in fact it is precluded doctrinally: </w:t>
      </w:r>
    </w:p>
    <w:p w14:paraId="60B5FE24" w14:textId="77777777" w:rsidR="00F146FE" w:rsidRPr="00D37DB3" w:rsidRDefault="00F146FE" w:rsidP="00A82805">
      <w:pPr>
        <w:tabs>
          <w:tab w:val="left" w:pos="360"/>
          <w:tab w:val="left" w:pos="7560"/>
        </w:tabs>
        <w:jc w:val="left"/>
        <w:rPr>
          <w:sz w:val="28"/>
          <w:szCs w:val="28"/>
        </w:rPr>
      </w:pPr>
    </w:p>
    <w:p w14:paraId="3F922144" w14:textId="53C11358" w:rsidR="00AC61E6" w:rsidRPr="00D37DB3" w:rsidRDefault="00F146FE" w:rsidP="00F146FE">
      <w:pPr>
        <w:pStyle w:val="ListParagraph"/>
        <w:numPr>
          <w:ilvl w:val="0"/>
          <w:numId w:val="6"/>
        </w:numPr>
        <w:tabs>
          <w:tab w:val="left" w:pos="360"/>
          <w:tab w:val="left" w:pos="1170"/>
          <w:tab w:val="left" w:pos="7560"/>
        </w:tabs>
        <w:jc w:val="left"/>
        <w:rPr>
          <w:sz w:val="28"/>
          <w:szCs w:val="28"/>
        </w:rPr>
      </w:pPr>
      <w:r w:rsidRPr="00D37DB3">
        <w:rPr>
          <w:sz w:val="28"/>
          <w:szCs w:val="28"/>
        </w:rPr>
        <w:t>“</w:t>
      </w:r>
      <w:r w:rsidR="00AC61E6" w:rsidRPr="004B1FE2">
        <w:rPr>
          <w:rStyle w:val="BibleChar"/>
        </w:rPr>
        <w:t>I permit no woman to teach or to have authority over men; she is to keep silent.  For Adam was formed first, then Eve; and Adam was not deceived, but the woman was deceived and became a transgressor</w:t>
      </w:r>
      <w:r w:rsidRPr="00D37DB3">
        <w:rPr>
          <w:sz w:val="28"/>
          <w:szCs w:val="28"/>
        </w:rPr>
        <w:t>”</w:t>
      </w:r>
      <w:r w:rsidR="00AC61E6" w:rsidRPr="00D37DB3">
        <w:rPr>
          <w:sz w:val="28"/>
          <w:szCs w:val="28"/>
        </w:rPr>
        <w:t xml:space="preserve"> (1 Tim. 2:12-1</w:t>
      </w:r>
      <w:r w:rsidR="00163F8A" w:rsidRPr="00D37DB3">
        <w:rPr>
          <w:sz w:val="28"/>
          <w:szCs w:val="28"/>
        </w:rPr>
        <w:t>4</w:t>
      </w:r>
      <w:r w:rsidR="00AC61E6" w:rsidRPr="00D37DB3">
        <w:rPr>
          <w:sz w:val="28"/>
          <w:szCs w:val="28"/>
        </w:rPr>
        <w:t>).  Paul is here pointing out that there are certain things that women don’t understand, about susceptibility to sin, precisely because they</w:t>
      </w:r>
      <w:r w:rsidR="00433531" w:rsidRPr="00D37DB3">
        <w:rPr>
          <w:sz w:val="28"/>
          <w:szCs w:val="28"/>
        </w:rPr>
        <w:t xml:space="preserve"> aren’t </w:t>
      </w:r>
      <w:r w:rsidR="00AC61E6" w:rsidRPr="00D37DB3">
        <w:rPr>
          <w:sz w:val="28"/>
          <w:szCs w:val="28"/>
        </w:rPr>
        <w:t xml:space="preserve">men.   </w:t>
      </w:r>
      <w:r w:rsidR="00433531" w:rsidRPr="00D37DB3">
        <w:rPr>
          <w:sz w:val="28"/>
          <w:szCs w:val="28"/>
        </w:rPr>
        <w:t>Therefore, in certain situations, they wouldn’t preach as relevantly, as a man would.</w:t>
      </w:r>
    </w:p>
    <w:p w14:paraId="59E0E047" w14:textId="4EFFF8C1" w:rsidR="0022501A" w:rsidRPr="00D37DB3" w:rsidRDefault="00AC61E6" w:rsidP="0022501A">
      <w:pPr>
        <w:pStyle w:val="ListParagraph"/>
        <w:numPr>
          <w:ilvl w:val="0"/>
          <w:numId w:val="6"/>
        </w:numPr>
        <w:tabs>
          <w:tab w:val="left" w:pos="360"/>
          <w:tab w:val="left" w:pos="1170"/>
          <w:tab w:val="left" w:pos="7560"/>
        </w:tabs>
        <w:jc w:val="left"/>
        <w:rPr>
          <w:sz w:val="28"/>
          <w:szCs w:val="28"/>
        </w:rPr>
      </w:pPr>
      <w:r w:rsidRPr="00D37DB3">
        <w:rPr>
          <w:sz w:val="28"/>
          <w:szCs w:val="28"/>
        </w:rPr>
        <w:t xml:space="preserve">Therefore, the new Adam </w:t>
      </w:r>
      <w:r w:rsidR="0022501A" w:rsidRPr="00D37DB3">
        <w:rPr>
          <w:sz w:val="28"/>
          <w:szCs w:val="28"/>
        </w:rPr>
        <w:t xml:space="preserve">and High Priest, </w:t>
      </w:r>
      <w:r w:rsidRPr="00D37DB3">
        <w:rPr>
          <w:sz w:val="28"/>
          <w:szCs w:val="28"/>
        </w:rPr>
        <w:t>who would atone for the first Adam, had to be conscious of the all the sins which he was atoning and paying the price for</w:t>
      </w:r>
      <w:r w:rsidR="008D61EE" w:rsidRPr="00D37DB3">
        <w:rPr>
          <w:sz w:val="28"/>
          <w:szCs w:val="28"/>
        </w:rPr>
        <w:t xml:space="preserve">, particularly uniquely male sins (e.g, </w:t>
      </w:r>
      <w:r w:rsidR="00163F8A" w:rsidRPr="00D37DB3">
        <w:rPr>
          <w:sz w:val="28"/>
          <w:szCs w:val="28"/>
        </w:rPr>
        <w:t xml:space="preserve">Rev. 2:23’s </w:t>
      </w:r>
      <w:r w:rsidR="008D61EE" w:rsidRPr="00D37DB3">
        <w:rPr>
          <w:sz w:val="28"/>
          <w:szCs w:val="28"/>
        </w:rPr>
        <w:t>male</w:t>
      </w:r>
      <w:r w:rsidR="00163F8A" w:rsidRPr="00D37DB3">
        <w:rPr>
          <w:sz w:val="28"/>
          <w:szCs w:val="28"/>
        </w:rPr>
        <w:t xml:space="preserve"> “[sexual] </w:t>
      </w:r>
      <w:r w:rsidR="00163F8A" w:rsidRPr="004B1FE2">
        <w:rPr>
          <w:rStyle w:val="BibleChar"/>
        </w:rPr>
        <w:t>nerves</w:t>
      </w:r>
      <w:r w:rsidR="00163F8A" w:rsidRPr="00D37DB3">
        <w:rPr>
          <w:sz w:val="28"/>
          <w:szCs w:val="28"/>
        </w:rPr>
        <w:t>” or</w:t>
      </w:r>
      <w:r w:rsidR="008D61EE" w:rsidRPr="00D37DB3">
        <w:rPr>
          <w:sz w:val="28"/>
          <w:szCs w:val="28"/>
        </w:rPr>
        <w:t xml:space="preserve"> “reins</w:t>
      </w:r>
      <w:r w:rsidR="00163F8A" w:rsidRPr="00D37DB3">
        <w:rPr>
          <w:sz w:val="28"/>
          <w:szCs w:val="28"/>
        </w:rPr>
        <w:t>”</w:t>
      </w:r>
      <w:r w:rsidR="008D61EE" w:rsidRPr="00D37DB3">
        <w:rPr>
          <w:sz w:val="28"/>
          <w:szCs w:val="28"/>
        </w:rPr>
        <w:t xml:space="preserve">). </w:t>
      </w:r>
      <w:r w:rsidR="0022501A" w:rsidRPr="00D37DB3">
        <w:rPr>
          <w:sz w:val="28"/>
          <w:szCs w:val="28"/>
        </w:rPr>
        <w:t>He had to be “</w:t>
      </w:r>
      <w:r w:rsidR="0022501A" w:rsidRPr="004B1FE2">
        <w:rPr>
          <w:rStyle w:val="BibleChar"/>
        </w:rPr>
        <w:t>beset by weakness</w:t>
      </w:r>
      <w:r w:rsidR="0022501A" w:rsidRPr="00D37DB3">
        <w:rPr>
          <w:sz w:val="28"/>
          <w:szCs w:val="28"/>
        </w:rPr>
        <w:t>” (Hebrews 5:2), because he was doing what “</w:t>
      </w:r>
      <w:r w:rsidR="0022501A" w:rsidRPr="004B1FE2">
        <w:rPr>
          <w:rStyle w:val="BibleChar"/>
        </w:rPr>
        <w:t>the law, weakened by the flesh, could not do: . . .</w:t>
      </w:r>
      <w:r w:rsidR="00A41B68" w:rsidRPr="004B1FE2">
        <w:rPr>
          <w:rStyle w:val="BibleChar"/>
        </w:rPr>
        <w:t xml:space="preserve"> condemn</w:t>
      </w:r>
      <w:r w:rsidR="00A41B68" w:rsidRPr="00D37DB3">
        <w:rPr>
          <w:sz w:val="28"/>
          <w:szCs w:val="28"/>
        </w:rPr>
        <w:t xml:space="preserve">[ing] </w:t>
      </w:r>
      <w:r w:rsidR="00A41B68" w:rsidRPr="004B1FE2">
        <w:rPr>
          <w:rStyle w:val="BibleChar"/>
        </w:rPr>
        <w:t>sin,</w:t>
      </w:r>
      <w:r w:rsidR="00A41B68" w:rsidRPr="00D37DB3">
        <w:rPr>
          <w:sz w:val="28"/>
          <w:szCs w:val="28"/>
        </w:rPr>
        <w:t xml:space="preserve"> [while he was being] </w:t>
      </w:r>
      <w:r w:rsidR="00A41B68" w:rsidRPr="004B1FE2">
        <w:rPr>
          <w:rStyle w:val="BibleChar"/>
        </w:rPr>
        <w:t>under the appearance of</w:t>
      </w:r>
      <w:r w:rsidR="00A41B68" w:rsidRPr="00D37DB3">
        <w:rPr>
          <w:sz w:val="28"/>
          <w:szCs w:val="28"/>
        </w:rPr>
        <w:t xml:space="preserve"> [Adam’s] </w:t>
      </w:r>
      <w:r w:rsidR="00A41B68" w:rsidRPr="004B1FE2">
        <w:rPr>
          <w:rStyle w:val="BibleChar"/>
        </w:rPr>
        <w:t>Sin’s flesh.</w:t>
      </w:r>
      <w:r w:rsidR="0022501A" w:rsidRPr="00D37DB3">
        <w:rPr>
          <w:sz w:val="28"/>
          <w:szCs w:val="28"/>
        </w:rPr>
        <w:t xml:space="preserve">” </w:t>
      </w:r>
      <w:r w:rsidR="00F55F14" w:rsidRPr="00D37DB3">
        <w:rPr>
          <w:sz w:val="28"/>
          <w:szCs w:val="28"/>
        </w:rPr>
        <w:t>As St. Gregory wrote, “</w:t>
      </w:r>
      <w:r w:rsidR="004B1FE2">
        <w:rPr>
          <w:rStyle w:val="BibleChar"/>
        </w:rPr>
        <w:t>W</w:t>
      </w:r>
      <w:r w:rsidR="00F55F14" w:rsidRPr="004B1FE2">
        <w:rPr>
          <w:rStyle w:val="BibleChar"/>
        </w:rPr>
        <w:t>hat was not assumed was not redeemed.</w:t>
      </w:r>
      <w:r w:rsidR="00F55F14" w:rsidRPr="00D37DB3">
        <w:rPr>
          <w:sz w:val="28"/>
          <w:szCs w:val="28"/>
        </w:rPr>
        <w:t xml:space="preserve">” </w:t>
      </w:r>
      <w:r w:rsidR="002D1054" w:rsidRPr="00D37DB3">
        <w:rPr>
          <w:sz w:val="28"/>
          <w:szCs w:val="28"/>
        </w:rPr>
        <w:t xml:space="preserve">And just as the </w:t>
      </w:r>
      <w:r w:rsidR="00641E85">
        <w:rPr>
          <w:sz w:val="28"/>
          <w:szCs w:val="28"/>
        </w:rPr>
        <w:t xml:space="preserve">male </w:t>
      </w:r>
      <w:r w:rsidR="002D1054" w:rsidRPr="00D37DB3">
        <w:rPr>
          <w:sz w:val="28"/>
          <w:szCs w:val="28"/>
        </w:rPr>
        <w:t>gender which is relatively sinful</w:t>
      </w:r>
      <w:r w:rsidR="00DB4DD8" w:rsidRPr="00D37DB3">
        <w:rPr>
          <w:sz w:val="28"/>
          <w:szCs w:val="28"/>
        </w:rPr>
        <w:t>ly ‘weaker’ (more susceptible to sin),</w:t>
      </w:r>
      <w:r w:rsidR="002D1054" w:rsidRPr="00D37DB3">
        <w:rPr>
          <w:sz w:val="28"/>
          <w:szCs w:val="28"/>
        </w:rPr>
        <w:t xml:space="preserve"> needs one of its own to atone for it, so also it needs one of its own to </w:t>
      </w:r>
      <w:r w:rsidR="00F55F14" w:rsidRPr="00D37DB3">
        <w:rPr>
          <w:sz w:val="28"/>
          <w:szCs w:val="28"/>
        </w:rPr>
        <w:t xml:space="preserve">meaningfully and authoritatively </w:t>
      </w:r>
      <w:r w:rsidR="002D1054" w:rsidRPr="00D37DB3">
        <w:rPr>
          <w:sz w:val="28"/>
          <w:szCs w:val="28"/>
        </w:rPr>
        <w:t>preach to it</w:t>
      </w:r>
      <w:r w:rsidR="00F55F14" w:rsidRPr="00D37DB3">
        <w:rPr>
          <w:sz w:val="28"/>
          <w:szCs w:val="28"/>
        </w:rPr>
        <w:t>, which is the job of an ordained deacon</w:t>
      </w:r>
      <w:r w:rsidR="002D1054" w:rsidRPr="00D37DB3">
        <w:rPr>
          <w:sz w:val="28"/>
          <w:szCs w:val="28"/>
        </w:rPr>
        <w:t xml:space="preserve">. </w:t>
      </w:r>
    </w:p>
    <w:p w14:paraId="03796EA5" w14:textId="53F73AB2" w:rsidR="007B2087" w:rsidRPr="00D37DB3" w:rsidRDefault="00B0444E" w:rsidP="0022501A">
      <w:pPr>
        <w:pStyle w:val="ListParagraph"/>
        <w:numPr>
          <w:ilvl w:val="0"/>
          <w:numId w:val="6"/>
        </w:numPr>
        <w:tabs>
          <w:tab w:val="left" w:pos="360"/>
          <w:tab w:val="left" w:pos="1170"/>
          <w:tab w:val="left" w:pos="7560"/>
        </w:tabs>
        <w:jc w:val="left"/>
        <w:rPr>
          <w:sz w:val="28"/>
          <w:szCs w:val="28"/>
        </w:rPr>
      </w:pPr>
      <w:r w:rsidRPr="00D37DB3">
        <w:rPr>
          <w:sz w:val="28"/>
          <w:szCs w:val="28"/>
        </w:rPr>
        <w:lastRenderedPageBreak/>
        <w:t>It would wrongly suggest that a woman can be “the head” of her husband.   The 3 character-imprinting-sacraments, and the peoples which they create, are signified by the 3 rooms in Ezekiel’s temple</w:t>
      </w:r>
      <w:r w:rsidR="007B2087" w:rsidRPr="00D37DB3">
        <w:rPr>
          <w:sz w:val="28"/>
          <w:szCs w:val="28"/>
        </w:rPr>
        <w:t>, laid out in the shape of a man</w:t>
      </w:r>
      <w:r w:rsidRPr="00D37DB3">
        <w:rPr>
          <w:sz w:val="28"/>
          <w:szCs w:val="28"/>
        </w:rPr>
        <w:t xml:space="preserve">:  </w:t>
      </w:r>
      <w:r w:rsidR="0071309F" w:rsidRPr="00D37DB3">
        <w:rPr>
          <w:sz w:val="28"/>
          <w:szCs w:val="28"/>
        </w:rPr>
        <w:t xml:space="preserve"> </w:t>
      </w:r>
      <w:r w:rsidR="006810F7">
        <w:rPr>
          <w:sz w:val="28"/>
          <w:szCs w:val="28"/>
        </w:rPr>
        <w:t>We know this because b</w:t>
      </w:r>
      <w:r w:rsidR="0071309F" w:rsidRPr="00D37DB3">
        <w:rPr>
          <w:sz w:val="28"/>
          <w:szCs w:val="28"/>
        </w:rPr>
        <w:t>efore the first room, come 2 items representing Christ’s “</w:t>
      </w:r>
      <w:r w:rsidR="0071309F" w:rsidRPr="004B1FE2">
        <w:rPr>
          <w:rStyle w:val="BibleChar"/>
        </w:rPr>
        <w:t>feet of burnished bronze</w:t>
      </w:r>
      <w:r w:rsidR="0071309F" w:rsidRPr="00D37DB3">
        <w:rPr>
          <w:sz w:val="28"/>
          <w:szCs w:val="28"/>
        </w:rPr>
        <w:t xml:space="preserve">” (Rev. 1:15, 2:18): Solomon’s 2 giant bronze columns (Boaz and Jachin), and Zechariah’s 2 bronze mountains (Zech. 6:1ff).  </w:t>
      </w:r>
      <w:r w:rsidR="006810F7">
        <w:rPr>
          <w:sz w:val="28"/>
          <w:szCs w:val="28"/>
        </w:rPr>
        <w:t xml:space="preserve">The 3 rooms are . . . </w:t>
      </w:r>
    </w:p>
    <w:p w14:paraId="20D4F48A" w14:textId="3A542E37" w:rsidR="007B2087" w:rsidRPr="00D37DB3" w:rsidRDefault="00B0444E" w:rsidP="00641E85">
      <w:pPr>
        <w:pStyle w:val="ListParagraph"/>
        <w:numPr>
          <w:ilvl w:val="1"/>
          <w:numId w:val="13"/>
        </w:numPr>
        <w:tabs>
          <w:tab w:val="left" w:pos="360"/>
          <w:tab w:val="left" w:pos="1170"/>
          <w:tab w:val="left" w:pos="7560"/>
        </w:tabs>
        <w:jc w:val="left"/>
        <w:rPr>
          <w:sz w:val="28"/>
          <w:szCs w:val="28"/>
        </w:rPr>
      </w:pPr>
      <w:r w:rsidRPr="00D37DB3">
        <w:rPr>
          <w:sz w:val="28"/>
          <w:szCs w:val="28"/>
        </w:rPr>
        <w:t xml:space="preserve">(1) </w:t>
      </w:r>
      <w:r w:rsidR="007B2087" w:rsidRPr="00D37DB3">
        <w:rPr>
          <w:sz w:val="28"/>
          <w:szCs w:val="28"/>
        </w:rPr>
        <w:t xml:space="preserve">Ezekiel’s </w:t>
      </w:r>
      <w:r w:rsidRPr="006810F7">
        <w:rPr>
          <w:sz w:val="28"/>
          <w:szCs w:val="28"/>
          <w:u w:val="single"/>
        </w:rPr>
        <w:t>vestibule</w:t>
      </w:r>
      <w:r w:rsidR="007B2087" w:rsidRPr="00D37DB3">
        <w:rPr>
          <w:sz w:val="28"/>
          <w:szCs w:val="28"/>
        </w:rPr>
        <w:t xml:space="preserve">, signifying the </w:t>
      </w:r>
      <w:r w:rsidR="007B2087" w:rsidRPr="006810F7">
        <w:rPr>
          <w:sz w:val="28"/>
          <w:szCs w:val="28"/>
          <w:u w:val="single"/>
        </w:rPr>
        <w:t>legs</w:t>
      </w:r>
      <w:r w:rsidR="007B2087" w:rsidRPr="00D37DB3">
        <w:rPr>
          <w:sz w:val="28"/>
          <w:szCs w:val="28"/>
        </w:rPr>
        <w:t xml:space="preserve">, now becomes in the New Law, the place of </w:t>
      </w:r>
      <w:r w:rsidRPr="00D37DB3">
        <w:rPr>
          <w:sz w:val="28"/>
          <w:szCs w:val="28"/>
        </w:rPr>
        <w:t xml:space="preserve">those </w:t>
      </w:r>
      <w:r w:rsidRPr="006810F7">
        <w:rPr>
          <w:sz w:val="28"/>
          <w:szCs w:val="28"/>
          <w:u w:val="single"/>
        </w:rPr>
        <w:t>baptized</w:t>
      </w:r>
      <w:r w:rsidR="007B2087" w:rsidRPr="00D37DB3">
        <w:rPr>
          <w:sz w:val="28"/>
          <w:szCs w:val="28"/>
        </w:rPr>
        <w:t>.  T</w:t>
      </w:r>
      <w:r w:rsidRPr="00D37DB3">
        <w:rPr>
          <w:sz w:val="28"/>
          <w:szCs w:val="28"/>
        </w:rPr>
        <w:t xml:space="preserve">he early church often retained </w:t>
      </w:r>
      <w:r w:rsidR="00F80FC1" w:rsidRPr="00D37DB3">
        <w:rPr>
          <w:sz w:val="28"/>
          <w:szCs w:val="28"/>
        </w:rPr>
        <w:t>Ezekiel’s vestibule</w:t>
      </w:r>
      <w:r w:rsidR="007B2087" w:rsidRPr="00D37DB3">
        <w:rPr>
          <w:sz w:val="28"/>
          <w:szCs w:val="28"/>
        </w:rPr>
        <w:t xml:space="preserve"> </w:t>
      </w:r>
      <w:r w:rsidRPr="00D37DB3">
        <w:rPr>
          <w:sz w:val="28"/>
          <w:szCs w:val="28"/>
        </w:rPr>
        <w:t>as a separate “baptistery”-building</w:t>
      </w:r>
      <w:r w:rsidR="007B2087" w:rsidRPr="00D37DB3">
        <w:rPr>
          <w:sz w:val="28"/>
          <w:szCs w:val="28"/>
        </w:rPr>
        <w:t xml:space="preserve">, or </w:t>
      </w:r>
      <w:r w:rsidR="00055E99" w:rsidRPr="00D37DB3">
        <w:rPr>
          <w:sz w:val="28"/>
          <w:szCs w:val="28"/>
        </w:rPr>
        <w:t>kept it as</w:t>
      </w:r>
      <w:r w:rsidR="007B2087" w:rsidRPr="00D37DB3">
        <w:rPr>
          <w:sz w:val="28"/>
          <w:szCs w:val="28"/>
        </w:rPr>
        <w:t xml:space="preserve"> a vestibule.</w:t>
      </w:r>
      <w:r w:rsidRPr="00D37DB3">
        <w:rPr>
          <w:sz w:val="28"/>
          <w:szCs w:val="28"/>
        </w:rPr>
        <w:t xml:space="preserve"> </w:t>
      </w:r>
      <w:r w:rsidR="00055E99" w:rsidRPr="00D37DB3">
        <w:rPr>
          <w:sz w:val="28"/>
          <w:szCs w:val="28"/>
        </w:rPr>
        <w:t xml:space="preserve"> Here, Galatians 3:28 speaks of there being “</w:t>
      </w:r>
      <w:r w:rsidR="00055E99" w:rsidRPr="004B1FE2">
        <w:rPr>
          <w:rStyle w:val="BibleChar"/>
        </w:rPr>
        <w:t>neither male nor female . . .</w:t>
      </w:r>
      <w:r w:rsidR="00055E99" w:rsidRPr="00D37DB3">
        <w:rPr>
          <w:sz w:val="28"/>
          <w:szCs w:val="28"/>
        </w:rPr>
        <w:t xml:space="preserve"> [but] </w:t>
      </w:r>
      <w:r w:rsidR="00055E99" w:rsidRPr="004B1FE2">
        <w:rPr>
          <w:rStyle w:val="BibleChar"/>
        </w:rPr>
        <w:t>all one in Christ Jesus,</w:t>
      </w:r>
      <w:r w:rsidR="00055E99" w:rsidRPr="00D37DB3">
        <w:rPr>
          <w:sz w:val="28"/>
          <w:szCs w:val="28"/>
        </w:rPr>
        <w:t>” by their baptism (verse 27), and indeed children--or spiritual children--are effectively genderless, in their spirits.</w:t>
      </w:r>
      <w:r w:rsidR="00F80FC1" w:rsidRPr="00D37DB3">
        <w:rPr>
          <w:sz w:val="28"/>
          <w:szCs w:val="28"/>
        </w:rPr>
        <w:t xml:space="preserve">  </w:t>
      </w:r>
    </w:p>
    <w:p w14:paraId="59673DAB" w14:textId="7A434FB2" w:rsidR="007B2087" w:rsidRPr="00D37DB3" w:rsidRDefault="00B0444E" w:rsidP="00641E85">
      <w:pPr>
        <w:pStyle w:val="ListParagraph"/>
        <w:numPr>
          <w:ilvl w:val="1"/>
          <w:numId w:val="13"/>
        </w:numPr>
        <w:tabs>
          <w:tab w:val="left" w:pos="360"/>
          <w:tab w:val="left" w:pos="1170"/>
          <w:tab w:val="left" w:pos="7560"/>
        </w:tabs>
        <w:jc w:val="left"/>
        <w:rPr>
          <w:sz w:val="28"/>
          <w:szCs w:val="28"/>
        </w:rPr>
      </w:pPr>
      <w:r w:rsidRPr="00D37DB3">
        <w:rPr>
          <w:sz w:val="28"/>
          <w:szCs w:val="28"/>
        </w:rPr>
        <w:t xml:space="preserve">(2) </w:t>
      </w:r>
      <w:r w:rsidR="007B2087" w:rsidRPr="00D37DB3">
        <w:rPr>
          <w:sz w:val="28"/>
          <w:szCs w:val="28"/>
        </w:rPr>
        <w:t xml:space="preserve">Ezekiel’s </w:t>
      </w:r>
      <w:r w:rsidRPr="006810F7">
        <w:rPr>
          <w:sz w:val="28"/>
          <w:szCs w:val="28"/>
          <w:u w:val="single"/>
        </w:rPr>
        <w:t>Holy Place</w:t>
      </w:r>
      <w:r w:rsidRPr="00D37DB3">
        <w:rPr>
          <w:sz w:val="28"/>
          <w:szCs w:val="28"/>
        </w:rPr>
        <w:t xml:space="preserve">, </w:t>
      </w:r>
      <w:r w:rsidR="007B2087" w:rsidRPr="00D37DB3">
        <w:rPr>
          <w:sz w:val="28"/>
          <w:szCs w:val="28"/>
        </w:rPr>
        <w:t xml:space="preserve">signifying the </w:t>
      </w:r>
      <w:r w:rsidR="007B2087" w:rsidRPr="006810F7">
        <w:rPr>
          <w:sz w:val="28"/>
          <w:szCs w:val="28"/>
          <w:u w:val="single"/>
        </w:rPr>
        <w:t>body</w:t>
      </w:r>
      <w:r w:rsidR="007B2087" w:rsidRPr="00D37DB3">
        <w:rPr>
          <w:sz w:val="28"/>
          <w:szCs w:val="28"/>
        </w:rPr>
        <w:t xml:space="preserve">, now becomes in the New Law, the place of </w:t>
      </w:r>
      <w:r w:rsidRPr="00D37DB3">
        <w:rPr>
          <w:sz w:val="28"/>
          <w:szCs w:val="28"/>
        </w:rPr>
        <w:t xml:space="preserve">those </w:t>
      </w:r>
      <w:r w:rsidR="00055E99" w:rsidRPr="006810F7">
        <w:rPr>
          <w:sz w:val="28"/>
          <w:szCs w:val="28"/>
          <w:u w:val="single"/>
        </w:rPr>
        <w:t>c</w:t>
      </w:r>
      <w:r w:rsidRPr="006810F7">
        <w:rPr>
          <w:sz w:val="28"/>
          <w:szCs w:val="28"/>
          <w:u w:val="single"/>
        </w:rPr>
        <w:t>onfirmed</w:t>
      </w:r>
      <w:r w:rsidR="007B2087" w:rsidRPr="00D37DB3">
        <w:rPr>
          <w:sz w:val="28"/>
          <w:szCs w:val="28"/>
        </w:rPr>
        <w:t xml:space="preserve">:  Notice how much bigger it is measured to be, as the number of the Confirmed were many more than those Baptized, at least before Protestantism emerged.  </w:t>
      </w:r>
      <w:r w:rsidR="00055E99" w:rsidRPr="00D37DB3">
        <w:rPr>
          <w:sz w:val="28"/>
          <w:szCs w:val="28"/>
        </w:rPr>
        <w:t>And here gender is seen, as it’s typically the confirmed who contract marriages.  Here i</w:t>
      </w:r>
      <w:r w:rsidRPr="00D37DB3">
        <w:rPr>
          <w:sz w:val="28"/>
          <w:szCs w:val="28"/>
        </w:rPr>
        <w:t xml:space="preserve">t </w:t>
      </w:r>
      <w:r w:rsidR="00055E99" w:rsidRPr="00D37DB3">
        <w:rPr>
          <w:sz w:val="28"/>
          <w:szCs w:val="28"/>
        </w:rPr>
        <w:t>c</w:t>
      </w:r>
      <w:r w:rsidRPr="00D37DB3">
        <w:rPr>
          <w:sz w:val="28"/>
          <w:szCs w:val="28"/>
        </w:rPr>
        <w:t xml:space="preserve">ould be fitting to have men sit on one side and women on the other, </w:t>
      </w:r>
      <w:r w:rsidR="007B2087" w:rsidRPr="00D37DB3">
        <w:rPr>
          <w:sz w:val="28"/>
          <w:szCs w:val="28"/>
        </w:rPr>
        <w:t xml:space="preserve">perhaps </w:t>
      </w:r>
      <w:r w:rsidRPr="00D37DB3">
        <w:rPr>
          <w:sz w:val="28"/>
          <w:szCs w:val="28"/>
        </w:rPr>
        <w:t>even choir-style</w:t>
      </w:r>
      <w:r w:rsidR="007B2087" w:rsidRPr="00D37DB3">
        <w:rPr>
          <w:sz w:val="28"/>
          <w:szCs w:val="28"/>
        </w:rPr>
        <w:t xml:space="preserve">.  </w:t>
      </w:r>
      <w:r w:rsidRPr="00D37DB3">
        <w:rPr>
          <w:sz w:val="28"/>
          <w:szCs w:val="28"/>
        </w:rPr>
        <w:t xml:space="preserve"> </w:t>
      </w:r>
      <w:r w:rsidR="00055E99" w:rsidRPr="00D37DB3">
        <w:rPr>
          <w:sz w:val="28"/>
          <w:szCs w:val="28"/>
        </w:rPr>
        <w:t xml:space="preserve">Here also the 3 messianic items were once stored (prophetic menorah, priestly incense-altar, kingly shewbread-table), signifying that the Christ would emerge from the body of spiritual Jerusalem, not from the head.  But in the new age, these </w:t>
      </w:r>
      <w:r w:rsidR="0080592C" w:rsidRPr="00D37DB3">
        <w:rPr>
          <w:sz w:val="28"/>
          <w:szCs w:val="28"/>
        </w:rPr>
        <w:t xml:space="preserve">3 messianic </w:t>
      </w:r>
      <w:r w:rsidR="00055E99" w:rsidRPr="00D37DB3">
        <w:rPr>
          <w:sz w:val="28"/>
          <w:szCs w:val="28"/>
        </w:rPr>
        <w:t>items are now seen, no longer there, but in the next area, the Holy of Holies (below, and Rev. 4:5), because Christ has torn the curtain between them, namely his own flesh (Heb. 10:20), and passed through it, becoming the head (</w:t>
      </w:r>
      <w:r w:rsidR="00ED23C8" w:rsidRPr="00D37DB3">
        <w:rPr>
          <w:sz w:val="28"/>
          <w:szCs w:val="28"/>
        </w:rPr>
        <w:t xml:space="preserve">Ps. 118:22, </w:t>
      </w:r>
      <w:r w:rsidR="00055E99" w:rsidRPr="00D37DB3">
        <w:rPr>
          <w:sz w:val="28"/>
          <w:szCs w:val="28"/>
        </w:rPr>
        <w:t>Zech</w:t>
      </w:r>
      <w:r w:rsidR="00ED23C8" w:rsidRPr="00D37DB3">
        <w:rPr>
          <w:sz w:val="28"/>
          <w:szCs w:val="28"/>
        </w:rPr>
        <w:t>. 4:7</w:t>
      </w:r>
      <w:r w:rsidR="00055E99" w:rsidRPr="00D37DB3">
        <w:rPr>
          <w:sz w:val="28"/>
          <w:szCs w:val="28"/>
        </w:rPr>
        <w:t>), taking these items with him</w:t>
      </w:r>
      <w:r w:rsidR="00ED23C8" w:rsidRPr="00D37DB3">
        <w:rPr>
          <w:sz w:val="28"/>
          <w:szCs w:val="28"/>
        </w:rPr>
        <w:t>.</w:t>
      </w:r>
      <w:r w:rsidR="0080592C" w:rsidRPr="00D37DB3">
        <w:rPr>
          <w:sz w:val="28"/>
          <w:szCs w:val="28"/>
        </w:rPr>
        <w:t xml:space="preserve"> Neither is the curtain entirely dispensed with, for we see it, both in the altar rail, and iconostasis, and perhaps even in the first post-Resurrection-church, if </w:t>
      </w:r>
      <w:r w:rsidR="00F42B04">
        <w:rPr>
          <w:sz w:val="28"/>
          <w:szCs w:val="28"/>
        </w:rPr>
        <w:t xml:space="preserve">one </w:t>
      </w:r>
      <w:r w:rsidR="0080592C" w:rsidRPr="00D37DB3">
        <w:rPr>
          <w:sz w:val="28"/>
          <w:szCs w:val="28"/>
        </w:rPr>
        <w:t>take</w:t>
      </w:r>
      <w:r w:rsidR="00F42B04">
        <w:rPr>
          <w:sz w:val="28"/>
          <w:szCs w:val="28"/>
        </w:rPr>
        <w:t>s</w:t>
      </w:r>
      <w:r w:rsidR="0080592C" w:rsidRPr="00D37DB3">
        <w:rPr>
          <w:sz w:val="28"/>
          <w:szCs w:val="28"/>
        </w:rPr>
        <w:t xml:space="preserve"> seriously the visions of Bl. Anna Catherine Emmerich.</w:t>
      </w:r>
      <w:r w:rsidR="00F42B04">
        <w:rPr>
          <w:rStyle w:val="FootnoteReference"/>
          <w:sz w:val="28"/>
          <w:szCs w:val="28"/>
        </w:rPr>
        <w:footnoteReference w:id="8"/>
      </w:r>
    </w:p>
    <w:p w14:paraId="11CA68C9" w14:textId="102314F8" w:rsidR="007B2087" w:rsidRPr="00D37DB3" w:rsidRDefault="007B2087" w:rsidP="00641E85">
      <w:pPr>
        <w:pStyle w:val="ListParagraph"/>
        <w:numPr>
          <w:ilvl w:val="1"/>
          <w:numId w:val="13"/>
        </w:numPr>
        <w:tabs>
          <w:tab w:val="left" w:pos="360"/>
          <w:tab w:val="left" w:pos="1170"/>
          <w:tab w:val="left" w:pos="7560"/>
        </w:tabs>
        <w:jc w:val="left"/>
        <w:rPr>
          <w:sz w:val="28"/>
          <w:szCs w:val="28"/>
        </w:rPr>
      </w:pPr>
      <w:r w:rsidRPr="00D37DB3">
        <w:rPr>
          <w:sz w:val="28"/>
          <w:szCs w:val="28"/>
        </w:rPr>
        <w:t xml:space="preserve">(3) Ezekiel’s </w:t>
      </w:r>
      <w:r w:rsidRPr="006810F7">
        <w:rPr>
          <w:sz w:val="28"/>
          <w:szCs w:val="28"/>
          <w:u w:val="single"/>
        </w:rPr>
        <w:t>Holy of Holies</w:t>
      </w:r>
      <w:r w:rsidRPr="00D37DB3">
        <w:rPr>
          <w:sz w:val="28"/>
          <w:szCs w:val="28"/>
        </w:rPr>
        <w:t xml:space="preserve">, </w:t>
      </w:r>
      <w:r w:rsidR="00055E99" w:rsidRPr="00D37DB3">
        <w:rPr>
          <w:sz w:val="28"/>
          <w:szCs w:val="28"/>
        </w:rPr>
        <w:t xml:space="preserve">signifying the </w:t>
      </w:r>
      <w:r w:rsidR="00055E99" w:rsidRPr="006810F7">
        <w:rPr>
          <w:sz w:val="28"/>
          <w:szCs w:val="28"/>
          <w:u w:val="single"/>
        </w:rPr>
        <w:t>head</w:t>
      </w:r>
      <w:r w:rsidR="00055E99" w:rsidRPr="00D37DB3">
        <w:rPr>
          <w:sz w:val="28"/>
          <w:szCs w:val="28"/>
        </w:rPr>
        <w:t>,</w:t>
      </w:r>
      <w:r w:rsidRPr="00D37DB3">
        <w:rPr>
          <w:sz w:val="28"/>
          <w:szCs w:val="28"/>
        </w:rPr>
        <w:t xml:space="preserve"> now expressed in our chancel,</w:t>
      </w:r>
      <w:r w:rsidR="00055E99" w:rsidRPr="00D37DB3">
        <w:rPr>
          <w:sz w:val="28"/>
          <w:szCs w:val="28"/>
        </w:rPr>
        <w:t xml:space="preserve"> then becomes in the New Law the place of </w:t>
      </w:r>
      <w:r w:rsidRPr="00D37DB3">
        <w:rPr>
          <w:sz w:val="28"/>
          <w:szCs w:val="28"/>
        </w:rPr>
        <w:t xml:space="preserve">the </w:t>
      </w:r>
      <w:r w:rsidR="006810F7" w:rsidRPr="006810F7">
        <w:rPr>
          <w:sz w:val="28"/>
          <w:szCs w:val="28"/>
          <w:u w:val="single"/>
        </w:rPr>
        <w:t>o</w:t>
      </w:r>
      <w:r w:rsidRPr="006810F7">
        <w:rPr>
          <w:sz w:val="28"/>
          <w:szCs w:val="28"/>
          <w:u w:val="single"/>
        </w:rPr>
        <w:t>rdained</w:t>
      </w:r>
      <w:r w:rsidRPr="00D37DB3">
        <w:rPr>
          <w:sz w:val="28"/>
          <w:szCs w:val="28"/>
        </w:rPr>
        <w:t>.</w:t>
      </w:r>
      <w:r w:rsidR="0080592C" w:rsidRPr="00D37DB3">
        <w:rPr>
          <w:sz w:val="28"/>
          <w:szCs w:val="28"/>
        </w:rPr>
        <w:t xml:space="preserve">  </w:t>
      </w:r>
    </w:p>
    <w:p w14:paraId="1B4265F7" w14:textId="77777777" w:rsidR="00912CA8" w:rsidRPr="00D37DB3" w:rsidRDefault="00912CA8" w:rsidP="00807F47">
      <w:pPr>
        <w:tabs>
          <w:tab w:val="left" w:pos="360"/>
          <w:tab w:val="left" w:pos="1170"/>
          <w:tab w:val="left" w:pos="7560"/>
        </w:tabs>
        <w:ind w:left="1170"/>
        <w:jc w:val="left"/>
        <w:rPr>
          <w:sz w:val="28"/>
          <w:szCs w:val="28"/>
        </w:rPr>
      </w:pPr>
    </w:p>
    <w:p w14:paraId="0897F567" w14:textId="1589E923" w:rsidR="0076098A" w:rsidRDefault="0071309F" w:rsidP="00641E85">
      <w:pPr>
        <w:tabs>
          <w:tab w:val="left" w:pos="360"/>
          <w:tab w:val="left" w:pos="1170"/>
          <w:tab w:val="left" w:pos="7560"/>
        </w:tabs>
        <w:ind w:left="1440"/>
        <w:jc w:val="left"/>
        <w:rPr>
          <w:sz w:val="28"/>
          <w:szCs w:val="28"/>
        </w:rPr>
      </w:pPr>
      <w:r w:rsidRPr="00D37DB3">
        <w:rPr>
          <w:sz w:val="28"/>
          <w:szCs w:val="28"/>
        </w:rPr>
        <w:t xml:space="preserve">But </w:t>
      </w:r>
      <w:r w:rsidR="00C001C0" w:rsidRPr="00D37DB3">
        <w:rPr>
          <w:sz w:val="28"/>
          <w:szCs w:val="28"/>
        </w:rPr>
        <w:t>“</w:t>
      </w:r>
      <w:r w:rsidR="00C001C0" w:rsidRPr="004B1FE2">
        <w:rPr>
          <w:rStyle w:val="BibleChar"/>
        </w:rPr>
        <w:t>a man is the head of his wife, even as Christ is the head of his church</w:t>
      </w:r>
      <w:r w:rsidR="00C001C0" w:rsidRPr="00D37DB3">
        <w:rPr>
          <w:sz w:val="28"/>
          <w:szCs w:val="28"/>
        </w:rPr>
        <w:t>” (Eph. 5:23); therefore women</w:t>
      </w:r>
      <w:r w:rsidR="006810F7">
        <w:rPr>
          <w:sz w:val="28"/>
          <w:szCs w:val="28"/>
        </w:rPr>
        <w:t>,</w:t>
      </w:r>
      <w:r w:rsidR="00C001C0" w:rsidRPr="00D37DB3">
        <w:rPr>
          <w:sz w:val="28"/>
          <w:szCs w:val="28"/>
        </w:rPr>
        <w:t xml:space="preserve"> </w:t>
      </w:r>
      <w:r w:rsidR="006810F7">
        <w:rPr>
          <w:sz w:val="28"/>
          <w:szCs w:val="28"/>
        </w:rPr>
        <w:t xml:space="preserve">and even unordained men, </w:t>
      </w:r>
      <w:r w:rsidR="00C001C0" w:rsidRPr="00D37DB3">
        <w:rPr>
          <w:sz w:val="28"/>
          <w:szCs w:val="28"/>
        </w:rPr>
        <w:t>shouldn’t officially and liturgically be in the head</w:t>
      </w:r>
      <w:r w:rsidR="006810F7">
        <w:rPr>
          <w:sz w:val="28"/>
          <w:szCs w:val="28"/>
        </w:rPr>
        <w:t>ship</w:t>
      </w:r>
      <w:r w:rsidR="00C001C0" w:rsidRPr="00D37DB3">
        <w:rPr>
          <w:sz w:val="28"/>
          <w:szCs w:val="28"/>
        </w:rPr>
        <w:t xml:space="preserve">-area of the church.  </w:t>
      </w:r>
    </w:p>
    <w:p w14:paraId="5B47DE00" w14:textId="77777777" w:rsidR="0076098A" w:rsidRDefault="0076098A" w:rsidP="00912CA8">
      <w:pPr>
        <w:tabs>
          <w:tab w:val="left" w:pos="360"/>
          <w:tab w:val="left" w:pos="1170"/>
          <w:tab w:val="left" w:pos="7560"/>
        </w:tabs>
        <w:ind w:left="1890"/>
        <w:jc w:val="left"/>
        <w:rPr>
          <w:sz w:val="28"/>
          <w:szCs w:val="28"/>
        </w:rPr>
      </w:pPr>
    </w:p>
    <w:p w14:paraId="5B053D4E" w14:textId="202EC0D9" w:rsidR="0076098A" w:rsidRDefault="006810F7" w:rsidP="00641E85">
      <w:pPr>
        <w:tabs>
          <w:tab w:val="left" w:pos="360"/>
          <w:tab w:val="left" w:pos="1170"/>
          <w:tab w:val="left" w:pos="7560"/>
        </w:tabs>
        <w:jc w:val="left"/>
        <w:rPr>
          <w:sz w:val="28"/>
          <w:szCs w:val="28"/>
        </w:rPr>
      </w:pPr>
      <w:r>
        <w:rPr>
          <w:sz w:val="28"/>
          <w:szCs w:val="28"/>
        </w:rPr>
        <w:lastRenderedPageBreak/>
        <w:t>As we are a “</w:t>
      </w:r>
      <w:r w:rsidRPr="004B1FE2">
        <w:rPr>
          <w:rStyle w:val="BibleChar"/>
        </w:rPr>
        <w:t>royal priesthood</w:t>
      </w:r>
      <w:r w:rsidR="0076098A" w:rsidRPr="004B1FE2">
        <w:rPr>
          <w:rStyle w:val="BibleChar"/>
        </w:rPr>
        <w:t>, a holy nation</w:t>
      </w:r>
      <w:r>
        <w:rPr>
          <w:sz w:val="28"/>
          <w:szCs w:val="28"/>
        </w:rPr>
        <w:t xml:space="preserve">” (1 Peter 2:9), the question is not about </w:t>
      </w:r>
      <w:r w:rsidR="0076098A" w:rsidRPr="0076098A">
        <w:rPr>
          <w:sz w:val="28"/>
          <w:szCs w:val="28"/>
          <w:u w:val="single"/>
        </w:rPr>
        <w:t>factionalism</w:t>
      </w:r>
      <w:r w:rsidR="0076098A">
        <w:rPr>
          <w:sz w:val="28"/>
          <w:szCs w:val="28"/>
        </w:rPr>
        <w:t xml:space="preserve">, that is, about </w:t>
      </w:r>
      <w:r>
        <w:rPr>
          <w:sz w:val="28"/>
          <w:szCs w:val="28"/>
        </w:rPr>
        <w:t xml:space="preserve">maximizing </w:t>
      </w:r>
      <w:r w:rsidR="00812721">
        <w:rPr>
          <w:sz w:val="28"/>
          <w:szCs w:val="28"/>
        </w:rPr>
        <w:t xml:space="preserve">selfish participation </w:t>
      </w:r>
      <w:r>
        <w:rPr>
          <w:sz w:val="28"/>
          <w:szCs w:val="28"/>
        </w:rPr>
        <w:t xml:space="preserve">of </w:t>
      </w:r>
      <w:r w:rsidR="0076098A">
        <w:rPr>
          <w:sz w:val="28"/>
          <w:szCs w:val="28"/>
        </w:rPr>
        <w:t>oneself or one’s faction</w:t>
      </w:r>
      <w:r>
        <w:rPr>
          <w:sz w:val="28"/>
          <w:szCs w:val="28"/>
        </w:rPr>
        <w:t xml:space="preserve">, but about maximizing </w:t>
      </w:r>
      <w:r w:rsidR="0076098A">
        <w:rPr>
          <w:sz w:val="28"/>
          <w:szCs w:val="28"/>
        </w:rPr>
        <w:t xml:space="preserve">the whole body’s </w:t>
      </w:r>
      <w:r>
        <w:rPr>
          <w:sz w:val="28"/>
          <w:szCs w:val="28"/>
        </w:rPr>
        <w:t xml:space="preserve">corporate worship </w:t>
      </w:r>
      <w:r w:rsidR="0076098A">
        <w:rPr>
          <w:sz w:val="28"/>
          <w:szCs w:val="28"/>
        </w:rPr>
        <w:t>of</w:t>
      </w:r>
      <w:r>
        <w:rPr>
          <w:sz w:val="28"/>
          <w:szCs w:val="28"/>
        </w:rPr>
        <w:t xml:space="preserve"> God</w:t>
      </w:r>
      <w:r w:rsidR="0076098A">
        <w:rPr>
          <w:sz w:val="28"/>
          <w:szCs w:val="28"/>
        </w:rPr>
        <w:t xml:space="preserve">, </w:t>
      </w:r>
      <w:r w:rsidR="00812721">
        <w:rPr>
          <w:sz w:val="28"/>
          <w:szCs w:val="28"/>
        </w:rPr>
        <w:t xml:space="preserve">. . . </w:t>
      </w:r>
    </w:p>
    <w:p w14:paraId="48712ADA" w14:textId="77777777" w:rsidR="000C67F4" w:rsidRDefault="000C67F4" w:rsidP="00641E85">
      <w:pPr>
        <w:tabs>
          <w:tab w:val="left" w:pos="360"/>
          <w:tab w:val="left" w:pos="1170"/>
          <w:tab w:val="left" w:pos="7560"/>
        </w:tabs>
        <w:jc w:val="left"/>
        <w:rPr>
          <w:sz w:val="28"/>
          <w:szCs w:val="28"/>
        </w:rPr>
      </w:pPr>
    </w:p>
    <w:p w14:paraId="28D1CE90" w14:textId="0EE0D18B" w:rsidR="0076098A" w:rsidRDefault="0076098A" w:rsidP="0076098A">
      <w:pPr>
        <w:pStyle w:val="ListParagraph"/>
        <w:numPr>
          <w:ilvl w:val="0"/>
          <w:numId w:val="12"/>
        </w:numPr>
        <w:tabs>
          <w:tab w:val="left" w:pos="360"/>
          <w:tab w:val="left" w:pos="1170"/>
          <w:tab w:val="left" w:pos="7560"/>
        </w:tabs>
        <w:jc w:val="left"/>
        <w:rPr>
          <w:sz w:val="28"/>
          <w:szCs w:val="28"/>
        </w:rPr>
      </w:pPr>
      <w:r w:rsidRPr="0076098A">
        <w:rPr>
          <w:sz w:val="28"/>
          <w:szCs w:val="28"/>
        </w:rPr>
        <w:t>for when that occurs, “</w:t>
      </w:r>
      <w:r w:rsidRPr="004B1FE2">
        <w:rPr>
          <w:rStyle w:val="BibleChar"/>
        </w:rPr>
        <w:t>all look on, with unveiled face, beholding the glory of the Lord, being changed, in his likeness, from glory into glory</w:t>
      </w:r>
      <w:r w:rsidRPr="0076098A">
        <w:rPr>
          <w:sz w:val="28"/>
          <w:szCs w:val="28"/>
        </w:rPr>
        <w:t>”</w:t>
      </w:r>
      <w:r>
        <w:rPr>
          <w:sz w:val="28"/>
          <w:szCs w:val="28"/>
        </w:rPr>
        <w:t xml:space="preserve"> (2 Cor. 3:18)</w:t>
      </w:r>
      <w:r w:rsidR="004B1FE2">
        <w:rPr>
          <w:sz w:val="28"/>
          <w:szCs w:val="28"/>
        </w:rPr>
        <w:t>.</w:t>
      </w:r>
    </w:p>
    <w:p w14:paraId="282267A6" w14:textId="4F74CC32" w:rsidR="0076098A" w:rsidRPr="0076098A" w:rsidRDefault="004B1FE2" w:rsidP="0076098A">
      <w:pPr>
        <w:pStyle w:val="ListParagraph"/>
        <w:numPr>
          <w:ilvl w:val="0"/>
          <w:numId w:val="12"/>
        </w:numPr>
        <w:tabs>
          <w:tab w:val="left" w:pos="360"/>
          <w:tab w:val="left" w:pos="1170"/>
          <w:tab w:val="left" w:pos="7560"/>
        </w:tabs>
        <w:jc w:val="left"/>
        <w:rPr>
          <w:sz w:val="28"/>
          <w:szCs w:val="28"/>
        </w:rPr>
      </w:pPr>
      <w:r>
        <w:rPr>
          <w:sz w:val="28"/>
          <w:szCs w:val="28"/>
        </w:rPr>
        <w:t>“</w:t>
      </w:r>
      <w:r w:rsidR="0076098A" w:rsidRPr="004B1FE2">
        <w:rPr>
          <w:rStyle w:val="BibleChar"/>
        </w:rPr>
        <w:t>So let no one boast in</w:t>
      </w:r>
      <w:r w:rsidR="0076098A" w:rsidRPr="0076098A">
        <w:rPr>
          <w:sz w:val="28"/>
          <w:szCs w:val="28"/>
        </w:rPr>
        <w:t xml:space="preserve"> [regard to things of] </w:t>
      </w:r>
      <w:r w:rsidR="0076098A" w:rsidRPr="004B1FE2">
        <w:rPr>
          <w:rStyle w:val="BibleChar"/>
        </w:rPr>
        <w:t>men. For all things are yours, whether Paul</w:t>
      </w:r>
      <w:r w:rsidR="0076098A" w:rsidRPr="0076098A">
        <w:rPr>
          <w:sz w:val="28"/>
          <w:szCs w:val="28"/>
        </w:rPr>
        <w:t xml:space="preserve">[’s faction] </w:t>
      </w:r>
      <w:r w:rsidR="0076098A" w:rsidRPr="004B1FE2">
        <w:rPr>
          <w:rStyle w:val="BibleChar"/>
        </w:rPr>
        <w:t>or Apollos</w:t>
      </w:r>
      <w:r w:rsidR="0076098A" w:rsidRPr="0076098A">
        <w:rPr>
          <w:sz w:val="28"/>
          <w:szCs w:val="28"/>
        </w:rPr>
        <w:t xml:space="preserve">[’ faction] </w:t>
      </w:r>
      <w:r w:rsidR="0076098A" w:rsidRPr="004B1FE2">
        <w:rPr>
          <w:rStyle w:val="BibleChar"/>
        </w:rPr>
        <w:t>or Cephas</w:t>
      </w:r>
      <w:r w:rsidR="0076098A" w:rsidRPr="0076098A">
        <w:rPr>
          <w:sz w:val="28"/>
          <w:szCs w:val="28"/>
        </w:rPr>
        <w:t xml:space="preserve">[’s faction] </w:t>
      </w:r>
      <w:r w:rsidR="0076098A" w:rsidRPr="004B1FE2">
        <w:rPr>
          <w:rStyle w:val="BibleChar"/>
        </w:rPr>
        <w:t>or the world or life or death or the present or the future, all are yours; and you are Christ’s; and Christ is God’s.</w:t>
      </w:r>
      <w:r>
        <w:rPr>
          <w:sz w:val="28"/>
          <w:szCs w:val="28"/>
        </w:rPr>
        <w:t>”</w:t>
      </w:r>
    </w:p>
    <w:p w14:paraId="35251B7E" w14:textId="77777777" w:rsidR="00912CA8" w:rsidRPr="00D37DB3" w:rsidRDefault="00912CA8" w:rsidP="00912CA8">
      <w:pPr>
        <w:tabs>
          <w:tab w:val="left" w:pos="360"/>
          <w:tab w:val="left" w:pos="1170"/>
          <w:tab w:val="left" w:pos="7560"/>
        </w:tabs>
        <w:ind w:left="1890"/>
        <w:jc w:val="left"/>
        <w:rPr>
          <w:sz w:val="28"/>
          <w:szCs w:val="28"/>
        </w:rPr>
      </w:pPr>
    </w:p>
    <w:p w14:paraId="7CEB6F66" w14:textId="7128FF3A" w:rsidR="00807F47" w:rsidRPr="00D37DB3" w:rsidRDefault="00B258D3" w:rsidP="00641E85">
      <w:pPr>
        <w:tabs>
          <w:tab w:val="left" w:pos="360"/>
          <w:tab w:val="left" w:pos="1170"/>
          <w:tab w:val="left" w:pos="7560"/>
        </w:tabs>
        <w:jc w:val="left"/>
        <w:rPr>
          <w:sz w:val="28"/>
          <w:szCs w:val="28"/>
        </w:rPr>
      </w:pPr>
      <w:r w:rsidRPr="00D37DB3">
        <w:rPr>
          <w:sz w:val="28"/>
          <w:szCs w:val="28"/>
        </w:rPr>
        <w:t xml:space="preserve">Additionally, it’s the male who is the bread-winner and impregnator for the female, not the reverse, so the </w:t>
      </w:r>
      <w:r w:rsidR="00812721">
        <w:rPr>
          <w:sz w:val="28"/>
          <w:szCs w:val="28"/>
        </w:rPr>
        <w:t xml:space="preserve">delivery </w:t>
      </w:r>
      <w:r w:rsidRPr="00D37DB3">
        <w:rPr>
          <w:sz w:val="28"/>
          <w:szCs w:val="28"/>
        </w:rPr>
        <w:t>of communion from the head down to the members, particularly through the central aisle, should be by a member of Christ the bridegroom, not by a member of the Church, the bride.</w:t>
      </w:r>
      <w:r w:rsidR="005B48E4" w:rsidRPr="00D37DB3">
        <w:rPr>
          <w:sz w:val="28"/>
          <w:szCs w:val="28"/>
        </w:rPr>
        <w:t xml:space="preserve">  Admitting EEMs—even female ones—right up into the chancel, and around the altar, is a violation of the chancel’s integrity as the place for ordained </w:t>
      </w:r>
      <w:r w:rsidR="00812721">
        <w:rPr>
          <w:sz w:val="28"/>
          <w:szCs w:val="28"/>
        </w:rPr>
        <w:t>headship</w:t>
      </w:r>
      <w:r w:rsidR="005B48E4" w:rsidRPr="00D37DB3">
        <w:rPr>
          <w:sz w:val="28"/>
          <w:szCs w:val="28"/>
        </w:rPr>
        <w:t>, and therefore objectively an abuse</w:t>
      </w:r>
      <w:r w:rsidR="00807F47" w:rsidRPr="00D37DB3">
        <w:rPr>
          <w:sz w:val="28"/>
          <w:szCs w:val="28"/>
        </w:rPr>
        <w:t>, and</w:t>
      </w:r>
      <w:r w:rsidR="005B48E4" w:rsidRPr="00D37DB3">
        <w:rPr>
          <w:sz w:val="28"/>
          <w:szCs w:val="28"/>
        </w:rPr>
        <w:t>,</w:t>
      </w:r>
      <w:r w:rsidR="00807F47" w:rsidRPr="00D37DB3">
        <w:rPr>
          <w:sz w:val="28"/>
          <w:szCs w:val="28"/>
        </w:rPr>
        <w:t xml:space="preserve"> according to the axiom, “nothing ever follows from a negative,”</w:t>
      </w:r>
      <w:r w:rsidR="005B48E4" w:rsidRPr="00D37DB3">
        <w:rPr>
          <w:sz w:val="28"/>
          <w:szCs w:val="28"/>
        </w:rPr>
        <w:t xml:space="preserve"> </w:t>
      </w:r>
      <w:r w:rsidR="00807F47" w:rsidRPr="00D37DB3">
        <w:rPr>
          <w:sz w:val="28"/>
          <w:szCs w:val="28"/>
        </w:rPr>
        <w:t xml:space="preserve">is </w:t>
      </w:r>
      <w:r w:rsidR="005B48E4" w:rsidRPr="00D37DB3">
        <w:rPr>
          <w:sz w:val="28"/>
          <w:szCs w:val="28"/>
        </w:rPr>
        <w:t xml:space="preserve">not cause for </w:t>
      </w:r>
      <w:r w:rsidR="00812721">
        <w:rPr>
          <w:sz w:val="28"/>
          <w:szCs w:val="28"/>
        </w:rPr>
        <w:t xml:space="preserve">further </w:t>
      </w:r>
      <w:r w:rsidR="005B48E4" w:rsidRPr="00D37DB3">
        <w:rPr>
          <w:sz w:val="28"/>
          <w:szCs w:val="28"/>
        </w:rPr>
        <w:t>opening up ordained ministries to women</w:t>
      </w:r>
      <w:r w:rsidR="00812721">
        <w:rPr>
          <w:sz w:val="28"/>
          <w:szCs w:val="28"/>
        </w:rPr>
        <w:t>, but quite the reverse, cause merely for fixing the abuse, so that such</w:t>
      </w:r>
      <w:r w:rsidR="00FB775E">
        <w:rPr>
          <w:sz w:val="28"/>
          <w:szCs w:val="28"/>
        </w:rPr>
        <w:t xml:space="preserve"> </w:t>
      </w:r>
      <w:r w:rsidR="00F42B04">
        <w:rPr>
          <w:sz w:val="28"/>
          <w:szCs w:val="28"/>
        </w:rPr>
        <w:t xml:space="preserve">innovative </w:t>
      </w:r>
      <w:r w:rsidR="00FB775E">
        <w:rPr>
          <w:sz w:val="28"/>
          <w:szCs w:val="28"/>
        </w:rPr>
        <w:t>fantasizations see</w:t>
      </w:r>
      <w:r w:rsidR="00641E85">
        <w:rPr>
          <w:sz w:val="28"/>
          <w:szCs w:val="28"/>
        </w:rPr>
        <w:t>m</w:t>
      </w:r>
      <w:r w:rsidR="00FB775E">
        <w:rPr>
          <w:sz w:val="28"/>
          <w:szCs w:val="28"/>
        </w:rPr>
        <w:t xml:space="preserve"> less </w:t>
      </w:r>
      <w:r w:rsidR="00641E85">
        <w:rPr>
          <w:sz w:val="28"/>
          <w:szCs w:val="28"/>
        </w:rPr>
        <w:t>realistically</w:t>
      </w:r>
      <w:r w:rsidR="00FB775E">
        <w:rPr>
          <w:sz w:val="28"/>
          <w:szCs w:val="28"/>
        </w:rPr>
        <w:t xml:space="preserve"> feasible</w:t>
      </w:r>
      <w:r w:rsidR="00807F47" w:rsidRPr="00D37DB3">
        <w:rPr>
          <w:sz w:val="28"/>
          <w:szCs w:val="28"/>
        </w:rPr>
        <w:t>.</w:t>
      </w:r>
      <w:r w:rsidR="005B48E4" w:rsidRPr="00D37DB3">
        <w:rPr>
          <w:sz w:val="28"/>
          <w:szCs w:val="28"/>
        </w:rPr>
        <w:t xml:space="preserve"> </w:t>
      </w:r>
    </w:p>
    <w:p w14:paraId="6B990795" w14:textId="77777777" w:rsidR="00912CA8" w:rsidRPr="00D37DB3" w:rsidRDefault="00912CA8" w:rsidP="00912CA8">
      <w:pPr>
        <w:tabs>
          <w:tab w:val="left" w:pos="360"/>
          <w:tab w:val="left" w:pos="1170"/>
          <w:tab w:val="left" w:pos="7560"/>
        </w:tabs>
        <w:ind w:left="1890"/>
        <w:jc w:val="left"/>
        <w:rPr>
          <w:sz w:val="28"/>
          <w:szCs w:val="28"/>
        </w:rPr>
      </w:pPr>
    </w:p>
    <w:p w14:paraId="100A58CD" w14:textId="2E5B79FC" w:rsidR="00D506F0" w:rsidRDefault="000C67F4" w:rsidP="00641E85">
      <w:pPr>
        <w:tabs>
          <w:tab w:val="left" w:pos="360"/>
          <w:tab w:val="left" w:pos="1170"/>
          <w:tab w:val="left" w:pos="7560"/>
        </w:tabs>
        <w:jc w:val="left"/>
        <w:rPr>
          <w:sz w:val="28"/>
          <w:szCs w:val="28"/>
        </w:rPr>
      </w:pPr>
      <w:r>
        <w:rPr>
          <w:sz w:val="28"/>
          <w:szCs w:val="28"/>
        </w:rPr>
        <w:t xml:space="preserve">Lastly, </w:t>
      </w:r>
      <w:r w:rsidR="00641E85">
        <w:rPr>
          <w:sz w:val="28"/>
          <w:szCs w:val="28"/>
        </w:rPr>
        <w:t xml:space="preserve">of the </w:t>
      </w:r>
      <w:r w:rsidR="00F80FC1" w:rsidRPr="00641E85">
        <w:rPr>
          <w:sz w:val="28"/>
          <w:szCs w:val="28"/>
        </w:rPr>
        <w:t>Deacon</w:t>
      </w:r>
      <w:r w:rsidR="00641E85">
        <w:rPr>
          <w:sz w:val="28"/>
          <w:szCs w:val="28"/>
        </w:rPr>
        <w:t>’</w:t>
      </w:r>
      <w:r w:rsidR="00F80FC1" w:rsidRPr="00641E85">
        <w:rPr>
          <w:sz w:val="28"/>
          <w:szCs w:val="28"/>
        </w:rPr>
        <w:t xml:space="preserve">s, </w:t>
      </w:r>
      <w:r w:rsidR="00A21847" w:rsidRPr="00641E85">
        <w:rPr>
          <w:sz w:val="28"/>
          <w:szCs w:val="28"/>
        </w:rPr>
        <w:t>4</w:t>
      </w:r>
      <w:r w:rsidR="00D506F0" w:rsidRPr="00641E85">
        <w:rPr>
          <w:sz w:val="28"/>
          <w:szCs w:val="28"/>
        </w:rPr>
        <w:t xml:space="preserve"> essential liturgical jobs</w:t>
      </w:r>
      <w:r w:rsidR="00392BF2" w:rsidRPr="00641E85">
        <w:rPr>
          <w:sz w:val="28"/>
          <w:szCs w:val="28"/>
        </w:rPr>
        <w:t xml:space="preserve">, </w:t>
      </w:r>
      <w:r w:rsidR="00A21847" w:rsidRPr="00641E85">
        <w:rPr>
          <w:sz w:val="28"/>
          <w:szCs w:val="28"/>
        </w:rPr>
        <w:t xml:space="preserve">all associated with </w:t>
      </w:r>
      <w:r w:rsidR="00F42B04" w:rsidRPr="00641E85">
        <w:rPr>
          <w:sz w:val="28"/>
          <w:szCs w:val="28"/>
        </w:rPr>
        <w:t>P</w:t>
      </w:r>
      <w:r w:rsidR="00392BF2" w:rsidRPr="00641E85">
        <w:rPr>
          <w:sz w:val="28"/>
          <w:szCs w:val="28"/>
        </w:rPr>
        <w:t>rophecy</w:t>
      </w:r>
      <w:r w:rsidR="00E552AA" w:rsidRPr="00641E85">
        <w:rPr>
          <w:sz w:val="28"/>
          <w:szCs w:val="28"/>
        </w:rPr>
        <w:t xml:space="preserve">, </w:t>
      </w:r>
      <w:r>
        <w:rPr>
          <w:sz w:val="28"/>
          <w:szCs w:val="28"/>
        </w:rPr>
        <w:t>3</w:t>
      </w:r>
      <w:r w:rsidR="004F1A71" w:rsidRPr="00641E85">
        <w:rPr>
          <w:sz w:val="28"/>
          <w:szCs w:val="28"/>
        </w:rPr>
        <w:t xml:space="preserve"> </w:t>
      </w:r>
      <w:r>
        <w:rPr>
          <w:sz w:val="28"/>
          <w:szCs w:val="28"/>
        </w:rPr>
        <w:t xml:space="preserve">are </w:t>
      </w:r>
      <w:r w:rsidR="00641E85">
        <w:rPr>
          <w:sz w:val="28"/>
          <w:szCs w:val="28"/>
        </w:rPr>
        <w:t xml:space="preserve">especially </w:t>
      </w:r>
      <w:r w:rsidR="004F1A71" w:rsidRPr="00641E85">
        <w:rPr>
          <w:sz w:val="28"/>
          <w:szCs w:val="28"/>
        </w:rPr>
        <w:t>befit</w:t>
      </w:r>
      <w:r>
        <w:rPr>
          <w:sz w:val="28"/>
          <w:szCs w:val="28"/>
        </w:rPr>
        <w:t>ting</w:t>
      </w:r>
      <w:r w:rsidR="004F1A71" w:rsidRPr="00641E85">
        <w:rPr>
          <w:sz w:val="28"/>
          <w:szCs w:val="28"/>
        </w:rPr>
        <w:t xml:space="preserve"> </w:t>
      </w:r>
      <w:r>
        <w:rPr>
          <w:sz w:val="28"/>
          <w:szCs w:val="28"/>
        </w:rPr>
        <w:t xml:space="preserve">of </w:t>
      </w:r>
      <w:r w:rsidR="004F1A71" w:rsidRPr="00641E85">
        <w:rPr>
          <w:sz w:val="28"/>
          <w:szCs w:val="28"/>
        </w:rPr>
        <w:t>masculininity</w:t>
      </w:r>
      <w:r w:rsidR="00A21847" w:rsidRPr="00641E85">
        <w:rPr>
          <w:sz w:val="28"/>
          <w:szCs w:val="28"/>
        </w:rPr>
        <w:t>:</w:t>
      </w:r>
    </w:p>
    <w:p w14:paraId="7EFEC2F0" w14:textId="77777777" w:rsidR="000C67F4" w:rsidRPr="00641E85" w:rsidRDefault="000C67F4" w:rsidP="00641E85">
      <w:pPr>
        <w:tabs>
          <w:tab w:val="left" w:pos="360"/>
          <w:tab w:val="left" w:pos="1170"/>
          <w:tab w:val="left" w:pos="7560"/>
        </w:tabs>
        <w:jc w:val="left"/>
        <w:rPr>
          <w:sz w:val="28"/>
          <w:szCs w:val="28"/>
        </w:rPr>
      </w:pPr>
    </w:p>
    <w:p w14:paraId="4FC5C1FF" w14:textId="26BFED41" w:rsidR="00D506F0" w:rsidRPr="00D37DB3" w:rsidRDefault="00392BF2" w:rsidP="000C67F4">
      <w:pPr>
        <w:pStyle w:val="ListParagraph"/>
        <w:numPr>
          <w:ilvl w:val="1"/>
          <w:numId w:val="6"/>
        </w:numPr>
        <w:tabs>
          <w:tab w:val="left" w:pos="360"/>
          <w:tab w:val="left" w:pos="1170"/>
          <w:tab w:val="left" w:pos="7560"/>
        </w:tabs>
        <w:ind w:left="1530"/>
        <w:jc w:val="left"/>
        <w:rPr>
          <w:sz w:val="28"/>
          <w:szCs w:val="28"/>
        </w:rPr>
      </w:pPr>
      <w:r w:rsidRPr="00D37DB3">
        <w:rPr>
          <w:sz w:val="28"/>
          <w:szCs w:val="28"/>
        </w:rPr>
        <w:t>T</w:t>
      </w:r>
      <w:r w:rsidR="00D506F0" w:rsidRPr="00D37DB3">
        <w:rPr>
          <w:sz w:val="28"/>
          <w:szCs w:val="28"/>
        </w:rPr>
        <w:t xml:space="preserve">hey’re ordained to preach, </w:t>
      </w:r>
      <w:r w:rsidRPr="00D37DB3">
        <w:rPr>
          <w:sz w:val="28"/>
          <w:szCs w:val="28"/>
        </w:rPr>
        <w:t>he</w:t>
      </w:r>
      <w:r w:rsidR="00D506F0" w:rsidRPr="00D37DB3">
        <w:rPr>
          <w:sz w:val="28"/>
          <w:szCs w:val="28"/>
        </w:rPr>
        <w:t xml:space="preserve">nce we have the “Deacon of the Book” and indeed deacons are often drawn as holding a gospel book, in early Christian art. </w:t>
      </w:r>
      <w:r w:rsidR="00E552AA" w:rsidRPr="00D37DB3">
        <w:rPr>
          <w:sz w:val="28"/>
          <w:szCs w:val="28"/>
        </w:rPr>
        <w:t xml:space="preserve">This role is susceptible to women which is why women read the readings; however, </w:t>
      </w:r>
      <w:r w:rsidR="00641E85" w:rsidRPr="00641E85">
        <w:rPr>
          <w:b/>
          <w:bCs/>
          <w:sz w:val="28"/>
          <w:szCs w:val="28"/>
        </w:rPr>
        <w:t>a male’s voice is more convincing</w:t>
      </w:r>
      <w:r w:rsidR="00641E85">
        <w:rPr>
          <w:sz w:val="28"/>
          <w:szCs w:val="28"/>
        </w:rPr>
        <w:t>, and since “</w:t>
      </w:r>
      <w:r w:rsidR="00641E85" w:rsidRPr="004B1FE2">
        <w:rPr>
          <w:rStyle w:val="BibleChar"/>
        </w:rPr>
        <w:t>faith comes from hearing</w:t>
      </w:r>
      <w:r w:rsidR="00641E85">
        <w:rPr>
          <w:sz w:val="28"/>
          <w:szCs w:val="28"/>
        </w:rPr>
        <w:t xml:space="preserve">” (Rom. 10:17), more likely to convert; additionally </w:t>
      </w:r>
      <w:r w:rsidR="00E552AA" w:rsidRPr="00D37DB3">
        <w:rPr>
          <w:sz w:val="28"/>
          <w:szCs w:val="28"/>
        </w:rPr>
        <w:t xml:space="preserve">women shouldn’t </w:t>
      </w:r>
      <w:r w:rsidR="00641E85">
        <w:rPr>
          <w:sz w:val="28"/>
          <w:szCs w:val="28"/>
        </w:rPr>
        <w:t>read</w:t>
      </w:r>
      <w:r w:rsidR="00E552AA" w:rsidRPr="00D37DB3">
        <w:rPr>
          <w:sz w:val="28"/>
          <w:szCs w:val="28"/>
        </w:rPr>
        <w:t xml:space="preserve">, if the pulpit is in the ordained area (the chancel), as stated above. </w:t>
      </w:r>
      <w:r w:rsidR="00807F47" w:rsidRPr="00D37DB3">
        <w:rPr>
          <w:sz w:val="28"/>
          <w:szCs w:val="28"/>
        </w:rPr>
        <w:t>(</w:t>
      </w:r>
      <w:r w:rsidR="00F42B04">
        <w:rPr>
          <w:sz w:val="28"/>
          <w:szCs w:val="28"/>
        </w:rPr>
        <w:t>Often</w:t>
      </w:r>
      <w:r w:rsidR="00E552AA" w:rsidRPr="00D37DB3">
        <w:rPr>
          <w:sz w:val="28"/>
          <w:szCs w:val="28"/>
        </w:rPr>
        <w:t xml:space="preserve">, pulpits </w:t>
      </w:r>
      <w:r w:rsidR="00F42B04">
        <w:rPr>
          <w:sz w:val="28"/>
          <w:szCs w:val="28"/>
        </w:rPr>
        <w:t>a</w:t>
      </w:r>
      <w:r w:rsidR="00E552AA" w:rsidRPr="00D37DB3">
        <w:rPr>
          <w:sz w:val="28"/>
          <w:szCs w:val="28"/>
        </w:rPr>
        <w:t>re outside the chancel.</w:t>
      </w:r>
      <w:r w:rsidR="00807F47" w:rsidRPr="00D37DB3">
        <w:rPr>
          <w:sz w:val="28"/>
          <w:szCs w:val="28"/>
        </w:rPr>
        <w:t>)</w:t>
      </w:r>
      <w:r w:rsidR="00E552AA" w:rsidRPr="00D37DB3">
        <w:rPr>
          <w:sz w:val="28"/>
          <w:szCs w:val="28"/>
        </w:rPr>
        <w:t xml:space="preserve"> </w:t>
      </w:r>
    </w:p>
    <w:p w14:paraId="45F6ECDF" w14:textId="052D4E77" w:rsidR="00E552AA" w:rsidRPr="00D37DB3" w:rsidRDefault="00392BF2" w:rsidP="000C67F4">
      <w:pPr>
        <w:pStyle w:val="ListParagraph"/>
        <w:numPr>
          <w:ilvl w:val="1"/>
          <w:numId w:val="6"/>
        </w:numPr>
        <w:tabs>
          <w:tab w:val="left" w:pos="360"/>
          <w:tab w:val="left" w:pos="1170"/>
          <w:tab w:val="left" w:pos="7560"/>
        </w:tabs>
        <w:ind w:left="1530"/>
        <w:jc w:val="left"/>
        <w:rPr>
          <w:sz w:val="28"/>
          <w:szCs w:val="28"/>
        </w:rPr>
      </w:pPr>
      <w:r w:rsidRPr="00D37DB3">
        <w:rPr>
          <w:sz w:val="28"/>
          <w:szCs w:val="28"/>
        </w:rPr>
        <w:t xml:space="preserve">Whereas </w:t>
      </w:r>
      <w:r w:rsidR="00D506F0" w:rsidRPr="00D37DB3">
        <w:rPr>
          <w:sz w:val="28"/>
          <w:szCs w:val="28"/>
        </w:rPr>
        <w:t>“</w:t>
      </w:r>
      <w:r w:rsidR="00D506F0" w:rsidRPr="004B1FE2">
        <w:rPr>
          <w:rStyle w:val="BibleChar"/>
        </w:rPr>
        <w:t>the Word became Flesh</w:t>
      </w:r>
      <w:r w:rsidR="00D506F0" w:rsidRPr="00D37DB3">
        <w:rPr>
          <w:sz w:val="28"/>
          <w:szCs w:val="28"/>
        </w:rPr>
        <w:t xml:space="preserve">” (John 1:14), they </w:t>
      </w:r>
      <w:r w:rsidRPr="00D37DB3">
        <w:rPr>
          <w:sz w:val="28"/>
          <w:szCs w:val="28"/>
        </w:rPr>
        <w:t xml:space="preserve">also </w:t>
      </w:r>
      <w:r w:rsidR="00D506F0" w:rsidRPr="00D37DB3">
        <w:rPr>
          <w:sz w:val="28"/>
          <w:szCs w:val="28"/>
        </w:rPr>
        <w:t xml:space="preserve">deliver the </w:t>
      </w:r>
      <w:r w:rsidRPr="00D37DB3">
        <w:rPr>
          <w:sz w:val="28"/>
          <w:szCs w:val="28"/>
        </w:rPr>
        <w:t xml:space="preserve">Word, as the </w:t>
      </w:r>
      <w:r w:rsidR="00D506F0" w:rsidRPr="00D37DB3">
        <w:rPr>
          <w:sz w:val="28"/>
          <w:szCs w:val="28"/>
        </w:rPr>
        <w:t>Body of Christ</w:t>
      </w:r>
      <w:r w:rsidRPr="00D37DB3">
        <w:rPr>
          <w:sz w:val="28"/>
          <w:szCs w:val="28"/>
        </w:rPr>
        <w:t xml:space="preserve">, the host, and hence there’s the “Deacon of the [veiled] cup,” which also doubtless included the host in a paten atop it, for purposes of travel, </w:t>
      </w:r>
      <w:r w:rsidR="00E552AA" w:rsidRPr="00D37DB3">
        <w:rPr>
          <w:sz w:val="28"/>
          <w:szCs w:val="28"/>
        </w:rPr>
        <w:t xml:space="preserve">e.g, </w:t>
      </w:r>
      <w:r w:rsidRPr="00D37DB3">
        <w:rPr>
          <w:sz w:val="28"/>
          <w:szCs w:val="28"/>
        </w:rPr>
        <w:t>to widows’ abodes, “</w:t>
      </w:r>
      <w:r w:rsidRPr="004B1FE2">
        <w:rPr>
          <w:rStyle w:val="BibleChar"/>
        </w:rPr>
        <w:t>to diaconate/serve tables</w:t>
      </w:r>
      <w:r w:rsidRPr="00D37DB3">
        <w:rPr>
          <w:sz w:val="28"/>
          <w:szCs w:val="28"/>
        </w:rPr>
        <w:t xml:space="preserve">” (Acts 6:2). </w:t>
      </w:r>
      <w:r w:rsidR="00E552AA" w:rsidRPr="00D37DB3">
        <w:rPr>
          <w:sz w:val="28"/>
          <w:szCs w:val="28"/>
        </w:rPr>
        <w:t xml:space="preserve"> It</w:t>
      </w:r>
      <w:r w:rsidR="00B258D3" w:rsidRPr="00D37DB3">
        <w:rPr>
          <w:sz w:val="28"/>
          <w:szCs w:val="28"/>
        </w:rPr>
        <w:t>’</w:t>
      </w:r>
      <w:r w:rsidR="00E552AA" w:rsidRPr="00D37DB3">
        <w:rPr>
          <w:sz w:val="28"/>
          <w:szCs w:val="28"/>
        </w:rPr>
        <w:t xml:space="preserve">s </w:t>
      </w:r>
      <w:r w:rsidR="00E552AA" w:rsidRPr="00641E85">
        <w:rPr>
          <w:sz w:val="28"/>
          <w:szCs w:val="28"/>
        </w:rPr>
        <w:t>highly fitting</w:t>
      </w:r>
      <w:r w:rsidR="00E552AA" w:rsidRPr="00D37DB3">
        <w:rPr>
          <w:sz w:val="28"/>
          <w:szCs w:val="28"/>
        </w:rPr>
        <w:t xml:space="preserve"> that this </w:t>
      </w:r>
      <w:r w:rsidR="004F1A71" w:rsidRPr="00D37DB3">
        <w:rPr>
          <w:sz w:val="28"/>
          <w:szCs w:val="28"/>
        </w:rPr>
        <w:t xml:space="preserve">minister </w:t>
      </w:r>
      <w:r w:rsidR="00E552AA" w:rsidRPr="00D37DB3">
        <w:rPr>
          <w:sz w:val="28"/>
          <w:szCs w:val="28"/>
        </w:rPr>
        <w:t>should be a m</w:t>
      </w:r>
      <w:r w:rsidR="004F1A71" w:rsidRPr="00D37DB3">
        <w:rPr>
          <w:sz w:val="28"/>
          <w:szCs w:val="28"/>
        </w:rPr>
        <w:t>a</w:t>
      </w:r>
      <w:r w:rsidR="00E552AA" w:rsidRPr="00D37DB3">
        <w:rPr>
          <w:sz w:val="28"/>
          <w:szCs w:val="28"/>
        </w:rPr>
        <w:t>n,</w:t>
      </w:r>
      <w:r w:rsidR="00B258D3" w:rsidRPr="00D37DB3">
        <w:rPr>
          <w:sz w:val="28"/>
          <w:szCs w:val="28"/>
        </w:rPr>
        <w:t xml:space="preserve"> so that </w:t>
      </w:r>
      <w:r w:rsidR="00E552AA" w:rsidRPr="00D37DB3">
        <w:rPr>
          <w:sz w:val="28"/>
          <w:szCs w:val="28"/>
        </w:rPr>
        <w:t xml:space="preserve">the communicant, representing Christ’s bride, either </w:t>
      </w:r>
      <w:r w:rsidR="004F1A71" w:rsidRPr="00D37DB3">
        <w:rPr>
          <w:sz w:val="28"/>
          <w:szCs w:val="28"/>
        </w:rPr>
        <w:t xml:space="preserve">as </w:t>
      </w:r>
      <w:r w:rsidR="00E552AA" w:rsidRPr="00D37DB3">
        <w:rPr>
          <w:sz w:val="28"/>
          <w:szCs w:val="28"/>
        </w:rPr>
        <w:t xml:space="preserve">(a.) the church, or (b.) the soul, gets </w:t>
      </w:r>
      <w:r w:rsidR="00E552AA" w:rsidRPr="00641E85">
        <w:rPr>
          <w:b/>
          <w:bCs/>
          <w:sz w:val="28"/>
          <w:szCs w:val="28"/>
        </w:rPr>
        <w:t>to discern the bridegroom</w:t>
      </w:r>
      <w:r w:rsidR="00E552AA" w:rsidRPr="00D37DB3">
        <w:rPr>
          <w:sz w:val="28"/>
          <w:szCs w:val="28"/>
        </w:rPr>
        <w:t>, not just in the host, but also in the minister, standing “in persona Christi</w:t>
      </w:r>
      <w:r w:rsidR="00F42B04">
        <w:rPr>
          <w:sz w:val="28"/>
          <w:szCs w:val="28"/>
        </w:rPr>
        <w:t>,</w:t>
      </w:r>
      <w:r w:rsidR="00E552AA" w:rsidRPr="00D37DB3">
        <w:rPr>
          <w:sz w:val="28"/>
          <w:szCs w:val="28"/>
        </w:rPr>
        <w:t>”</w:t>
      </w:r>
      <w:r w:rsidR="00F42B04">
        <w:rPr>
          <w:sz w:val="28"/>
          <w:szCs w:val="28"/>
        </w:rPr>
        <w:t xml:space="preserve"> thus giving existential embodiment to both terminuses of the </w:t>
      </w:r>
      <w:r w:rsidR="00F42B04">
        <w:rPr>
          <w:sz w:val="28"/>
          <w:szCs w:val="28"/>
        </w:rPr>
        <w:lastRenderedPageBreak/>
        <w:t>declaration, “</w:t>
      </w:r>
      <w:r w:rsidR="00F42B04" w:rsidRPr="004B1FE2">
        <w:rPr>
          <w:rStyle w:val="BibleChar"/>
        </w:rPr>
        <w:t>This</w:t>
      </w:r>
      <w:r w:rsidR="00F42B04">
        <w:rPr>
          <w:sz w:val="28"/>
          <w:szCs w:val="28"/>
        </w:rPr>
        <w:t xml:space="preserve"> </w:t>
      </w:r>
      <w:r w:rsidR="00641E85">
        <w:rPr>
          <w:sz w:val="28"/>
          <w:szCs w:val="28"/>
        </w:rPr>
        <w:t xml:space="preserve">[both physically and sacramentally] </w:t>
      </w:r>
      <w:r w:rsidR="00F42B04" w:rsidRPr="004B1FE2">
        <w:rPr>
          <w:rStyle w:val="BibleChar"/>
        </w:rPr>
        <w:t>is my body; this is my blood.</w:t>
      </w:r>
      <w:r w:rsidR="00F42B04">
        <w:rPr>
          <w:sz w:val="28"/>
          <w:szCs w:val="28"/>
        </w:rPr>
        <w:t xml:space="preserve">” </w:t>
      </w:r>
    </w:p>
    <w:p w14:paraId="207AE5A3" w14:textId="48E86ED2" w:rsidR="00A21847" w:rsidRPr="00D37DB3" w:rsidRDefault="00392BF2" w:rsidP="000C67F4">
      <w:pPr>
        <w:pStyle w:val="ListParagraph"/>
        <w:numPr>
          <w:ilvl w:val="1"/>
          <w:numId w:val="6"/>
        </w:numPr>
        <w:tabs>
          <w:tab w:val="left" w:pos="360"/>
          <w:tab w:val="left" w:pos="1170"/>
          <w:tab w:val="left" w:pos="7560"/>
        </w:tabs>
        <w:ind w:left="1530"/>
        <w:jc w:val="left"/>
        <w:rPr>
          <w:sz w:val="28"/>
          <w:szCs w:val="28"/>
        </w:rPr>
      </w:pPr>
      <w:r w:rsidRPr="00D37DB3">
        <w:rPr>
          <w:sz w:val="28"/>
          <w:szCs w:val="28"/>
        </w:rPr>
        <w:t>Insofar as prophecy is expressed in the menorah, signifying the interior vision of the “</w:t>
      </w:r>
      <w:r w:rsidRPr="004B1FE2">
        <w:rPr>
          <w:rStyle w:val="BibleChar"/>
        </w:rPr>
        <w:t>7 spirits</w:t>
      </w:r>
      <w:r w:rsidRPr="00D37DB3">
        <w:rPr>
          <w:sz w:val="28"/>
          <w:szCs w:val="28"/>
        </w:rPr>
        <w:t>”, or “</w:t>
      </w:r>
      <w:r w:rsidRPr="004B1FE2">
        <w:rPr>
          <w:rStyle w:val="BibleChar"/>
        </w:rPr>
        <w:t>7 eyes</w:t>
      </w:r>
      <w:r w:rsidRPr="00D37DB3">
        <w:rPr>
          <w:sz w:val="28"/>
          <w:szCs w:val="28"/>
        </w:rPr>
        <w:t>” of the Lamb which travel throughout the whole world</w:t>
      </w:r>
      <w:r w:rsidR="004B1FE2">
        <w:rPr>
          <w:sz w:val="28"/>
          <w:szCs w:val="28"/>
        </w:rPr>
        <w:t xml:space="preserve"> (Zech. 3:9-4:10, Rev. 1:12-20, 4:5, 5:6, 8:2)</w:t>
      </w:r>
      <w:r w:rsidRPr="00D37DB3">
        <w:rPr>
          <w:sz w:val="28"/>
          <w:szCs w:val="28"/>
        </w:rPr>
        <w:t>, deacons often carry candles</w:t>
      </w:r>
      <w:r w:rsidR="00A21847" w:rsidRPr="00D37DB3">
        <w:rPr>
          <w:sz w:val="28"/>
          <w:szCs w:val="28"/>
        </w:rPr>
        <w:t xml:space="preserve"> in </w:t>
      </w:r>
      <w:r w:rsidRPr="00D37DB3">
        <w:rPr>
          <w:sz w:val="28"/>
          <w:szCs w:val="28"/>
        </w:rPr>
        <w:t>the Eastern church</w:t>
      </w:r>
      <w:r w:rsidR="00A21847" w:rsidRPr="00D37DB3">
        <w:rPr>
          <w:sz w:val="28"/>
          <w:szCs w:val="28"/>
        </w:rPr>
        <w:t>.</w:t>
      </w:r>
      <w:r w:rsidR="00E552AA" w:rsidRPr="00D37DB3">
        <w:rPr>
          <w:sz w:val="28"/>
          <w:szCs w:val="28"/>
        </w:rPr>
        <w:t xml:space="preserve">  </w:t>
      </w:r>
    </w:p>
    <w:p w14:paraId="16F94646" w14:textId="4EDFF6B3" w:rsidR="00E552AA" w:rsidRPr="00D37DB3" w:rsidRDefault="00A21847" w:rsidP="000C67F4">
      <w:pPr>
        <w:pStyle w:val="ListParagraph"/>
        <w:numPr>
          <w:ilvl w:val="1"/>
          <w:numId w:val="6"/>
        </w:numPr>
        <w:tabs>
          <w:tab w:val="left" w:pos="360"/>
          <w:tab w:val="left" w:pos="1170"/>
          <w:tab w:val="left" w:pos="7560"/>
        </w:tabs>
        <w:ind w:left="1530"/>
        <w:jc w:val="left"/>
        <w:rPr>
          <w:sz w:val="28"/>
          <w:szCs w:val="28"/>
        </w:rPr>
      </w:pPr>
      <w:r w:rsidRPr="00D37DB3">
        <w:rPr>
          <w:sz w:val="28"/>
          <w:szCs w:val="28"/>
        </w:rPr>
        <w:t>Insofar as the “</w:t>
      </w:r>
      <w:r w:rsidRPr="004B1FE2">
        <w:rPr>
          <w:rStyle w:val="BibleChar"/>
        </w:rPr>
        <w:t>two olive trees and lampstands who stand by the Lord of all the earth</w:t>
      </w:r>
      <w:r w:rsidRPr="00D37DB3">
        <w:rPr>
          <w:sz w:val="28"/>
          <w:szCs w:val="28"/>
        </w:rPr>
        <w:t>” (Rev. 11:2, Zech. 4:3,14) will come at the end of time to “</w:t>
      </w:r>
      <w:r w:rsidRPr="004B1FE2">
        <w:rPr>
          <w:rStyle w:val="BibleChar"/>
        </w:rPr>
        <w:t>prophesy</w:t>
      </w:r>
      <w:r w:rsidRPr="00D37DB3">
        <w:rPr>
          <w:sz w:val="28"/>
          <w:szCs w:val="28"/>
        </w:rPr>
        <w:t xml:space="preserve">” </w:t>
      </w:r>
      <w:r w:rsidR="00F42B04">
        <w:rPr>
          <w:sz w:val="28"/>
          <w:szCs w:val="28"/>
        </w:rPr>
        <w:t xml:space="preserve">to the Jews, </w:t>
      </w:r>
      <w:r w:rsidRPr="00D37DB3">
        <w:rPr>
          <w:sz w:val="28"/>
          <w:szCs w:val="28"/>
        </w:rPr>
        <w:t xml:space="preserve">and die (Rev. 11:6ff), 2 deacons </w:t>
      </w:r>
      <w:r w:rsidR="005E75AD" w:rsidRPr="00D37DB3">
        <w:rPr>
          <w:sz w:val="28"/>
          <w:szCs w:val="28"/>
        </w:rPr>
        <w:t>typically flank the principal celebrant whoever he is.</w:t>
      </w:r>
      <w:r w:rsidR="00E552AA" w:rsidRPr="00D37DB3">
        <w:rPr>
          <w:sz w:val="28"/>
          <w:szCs w:val="28"/>
        </w:rPr>
        <w:t xml:space="preserve">  In this respect they </w:t>
      </w:r>
      <w:r w:rsidR="00E552AA" w:rsidRPr="000C67F4">
        <w:rPr>
          <w:sz w:val="28"/>
          <w:szCs w:val="28"/>
        </w:rPr>
        <w:t>should be</w:t>
      </w:r>
      <w:r w:rsidR="00E552AA" w:rsidRPr="00D37DB3">
        <w:rPr>
          <w:sz w:val="28"/>
          <w:szCs w:val="28"/>
        </w:rPr>
        <w:t xml:space="preserve"> men, as </w:t>
      </w:r>
      <w:r w:rsidR="004F1A71" w:rsidRPr="000C67F4">
        <w:rPr>
          <w:b/>
          <w:bCs/>
          <w:sz w:val="28"/>
          <w:szCs w:val="28"/>
        </w:rPr>
        <w:t>Enoch and Elijah</w:t>
      </w:r>
      <w:r w:rsidR="004F1A71" w:rsidRPr="00D37DB3">
        <w:rPr>
          <w:sz w:val="28"/>
          <w:szCs w:val="28"/>
        </w:rPr>
        <w:t xml:space="preserve"> (or</w:t>
      </w:r>
      <w:r w:rsidR="00F42B04">
        <w:rPr>
          <w:sz w:val="28"/>
          <w:szCs w:val="28"/>
        </w:rPr>
        <w:t>, by a different belief,</w:t>
      </w:r>
      <w:r w:rsidR="004F1A71" w:rsidRPr="00D37DB3">
        <w:rPr>
          <w:sz w:val="28"/>
          <w:szCs w:val="28"/>
        </w:rPr>
        <w:t xml:space="preserve"> </w:t>
      </w:r>
      <w:r w:rsidR="00E552AA" w:rsidRPr="00D37DB3">
        <w:rPr>
          <w:sz w:val="28"/>
          <w:szCs w:val="28"/>
        </w:rPr>
        <w:t>St. John and Elijah</w:t>
      </w:r>
      <w:r w:rsidR="004F1A71" w:rsidRPr="00D37DB3">
        <w:rPr>
          <w:sz w:val="28"/>
          <w:szCs w:val="28"/>
        </w:rPr>
        <w:t>)</w:t>
      </w:r>
      <w:r w:rsidR="00E552AA" w:rsidRPr="00D37DB3">
        <w:rPr>
          <w:sz w:val="28"/>
          <w:szCs w:val="28"/>
        </w:rPr>
        <w:t xml:space="preserve"> </w:t>
      </w:r>
      <w:r w:rsidR="00E552AA" w:rsidRPr="000C67F4">
        <w:rPr>
          <w:b/>
          <w:bCs/>
          <w:sz w:val="28"/>
          <w:szCs w:val="28"/>
        </w:rPr>
        <w:t>will be men</w:t>
      </w:r>
      <w:r w:rsidR="00E552AA" w:rsidRPr="00D37DB3">
        <w:rPr>
          <w:sz w:val="28"/>
          <w:szCs w:val="28"/>
        </w:rPr>
        <w:t>.</w:t>
      </w:r>
    </w:p>
    <w:p w14:paraId="47716B0E" w14:textId="01082339" w:rsidR="00022744" w:rsidRPr="00D37DB3" w:rsidRDefault="005E5552" w:rsidP="000C67F4">
      <w:pPr>
        <w:pStyle w:val="ListParagraph"/>
        <w:tabs>
          <w:tab w:val="left" w:pos="360"/>
          <w:tab w:val="left" w:pos="1170"/>
          <w:tab w:val="left" w:pos="7560"/>
        </w:tabs>
        <w:ind w:left="810"/>
        <w:jc w:val="left"/>
        <w:rPr>
          <w:sz w:val="28"/>
          <w:szCs w:val="28"/>
        </w:rPr>
      </w:pPr>
      <w:r>
        <w:rPr>
          <w:noProof/>
          <w:sz w:val="28"/>
          <w:szCs w:val="28"/>
        </w:rPr>
        <mc:AlternateContent>
          <mc:Choice Requires="wps">
            <w:drawing>
              <wp:anchor distT="0" distB="0" distL="114300" distR="114300" simplePos="0" relativeHeight="251691008" behindDoc="1" locked="0" layoutInCell="1" allowOverlap="1" wp14:anchorId="191EA638" wp14:editId="71D8BEB7">
                <wp:simplePos x="0" y="0"/>
                <wp:positionH relativeFrom="column">
                  <wp:posOffset>-446314</wp:posOffset>
                </wp:positionH>
                <wp:positionV relativeFrom="paragraph">
                  <wp:posOffset>104684</wp:posOffset>
                </wp:positionV>
                <wp:extent cx="7761514" cy="834571"/>
                <wp:effectExtent l="0" t="0" r="11430" b="22860"/>
                <wp:wrapNone/>
                <wp:docPr id="1808993023" name="Rectangle 3"/>
                <wp:cNvGraphicFramePr/>
                <a:graphic xmlns:a="http://schemas.openxmlformats.org/drawingml/2006/main">
                  <a:graphicData uri="http://schemas.microsoft.com/office/word/2010/wordprocessingShape">
                    <wps:wsp>
                      <wps:cNvSpPr/>
                      <wps:spPr>
                        <a:xfrm>
                          <a:off x="0" y="0"/>
                          <a:ext cx="7761514" cy="834571"/>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2DA39" id="Rectangle 3" o:spid="_x0000_s1026" style="position:absolute;margin-left:-35.15pt;margin-top:8.25pt;width:611.15pt;height:65.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" fillcolor="black [3213]" strokecolor="#09101d [484]" strokeweight="1pt"/>
            </w:pict>
          </mc:Fallback>
        </mc:AlternateContent>
      </w:r>
    </w:p>
    <w:p w14:paraId="366676FD" w14:textId="6DBE3A2F" w:rsidR="00BF74AE" w:rsidRPr="00D37DB3" w:rsidRDefault="00BF74AE" w:rsidP="00BF74AE">
      <w:pPr>
        <w:jc w:val="left"/>
        <w:rPr>
          <w:sz w:val="28"/>
          <w:szCs w:val="28"/>
        </w:rPr>
      </w:pPr>
    </w:p>
    <w:p w14:paraId="62903802" w14:textId="09CCEAA3" w:rsidR="006D1C44" w:rsidRPr="005E5552" w:rsidRDefault="00BF74AE" w:rsidP="00BF74AE">
      <w:pPr>
        <w:jc w:val="left"/>
        <w:rPr>
          <w:color w:val="FFFFFF" w:themeColor="background1"/>
          <w:sz w:val="40"/>
          <w:szCs w:val="40"/>
          <w:u w:val="single"/>
        </w:rPr>
      </w:pPr>
      <w:r w:rsidRPr="005E5552">
        <w:rPr>
          <w:color w:val="FFFFFF" w:themeColor="background1"/>
          <w:sz w:val="40"/>
          <w:szCs w:val="40"/>
          <w:u w:val="single"/>
        </w:rPr>
        <w:t>V</w:t>
      </w:r>
      <w:r w:rsidR="003C1C83" w:rsidRPr="005E5552">
        <w:rPr>
          <w:color w:val="FFFFFF" w:themeColor="background1"/>
          <w:sz w:val="40"/>
          <w:szCs w:val="40"/>
          <w:u w:val="single"/>
        </w:rPr>
        <w:t xml:space="preserve">. </w:t>
      </w:r>
      <w:r w:rsidR="006D1C44" w:rsidRPr="005E5552">
        <w:rPr>
          <w:color w:val="FFFFFF" w:themeColor="background1"/>
          <w:sz w:val="40"/>
          <w:szCs w:val="40"/>
          <w:u w:val="single"/>
        </w:rPr>
        <w:t xml:space="preserve">Communion for </w:t>
      </w:r>
      <w:r w:rsidR="00211F51" w:rsidRPr="005E5552">
        <w:rPr>
          <w:color w:val="FFFFFF" w:themeColor="background1"/>
          <w:sz w:val="40"/>
          <w:szCs w:val="40"/>
          <w:u w:val="single"/>
        </w:rPr>
        <w:t>“Striv</w:t>
      </w:r>
      <w:r w:rsidR="00106A8A" w:rsidRPr="005E5552">
        <w:rPr>
          <w:color w:val="FFFFFF" w:themeColor="background1"/>
          <w:sz w:val="40"/>
          <w:szCs w:val="40"/>
          <w:u w:val="single"/>
        </w:rPr>
        <w:t>ing</w:t>
      </w:r>
      <w:r w:rsidR="00211F51" w:rsidRPr="005E5552">
        <w:rPr>
          <w:color w:val="FFFFFF" w:themeColor="background1"/>
          <w:sz w:val="40"/>
          <w:szCs w:val="40"/>
          <w:u w:val="single"/>
        </w:rPr>
        <w:t>”</w:t>
      </w:r>
      <w:r w:rsidR="00106A8A" w:rsidRPr="005E5552">
        <w:rPr>
          <w:color w:val="FFFFFF" w:themeColor="background1"/>
          <w:sz w:val="40"/>
          <w:szCs w:val="40"/>
          <w:u w:val="single"/>
        </w:rPr>
        <w:t xml:space="preserve"> Mortal Sinners</w:t>
      </w:r>
      <w:r w:rsidR="006D1C44" w:rsidRPr="005E5552">
        <w:rPr>
          <w:color w:val="FFFFFF" w:themeColor="background1"/>
          <w:sz w:val="40"/>
          <w:szCs w:val="40"/>
          <w:u w:val="single"/>
        </w:rPr>
        <w:t xml:space="preserve"> </w:t>
      </w:r>
    </w:p>
    <w:p w14:paraId="097177B6" w14:textId="77622194" w:rsidR="006D1C44" w:rsidRPr="00D37DB3" w:rsidRDefault="006D1C44" w:rsidP="00BF74AE">
      <w:pPr>
        <w:jc w:val="left"/>
        <w:rPr>
          <w:sz w:val="28"/>
          <w:szCs w:val="28"/>
        </w:rPr>
      </w:pPr>
    </w:p>
    <w:p w14:paraId="0FC00BC5" w14:textId="43A82E6E" w:rsidR="00C97B25" w:rsidRDefault="003F37D4" w:rsidP="00BF74AE">
      <w:pPr>
        <w:jc w:val="left"/>
        <w:rPr>
          <w:sz w:val="28"/>
          <w:szCs w:val="28"/>
        </w:rPr>
      </w:pPr>
      <w:r w:rsidRPr="00C47B92">
        <w:rPr>
          <w:noProof/>
          <w:sz w:val="28"/>
          <w:szCs w:val="28"/>
        </w:rPr>
        <mc:AlternateContent>
          <mc:Choice Requires="wps">
            <w:drawing>
              <wp:anchor distT="45720" distB="45720" distL="114300" distR="114300" simplePos="0" relativeHeight="251692032" behindDoc="0" locked="0" layoutInCell="1" allowOverlap="1" wp14:anchorId="183DAF4F" wp14:editId="0F8786F2">
                <wp:simplePos x="0" y="0"/>
                <wp:positionH relativeFrom="column">
                  <wp:posOffset>-350520</wp:posOffset>
                </wp:positionH>
                <wp:positionV relativeFrom="paragraph">
                  <wp:posOffset>198120</wp:posOffset>
                </wp:positionV>
                <wp:extent cx="248920" cy="274320"/>
                <wp:effectExtent l="0" t="0" r="0" b="0"/>
                <wp:wrapNone/>
                <wp:docPr id="965219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74320"/>
                        </a:xfrm>
                        <a:prstGeom prst="rect">
                          <a:avLst/>
                        </a:prstGeom>
                        <a:solidFill>
                          <a:schemeClr val="tx1"/>
                        </a:solidFill>
                        <a:ln w="9525">
                          <a:noFill/>
                          <a:miter lim="800000"/>
                          <a:headEnd/>
                          <a:tailEnd/>
                        </a:ln>
                      </wps:spPr>
                      <wps:txbx>
                        <w:txbxContent>
                          <w:p w14:paraId="662E956C" w14:textId="1CD407CE" w:rsidR="003F37D4" w:rsidRPr="00BE294A" w:rsidRDefault="003F37D4" w:rsidP="003F37D4">
                            <w:pPr>
                              <w:rPr>
                                <w:color w:val="FF9393"/>
                              </w:rPr>
                            </w:pPr>
                            <w:r w:rsidRPr="00BE294A">
                              <w:rPr>
                                <w:color w:val="FF9393"/>
                                <w:sz w:val="28"/>
                                <w:szCs w:val="28"/>
                              </w:rPr>
                              <w:t>[J]</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DAF4F" id="_x0000_s1036" type="#_x0000_t202" style="position:absolute;margin-left:-27.6pt;margin-top:15.6pt;width:19.6pt;height:21.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" fillcolor="black [3213]" stroked="f">
                <v:textbox inset="0,0,0,0">
                  <w:txbxContent>
                    <w:p w14:paraId="662E956C" w14:textId="1CD407CE" w:rsidR="003F37D4" w:rsidRPr="00BE294A" w:rsidRDefault="003F37D4" w:rsidP="003F37D4">
                      <w:pPr>
                        <w:rPr>
                          <w:color w:val="FF9393"/>
                        </w:rPr>
                      </w:pPr>
                      <w:r w:rsidRPr="00BE294A">
                        <w:rPr>
                          <w:color w:val="FF9393"/>
                          <w:sz w:val="28"/>
                          <w:szCs w:val="28"/>
                        </w:rPr>
                        <w:t>[J]</w:t>
                      </w:r>
                    </w:p>
                  </w:txbxContent>
                </v:textbox>
              </v:shape>
            </w:pict>
          </mc:Fallback>
        </mc:AlternateContent>
      </w:r>
      <w:r w:rsidR="006D1C44" w:rsidRPr="00D37DB3">
        <w:rPr>
          <w:sz w:val="28"/>
          <w:szCs w:val="28"/>
        </w:rPr>
        <w:t>It’s proximate-to-</w:t>
      </w:r>
      <w:r w:rsidR="003C1C83" w:rsidRPr="00D37DB3">
        <w:rPr>
          <w:sz w:val="28"/>
          <w:szCs w:val="28"/>
        </w:rPr>
        <w:t xml:space="preserve">heresy to say that the Eucharist should be given, not to all those in a state of Grace, but </w:t>
      </w:r>
      <w:r w:rsidR="00F42B04">
        <w:rPr>
          <w:sz w:val="28"/>
          <w:szCs w:val="28"/>
        </w:rPr>
        <w:t xml:space="preserve">also </w:t>
      </w:r>
      <w:r w:rsidR="003C1C83" w:rsidRPr="00D37DB3">
        <w:rPr>
          <w:sz w:val="28"/>
          <w:szCs w:val="28"/>
        </w:rPr>
        <w:t>to “</w:t>
      </w:r>
      <w:r w:rsidR="003C1C83" w:rsidRPr="00BE294A">
        <w:rPr>
          <w:i/>
          <w:iCs/>
          <w:color w:val="FF9393"/>
          <w:sz w:val="28"/>
          <w:szCs w:val="28"/>
          <w:highlight w:val="black"/>
        </w:rPr>
        <w:t>all those</w:t>
      </w:r>
      <w:r w:rsidR="00F42B04" w:rsidRPr="00BE294A">
        <w:rPr>
          <w:i/>
          <w:iCs/>
          <w:color w:val="FF9393"/>
          <w:sz w:val="28"/>
          <w:szCs w:val="28"/>
          <w:highlight w:val="black"/>
        </w:rPr>
        <w:t xml:space="preserve"> </w:t>
      </w:r>
      <w:r w:rsidR="00F42B04" w:rsidRPr="00BE294A">
        <w:rPr>
          <w:color w:val="FF9393"/>
          <w:sz w:val="28"/>
          <w:szCs w:val="28"/>
          <w:highlight w:val="black"/>
        </w:rPr>
        <w:t>[merely]</w:t>
      </w:r>
      <w:r w:rsidR="003C1C83" w:rsidRPr="00BE294A">
        <w:rPr>
          <w:i/>
          <w:iCs/>
          <w:color w:val="FF9393"/>
          <w:sz w:val="28"/>
          <w:szCs w:val="28"/>
          <w:highlight w:val="black"/>
        </w:rPr>
        <w:t xml:space="preserve"> </w:t>
      </w:r>
      <w:r w:rsidR="003C1C83" w:rsidRPr="00BE294A">
        <w:rPr>
          <w:b/>
          <w:bCs/>
          <w:i/>
          <w:iCs/>
          <w:color w:val="FF9393"/>
          <w:sz w:val="28"/>
          <w:szCs w:val="28"/>
          <w:highlight w:val="black"/>
          <w:u w:val="single"/>
        </w:rPr>
        <w:t>striving</w:t>
      </w:r>
      <w:r w:rsidR="003C1C83" w:rsidRPr="00BE294A">
        <w:rPr>
          <w:i/>
          <w:iCs/>
          <w:color w:val="FF9393"/>
          <w:sz w:val="28"/>
          <w:szCs w:val="28"/>
          <w:highlight w:val="black"/>
        </w:rPr>
        <w:t xml:space="preserve"> to live </w:t>
      </w:r>
      <w:r w:rsidR="00740CFE" w:rsidRPr="00BE294A">
        <w:rPr>
          <w:i/>
          <w:iCs/>
          <w:color w:val="FF9393"/>
          <w:sz w:val="28"/>
          <w:szCs w:val="28"/>
          <w:highlight w:val="black"/>
        </w:rPr>
        <w:t xml:space="preserve">by </w:t>
      </w:r>
      <w:r w:rsidR="003C1C83" w:rsidRPr="00BE294A">
        <w:rPr>
          <w:i/>
          <w:iCs/>
          <w:color w:val="FF9393"/>
          <w:sz w:val="28"/>
          <w:szCs w:val="28"/>
          <w:highlight w:val="black"/>
        </w:rPr>
        <w:t>the Gospel</w:t>
      </w:r>
      <w:r w:rsidR="00740CFE" w:rsidRPr="00BE294A">
        <w:rPr>
          <w:i/>
          <w:iCs/>
          <w:color w:val="FF9393"/>
          <w:sz w:val="28"/>
          <w:szCs w:val="28"/>
          <w:highlight w:val="black"/>
        </w:rPr>
        <w:t xml:space="preserve"> and the teachings of the church</w:t>
      </w:r>
      <w:r w:rsidR="003C1C83" w:rsidRPr="00D37DB3">
        <w:rPr>
          <w:sz w:val="28"/>
          <w:szCs w:val="28"/>
        </w:rPr>
        <w:t>,”</w:t>
      </w:r>
      <w:r w:rsidR="003C1C83" w:rsidRPr="00D37DB3">
        <w:rPr>
          <w:rStyle w:val="FootnoteReference"/>
          <w:sz w:val="28"/>
          <w:szCs w:val="28"/>
        </w:rPr>
        <w:footnoteReference w:id="9"/>
      </w:r>
      <w:r w:rsidR="006D1C44" w:rsidRPr="00D37DB3">
        <w:rPr>
          <w:sz w:val="28"/>
          <w:szCs w:val="28"/>
        </w:rPr>
        <w:t xml:space="preserve"> </w:t>
      </w:r>
      <w:r w:rsidR="00211F51" w:rsidRPr="00D37DB3">
        <w:rPr>
          <w:sz w:val="28"/>
          <w:szCs w:val="28"/>
        </w:rPr>
        <w:t xml:space="preserve">as </w:t>
      </w:r>
      <w:r w:rsidR="00F42B04">
        <w:rPr>
          <w:sz w:val="28"/>
          <w:szCs w:val="28"/>
        </w:rPr>
        <w:t>that reduced standard, presumably designed to accomodate many technically Mortally Sinful, 6</w:t>
      </w:r>
      <w:r w:rsidR="00F42B04">
        <w:rPr>
          <w:sz w:val="28"/>
          <w:szCs w:val="28"/>
          <w:vertAlign w:val="superscript"/>
        </w:rPr>
        <w:t>th</w:t>
      </w:r>
      <w:r w:rsidR="00F42B04">
        <w:rPr>
          <w:sz w:val="28"/>
          <w:szCs w:val="28"/>
        </w:rPr>
        <w:t xml:space="preserve">-Commandment-violating Catholics, </w:t>
      </w:r>
      <w:r w:rsidR="0012486A" w:rsidRPr="00D37DB3">
        <w:rPr>
          <w:sz w:val="28"/>
          <w:szCs w:val="28"/>
        </w:rPr>
        <w:t>implicitly</w:t>
      </w:r>
      <w:r w:rsidR="00211F51" w:rsidRPr="00D37DB3">
        <w:rPr>
          <w:sz w:val="28"/>
          <w:szCs w:val="28"/>
        </w:rPr>
        <w:t xml:space="preserve"> goes against the following verses:</w:t>
      </w:r>
    </w:p>
    <w:p w14:paraId="0005AE60" w14:textId="2436AA0C" w:rsidR="000C67F4" w:rsidRPr="00D37DB3" w:rsidRDefault="000C67F4" w:rsidP="00BF74AE">
      <w:pPr>
        <w:jc w:val="left"/>
        <w:rPr>
          <w:sz w:val="28"/>
          <w:szCs w:val="28"/>
        </w:rPr>
      </w:pPr>
    </w:p>
    <w:p w14:paraId="4A67A9B8" w14:textId="1F11125C" w:rsidR="000D36A0" w:rsidRDefault="000D36A0" w:rsidP="000D36A0">
      <w:pPr>
        <w:pStyle w:val="ListParagraph"/>
        <w:numPr>
          <w:ilvl w:val="0"/>
          <w:numId w:val="8"/>
        </w:numPr>
        <w:ind w:left="720"/>
        <w:jc w:val="left"/>
        <w:rPr>
          <w:sz w:val="28"/>
          <w:szCs w:val="28"/>
        </w:rPr>
      </w:pPr>
      <w:r>
        <w:rPr>
          <w:sz w:val="28"/>
          <w:szCs w:val="28"/>
        </w:rPr>
        <w:t>“</w:t>
      </w:r>
      <w:r w:rsidRPr="004B1FE2">
        <w:rPr>
          <w:rStyle w:val="BibleChar"/>
        </w:rPr>
        <w:t>Strive to enter by the narrow gate, for many will seek to enter and not be able;</w:t>
      </w:r>
      <w:r>
        <w:rPr>
          <w:sz w:val="28"/>
          <w:szCs w:val="28"/>
        </w:rPr>
        <w:t>” “</w:t>
      </w:r>
      <w:r w:rsidRPr="004B1FE2">
        <w:rPr>
          <w:rStyle w:val="BibleChar"/>
        </w:rPr>
        <w:t>for the gate is wide and the way is easy, that leads to destruction, and those who enter by it are many . . . . and then will I declare to them, ‘depart from me, you evildoers, I never knew you,’</w:t>
      </w:r>
      <w:r>
        <w:rPr>
          <w:sz w:val="28"/>
          <w:szCs w:val="28"/>
        </w:rPr>
        <w:t>” for “</w:t>
      </w:r>
      <w:r w:rsidRPr="004B1FE2">
        <w:rPr>
          <w:rStyle w:val="BibleChar"/>
          <w:b/>
          <w:bCs/>
        </w:rPr>
        <w:t>one is [only] known by God, if one loves God</w:t>
      </w:r>
      <w:r>
        <w:rPr>
          <w:sz w:val="28"/>
          <w:szCs w:val="28"/>
        </w:rPr>
        <w:t xml:space="preserve">” (Lk. 13:24, Matt. 7:13-14,23, </w:t>
      </w:r>
      <w:r w:rsidRPr="000D36A0">
        <w:rPr>
          <w:b/>
          <w:bCs/>
          <w:sz w:val="28"/>
          <w:szCs w:val="28"/>
        </w:rPr>
        <w:t>1 Cor. 8:3</w:t>
      </w:r>
      <w:r>
        <w:rPr>
          <w:sz w:val="28"/>
          <w:szCs w:val="28"/>
        </w:rPr>
        <w:t>).</w:t>
      </w:r>
      <w:r w:rsidR="00436CEB">
        <w:rPr>
          <w:sz w:val="28"/>
          <w:szCs w:val="28"/>
        </w:rPr>
        <w:t xml:space="preserve">  Obviously here, the ticket to Heaven, isn’t “striving,” but loving God.</w:t>
      </w:r>
    </w:p>
    <w:p w14:paraId="1203CEE4" w14:textId="2EFEF093" w:rsidR="008E5DB4" w:rsidRDefault="008E5DB4" w:rsidP="00C97B25">
      <w:pPr>
        <w:pStyle w:val="ListParagraph"/>
        <w:numPr>
          <w:ilvl w:val="0"/>
          <w:numId w:val="8"/>
        </w:numPr>
        <w:ind w:left="720"/>
        <w:jc w:val="left"/>
        <w:rPr>
          <w:sz w:val="28"/>
          <w:szCs w:val="28"/>
        </w:rPr>
      </w:pPr>
      <w:r>
        <w:rPr>
          <w:sz w:val="28"/>
          <w:szCs w:val="28"/>
        </w:rPr>
        <w:t>“</w:t>
      </w:r>
      <w:r w:rsidRPr="004B1FE2">
        <w:rPr>
          <w:rStyle w:val="BibleChar"/>
        </w:rPr>
        <w:t>It is not right to give what is holy to the dogs</w:t>
      </w:r>
      <w:r>
        <w:rPr>
          <w:sz w:val="28"/>
          <w:szCs w:val="28"/>
        </w:rPr>
        <w:t xml:space="preserve">” (Matt. 7:6, 15:28). In </w:t>
      </w:r>
      <w:r w:rsidR="000D36A0">
        <w:rPr>
          <w:sz w:val="28"/>
          <w:szCs w:val="28"/>
        </w:rPr>
        <w:t xml:space="preserve">15:28, </w:t>
      </w:r>
      <w:r>
        <w:rPr>
          <w:sz w:val="28"/>
          <w:szCs w:val="28"/>
        </w:rPr>
        <w:t xml:space="preserve">Jesus </w:t>
      </w:r>
      <w:r w:rsidR="000D36A0">
        <w:rPr>
          <w:sz w:val="28"/>
          <w:szCs w:val="28"/>
        </w:rPr>
        <w:t xml:space="preserve">even labeled </w:t>
      </w:r>
      <w:r>
        <w:rPr>
          <w:sz w:val="28"/>
          <w:szCs w:val="28"/>
        </w:rPr>
        <w:t>the</w:t>
      </w:r>
      <w:r w:rsidR="00271A64">
        <w:rPr>
          <w:sz w:val="28"/>
          <w:szCs w:val="28"/>
        </w:rPr>
        <w:t xml:space="preserve"> obviously</w:t>
      </w:r>
      <w:r>
        <w:rPr>
          <w:sz w:val="28"/>
          <w:szCs w:val="28"/>
        </w:rPr>
        <w:t>-“striving” Syro-Phoenician woman a “dog”</w:t>
      </w:r>
      <w:r w:rsidR="00271A64">
        <w:rPr>
          <w:sz w:val="28"/>
          <w:szCs w:val="28"/>
        </w:rPr>
        <w:t xml:space="preserve"> (perhaps a common local pun on the words “Canaanite” and the Greek word for </w:t>
      </w:r>
      <w:r w:rsidR="000D36A0">
        <w:rPr>
          <w:sz w:val="28"/>
          <w:szCs w:val="28"/>
        </w:rPr>
        <w:t>“</w:t>
      </w:r>
      <w:r w:rsidR="00271A64">
        <w:rPr>
          <w:sz w:val="28"/>
          <w:szCs w:val="28"/>
        </w:rPr>
        <w:t>dogs,</w:t>
      </w:r>
      <w:r w:rsidR="000D36A0">
        <w:rPr>
          <w:sz w:val="28"/>
          <w:szCs w:val="28"/>
        </w:rPr>
        <w:t>”</w:t>
      </w:r>
      <w:r w:rsidR="00271A64">
        <w:rPr>
          <w:sz w:val="28"/>
          <w:szCs w:val="28"/>
        </w:rPr>
        <w:t xml:space="preserve"> </w:t>
      </w:r>
      <w:r w:rsidR="000D36A0">
        <w:rPr>
          <w:sz w:val="28"/>
          <w:szCs w:val="28"/>
        </w:rPr>
        <w:t>“</w:t>
      </w:r>
      <w:r w:rsidR="00271A64">
        <w:rPr>
          <w:sz w:val="28"/>
          <w:szCs w:val="28"/>
        </w:rPr>
        <w:t>Cunaria</w:t>
      </w:r>
      <w:r w:rsidR="000D36A0">
        <w:rPr>
          <w:sz w:val="28"/>
          <w:szCs w:val="28"/>
        </w:rPr>
        <w:t>”</w:t>
      </w:r>
      <w:r w:rsidR="00271A64">
        <w:rPr>
          <w:sz w:val="28"/>
          <w:szCs w:val="28"/>
        </w:rPr>
        <w:t xml:space="preserve">), </w:t>
      </w:r>
      <w:r>
        <w:rPr>
          <w:sz w:val="28"/>
          <w:szCs w:val="28"/>
        </w:rPr>
        <w:t xml:space="preserve"> and </w:t>
      </w:r>
      <w:r w:rsidR="009E23D3">
        <w:rPr>
          <w:sz w:val="28"/>
          <w:szCs w:val="28"/>
        </w:rPr>
        <w:t xml:space="preserve">repeatedly </w:t>
      </w:r>
      <w:r>
        <w:rPr>
          <w:sz w:val="28"/>
          <w:szCs w:val="28"/>
        </w:rPr>
        <w:t xml:space="preserve">refused her. </w:t>
      </w:r>
      <w:r w:rsidR="000D36A0">
        <w:rPr>
          <w:sz w:val="28"/>
          <w:szCs w:val="28"/>
        </w:rPr>
        <w:t xml:space="preserve"> </w:t>
      </w:r>
      <w:r>
        <w:rPr>
          <w:sz w:val="28"/>
          <w:szCs w:val="28"/>
        </w:rPr>
        <w:t xml:space="preserve">Undoubtedly, her sin was </w:t>
      </w:r>
      <w:r w:rsidR="009E23D3">
        <w:rPr>
          <w:sz w:val="28"/>
          <w:szCs w:val="28"/>
        </w:rPr>
        <w:t>something repentable, most likely (if we believe Bl. Anne Catherine Emmerich) connected with the 30</w:t>
      </w:r>
      <w:r w:rsidR="00271A64">
        <w:rPr>
          <w:sz w:val="28"/>
          <w:szCs w:val="28"/>
        </w:rPr>
        <w:t xml:space="preserve"> pagan </w:t>
      </w:r>
      <w:r w:rsidR="009E23D3">
        <w:rPr>
          <w:sz w:val="28"/>
          <w:szCs w:val="28"/>
        </w:rPr>
        <w:t xml:space="preserve">temples of the Sidonian town where she was a </w:t>
      </w:r>
      <w:r w:rsidR="000D36A0">
        <w:rPr>
          <w:sz w:val="28"/>
          <w:szCs w:val="28"/>
        </w:rPr>
        <w:t>tycoon</w:t>
      </w:r>
      <w:r w:rsidR="00C355CA">
        <w:rPr>
          <w:sz w:val="28"/>
          <w:szCs w:val="28"/>
        </w:rPr>
        <w:t>,</w:t>
      </w:r>
      <w:r w:rsidR="009E23D3">
        <w:rPr>
          <w:rStyle w:val="FootnoteReference"/>
          <w:sz w:val="28"/>
          <w:szCs w:val="28"/>
        </w:rPr>
        <w:footnoteReference w:id="10"/>
      </w:r>
      <w:r w:rsidR="009E23D3">
        <w:rPr>
          <w:sz w:val="28"/>
          <w:szCs w:val="28"/>
        </w:rPr>
        <w:t xml:space="preserve"> </w:t>
      </w:r>
      <w:r w:rsidR="00684AFB">
        <w:rPr>
          <w:sz w:val="28"/>
          <w:szCs w:val="28"/>
        </w:rPr>
        <w:t>s</w:t>
      </w:r>
      <w:r w:rsidR="00C355CA">
        <w:rPr>
          <w:sz w:val="28"/>
          <w:szCs w:val="28"/>
        </w:rPr>
        <w:t>o the fact that Jesus ultimately relented, is no</w:t>
      </w:r>
      <w:r w:rsidR="00684AFB">
        <w:rPr>
          <w:sz w:val="28"/>
          <w:szCs w:val="28"/>
        </w:rPr>
        <w:t xml:space="preserve"> rule, but rather the default norm which he was demonstrating to his disciples should obviously be his initial, not final response.</w:t>
      </w:r>
    </w:p>
    <w:p w14:paraId="0EC58FCF" w14:textId="36205904" w:rsidR="00036B9E" w:rsidRPr="00D37DB3" w:rsidRDefault="00C97B25" w:rsidP="00C97B25">
      <w:pPr>
        <w:pStyle w:val="ListParagraph"/>
        <w:numPr>
          <w:ilvl w:val="0"/>
          <w:numId w:val="8"/>
        </w:numPr>
        <w:ind w:left="720"/>
        <w:jc w:val="left"/>
        <w:rPr>
          <w:sz w:val="28"/>
          <w:szCs w:val="28"/>
        </w:rPr>
      </w:pPr>
      <w:r w:rsidRPr="00D37DB3">
        <w:rPr>
          <w:sz w:val="28"/>
          <w:szCs w:val="28"/>
        </w:rPr>
        <w:lastRenderedPageBreak/>
        <w:t>“</w:t>
      </w:r>
      <w:r w:rsidRPr="004B1FE2">
        <w:rPr>
          <w:rStyle w:val="BibleChar"/>
        </w:rPr>
        <w:t>You cannot drink the cup of the Lord and the cup of demons. You cannot partake of the table of the Lord and the table of demons. Shall we provoke the Lord to jealousy? Are we stronger than he?</w:t>
      </w:r>
      <w:r w:rsidRPr="00D37DB3">
        <w:rPr>
          <w:sz w:val="28"/>
          <w:szCs w:val="28"/>
        </w:rPr>
        <w:t>” (1 Cor. 10:21)</w:t>
      </w:r>
    </w:p>
    <w:p w14:paraId="1D62C14A" w14:textId="539DCC9F" w:rsidR="00C347DF" w:rsidRPr="00D37DB3" w:rsidRDefault="00DD2057" w:rsidP="00C97B25">
      <w:pPr>
        <w:pStyle w:val="ListParagraph"/>
        <w:numPr>
          <w:ilvl w:val="0"/>
          <w:numId w:val="8"/>
        </w:numPr>
        <w:ind w:left="720"/>
        <w:jc w:val="left"/>
        <w:rPr>
          <w:sz w:val="28"/>
          <w:szCs w:val="28"/>
        </w:rPr>
      </w:pPr>
      <w:r w:rsidRPr="00D37DB3">
        <w:rPr>
          <w:sz w:val="28"/>
          <w:szCs w:val="28"/>
        </w:rPr>
        <w:t>“</w:t>
      </w:r>
      <w:r w:rsidRPr="004B1FE2">
        <w:rPr>
          <w:rStyle w:val="BibleChar"/>
        </w:rPr>
        <w:t>Whoever, therefore, eats the bread or drinks the cup of the Lord in an unworthy manner will be guilty of profaning the body and blood of the Lord.  Let a man examine himself, and so eat of the bread and drink of the cup.  For any one who eats and drinks without discerning the body eats and drinks judgment upon himself. That is why many of you are weak and ill, and some have died. But if we judged ourselves truly, we should not be judged.  But when we are judged by the Lord, we are chastened so that we may not be condemned along with the world.</w:t>
      </w:r>
      <w:r w:rsidRPr="00D37DB3">
        <w:rPr>
          <w:sz w:val="28"/>
          <w:szCs w:val="28"/>
        </w:rPr>
        <w:t xml:space="preserve">” (1 Cor. 11:27-32).   </w:t>
      </w:r>
    </w:p>
    <w:p w14:paraId="6E163F69" w14:textId="70DC61DB" w:rsidR="00DD2057" w:rsidRPr="00D37DB3" w:rsidRDefault="00DD2057" w:rsidP="00C347DF">
      <w:pPr>
        <w:pStyle w:val="ListParagraph"/>
        <w:jc w:val="left"/>
        <w:rPr>
          <w:sz w:val="28"/>
          <w:szCs w:val="28"/>
        </w:rPr>
      </w:pPr>
      <w:r w:rsidRPr="00D37DB3">
        <w:rPr>
          <w:sz w:val="28"/>
          <w:szCs w:val="28"/>
        </w:rPr>
        <w:t xml:space="preserve">This verse connects </w:t>
      </w:r>
      <w:r w:rsidR="00B97E12" w:rsidRPr="00D37DB3">
        <w:rPr>
          <w:sz w:val="28"/>
          <w:szCs w:val="28"/>
        </w:rPr>
        <w:t xml:space="preserve">concrete </w:t>
      </w:r>
      <w:r w:rsidRPr="00D37DB3">
        <w:rPr>
          <w:sz w:val="28"/>
          <w:szCs w:val="28"/>
        </w:rPr>
        <w:t xml:space="preserve">penalties to </w:t>
      </w:r>
      <w:r w:rsidR="00B97E12" w:rsidRPr="00D37DB3">
        <w:rPr>
          <w:sz w:val="28"/>
          <w:szCs w:val="28"/>
        </w:rPr>
        <w:t>partial or full unworthiness, when receiving Communion, as a result of either partial or full failure to “examine” and “Judge” oneself, respectively</w:t>
      </w:r>
      <w:r w:rsidRPr="00D37DB3">
        <w:rPr>
          <w:sz w:val="28"/>
          <w:szCs w:val="28"/>
        </w:rPr>
        <w:t>.</w:t>
      </w:r>
      <w:r w:rsidR="00B97E12" w:rsidRPr="00D37DB3">
        <w:rPr>
          <w:sz w:val="28"/>
          <w:szCs w:val="28"/>
        </w:rPr>
        <w:t xml:space="preserve"> </w:t>
      </w:r>
      <w:r w:rsidRPr="00D37DB3">
        <w:rPr>
          <w:sz w:val="28"/>
          <w:szCs w:val="28"/>
        </w:rPr>
        <w:t xml:space="preserve"> Why would we</w:t>
      </w:r>
      <w:r w:rsidR="00B97E12" w:rsidRPr="00D37DB3">
        <w:rPr>
          <w:sz w:val="28"/>
          <w:szCs w:val="28"/>
        </w:rPr>
        <w:t xml:space="preserve"> ever knowingly permit even </w:t>
      </w:r>
      <w:r w:rsidRPr="00D37DB3">
        <w:rPr>
          <w:sz w:val="28"/>
          <w:szCs w:val="28"/>
        </w:rPr>
        <w:t xml:space="preserve">spiritual “sick”-ness </w:t>
      </w:r>
      <w:r w:rsidR="00B97E12" w:rsidRPr="00D37DB3">
        <w:rPr>
          <w:sz w:val="28"/>
          <w:szCs w:val="28"/>
        </w:rPr>
        <w:t xml:space="preserve">to come upon such </w:t>
      </w:r>
      <w:r w:rsidRPr="00D37DB3">
        <w:rPr>
          <w:sz w:val="28"/>
          <w:szCs w:val="28"/>
        </w:rPr>
        <w:t>a</w:t>
      </w:r>
      <w:r w:rsidR="00B97E12" w:rsidRPr="00D37DB3">
        <w:rPr>
          <w:sz w:val="28"/>
          <w:szCs w:val="28"/>
        </w:rPr>
        <w:t xml:space="preserve"> community-member</w:t>
      </w:r>
      <w:r w:rsidRPr="00D37DB3">
        <w:rPr>
          <w:sz w:val="28"/>
          <w:szCs w:val="28"/>
        </w:rPr>
        <w:t xml:space="preserve">, much less spiritual “death”? </w:t>
      </w:r>
      <w:r w:rsidRPr="00D37DB3">
        <w:rPr>
          <w:sz w:val="28"/>
          <w:szCs w:val="28"/>
        </w:rPr>
        <w:tab/>
      </w:r>
      <w:r w:rsidR="00B97E12" w:rsidRPr="00D37DB3">
        <w:rPr>
          <w:sz w:val="28"/>
          <w:szCs w:val="28"/>
        </w:rPr>
        <w:t>Fundamentally then, it is for the</w:t>
      </w:r>
      <w:r w:rsidR="00641E85">
        <w:rPr>
          <w:sz w:val="28"/>
          <w:szCs w:val="28"/>
        </w:rPr>
        <w:t xml:space="preserve"> venial-or-mortal-sinner’s</w:t>
      </w:r>
      <w:r w:rsidR="00B97E12" w:rsidRPr="00D37DB3">
        <w:rPr>
          <w:sz w:val="28"/>
          <w:szCs w:val="28"/>
        </w:rPr>
        <w:t xml:space="preserve"> own good that they must be excluded.</w:t>
      </w:r>
    </w:p>
    <w:p w14:paraId="361B379A" w14:textId="77777777" w:rsidR="00C347DF" w:rsidRPr="00D37DB3" w:rsidRDefault="00AF2FC4" w:rsidP="00C97B25">
      <w:pPr>
        <w:pStyle w:val="ListParagraph"/>
        <w:numPr>
          <w:ilvl w:val="0"/>
          <w:numId w:val="8"/>
        </w:numPr>
        <w:ind w:left="720"/>
        <w:jc w:val="left"/>
        <w:rPr>
          <w:sz w:val="28"/>
          <w:szCs w:val="28"/>
        </w:rPr>
      </w:pPr>
      <w:r w:rsidRPr="00D37DB3">
        <w:rPr>
          <w:sz w:val="28"/>
          <w:szCs w:val="28"/>
        </w:rPr>
        <w:t>“</w:t>
      </w:r>
      <w:r w:rsidRPr="004B1FE2">
        <w:rPr>
          <w:rStyle w:val="BibleChar"/>
        </w:rPr>
        <w:t>If we say we have fellowship with him while we walk in darkness, we lie and do not live according to the truth; but if we walk in the light, as he is in the light, we have fellowship with one another, and the blood of Jesus his Son cleanses us from all sin.</w:t>
      </w:r>
      <w:r w:rsidRPr="00D37DB3">
        <w:rPr>
          <w:sz w:val="28"/>
          <w:szCs w:val="28"/>
        </w:rPr>
        <w:t xml:space="preserve">” (1 Jn. 1:6).  </w:t>
      </w:r>
    </w:p>
    <w:p w14:paraId="448BC4B3" w14:textId="4D30D501" w:rsidR="00AF2FC4" w:rsidRPr="00D37DB3" w:rsidRDefault="00AF2FC4" w:rsidP="00C347DF">
      <w:pPr>
        <w:pStyle w:val="ListParagraph"/>
        <w:jc w:val="left"/>
        <w:rPr>
          <w:sz w:val="28"/>
          <w:szCs w:val="28"/>
        </w:rPr>
      </w:pPr>
      <w:r w:rsidRPr="00D37DB3">
        <w:rPr>
          <w:sz w:val="28"/>
          <w:szCs w:val="28"/>
        </w:rPr>
        <w:t xml:space="preserve">According to this verse, Jesus’ Eucharistic blood only cleanses us and unites us in fellowship to other Christians, if we are </w:t>
      </w:r>
      <w:r w:rsidR="00C81F78" w:rsidRPr="00D37DB3">
        <w:rPr>
          <w:sz w:val="28"/>
          <w:szCs w:val="28"/>
        </w:rPr>
        <w:t>“</w:t>
      </w:r>
      <w:r w:rsidRPr="00D37DB3">
        <w:rPr>
          <w:sz w:val="28"/>
          <w:szCs w:val="28"/>
        </w:rPr>
        <w:t>walking in the light,</w:t>
      </w:r>
      <w:r w:rsidR="00C81F78" w:rsidRPr="00D37DB3">
        <w:rPr>
          <w:sz w:val="28"/>
          <w:szCs w:val="28"/>
        </w:rPr>
        <w:t>”</w:t>
      </w:r>
      <w:r w:rsidRPr="00D37DB3">
        <w:rPr>
          <w:sz w:val="28"/>
          <w:szCs w:val="28"/>
        </w:rPr>
        <w:t xml:space="preserve"> i.e., not just “striving” </w:t>
      </w:r>
      <w:r w:rsidR="00C81F78" w:rsidRPr="00D37DB3">
        <w:rPr>
          <w:sz w:val="28"/>
          <w:szCs w:val="28"/>
        </w:rPr>
        <w:t xml:space="preserve">as McElroy says, </w:t>
      </w:r>
      <w:r w:rsidRPr="00D37DB3">
        <w:rPr>
          <w:sz w:val="28"/>
          <w:szCs w:val="28"/>
        </w:rPr>
        <w:t xml:space="preserve">but actually </w:t>
      </w:r>
      <w:r w:rsidR="006D1C44" w:rsidRPr="00D37DB3">
        <w:rPr>
          <w:sz w:val="28"/>
          <w:szCs w:val="28"/>
        </w:rPr>
        <w:t>possessing</w:t>
      </w:r>
      <w:r w:rsidRPr="00D37DB3">
        <w:rPr>
          <w:sz w:val="28"/>
          <w:szCs w:val="28"/>
        </w:rPr>
        <w:t xml:space="preserve"> a lucid conscience.</w:t>
      </w:r>
    </w:p>
    <w:p w14:paraId="467ADB4B" w14:textId="77777777" w:rsidR="00454A9A" w:rsidRPr="00D37DB3" w:rsidRDefault="00454A9A" w:rsidP="00DD2057">
      <w:pPr>
        <w:ind w:left="360"/>
        <w:jc w:val="left"/>
        <w:rPr>
          <w:sz w:val="28"/>
          <w:szCs w:val="28"/>
        </w:rPr>
      </w:pPr>
    </w:p>
    <w:p w14:paraId="38DF6113" w14:textId="1A7F890E" w:rsidR="00DD2057" w:rsidRPr="00D37DB3" w:rsidRDefault="00DD2057" w:rsidP="00DD2057">
      <w:pPr>
        <w:ind w:left="360"/>
        <w:jc w:val="left"/>
        <w:rPr>
          <w:sz w:val="28"/>
          <w:szCs w:val="28"/>
        </w:rPr>
      </w:pPr>
      <w:r w:rsidRPr="00D37DB3">
        <w:rPr>
          <w:sz w:val="28"/>
          <w:szCs w:val="28"/>
        </w:rPr>
        <w:t xml:space="preserve">Additionally, </w:t>
      </w:r>
      <w:r w:rsidR="006D1C44" w:rsidRPr="00D37DB3">
        <w:rPr>
          <w:sz w:val="28"/>
          <w:szCs w:val="28"/>
        </w:rPr>
        <w:t>Cd. Mcelroy’s</w:t>
      </w:r>
      <w:r w:rsidRPr="00D37DB3">
        <w:rPr>
          <w:sz w:val="28"/>
          <w:szCs w:val="28"/>
        </w:rPr>
        <w:t xml:space="preserve"> position </w:t>
      </w:r>
      <w:r w:rsidR="00454A9A" w:rsidRPr="00D37DB3">
        <w:rPr>
          <w:sz w:val="28"/>
          <w:szCs w:val="28"/>
        </w:rPr>
        <w:t>reduces to “Fundamental Option Theory,” which wa</w:t>
      </w:r>
      <w:r w:rsidRPr="00D37DB3">
        <w:rPr>
          <w:sz w:val="28"/>
          <w:szCs w:val="28"/>
        </w:rPr>
        <w:t xml:space="preserve">s already </w:t>
      </w:r>
      <w:r w:rsidR="00B85EC4">
        <w:rPr>
          <w:sz w:val="28"/>
          <w:szCs w:val="28"/>
        </w:rPr>
        <w:t xml:space="preserve">thoroughly </w:t>
      </w:r>
      <w:r w:rsidRPr="00D37DB3">
        <w:rPr>
          <w:sz w:val="28"/>
          <w:szCs w:val="28"/>
        </w:rPr>
        <w:t xml:space="preserve">condemned </w:t>
      </w:r>
      <w:r w:rsidR="00B85EC4">
        <w:rPr>
          <w:sz w:val="28"/>
          <w:szCs w:val="28"/>
        </w:rPr>
        <w:t xml:space="preserve">in </w:t>
      </w:r>
      <w:r w:rsidRPr="00D37DB3">
        <w:rPr>
          <w:sz w:val="28"/>
          <w:szCs w:val="28"/>
        </w:rPr>
        <w:t xml:space="preserve">Pope John Paul II’s encyclical, </w:t>
      </w:r>
      <w:r w:rsidRPr="00D37DB3">
        <w:rPr>
          <w:i/>
          <w:sz w:val="28"/>
          <w:szCs w:val="28"/>
        </w:rPr>
        <w:t>Verititas Splendor</w:t>
      </w:r>
      <w:r w:rsidRPr="00D37DB3">
        <w:rPr>
          <w:sz w:val="28"/>
          <w:szCs w:val="28"/>
        </w:rPr>
        <w:t>,</w:t>
      </w:r>
      <w:r w:rsidR="00454A9A" w:rsidRPr="00D37DB3">
        <w:rPr>
          <w:sz w:val="28"/>
          <w:szCs w:val="28"/>
        </w:rPr>
        <w:t xml:space="preserve"> 65-70,</w:t>
      </w:r>
      <w:r w:rsidRPr="00D37DB3">
        <w:rPr>
          <w:sz w:val="28"/>
          <w:szCs w:val="28"/>
        </w:rPr>
        <w:t xml:space="preserve"> which </w:t>
      </w:r>
      <w:r w:rsidR="00454A9A" w:rsidRPr="00D37DB3">
        <w:rPr>
          <w:sz w:val="28"/>
          <w:szCs w:val="28"/>
        </w:rPr>
        <w:t xml:space="preserve">encyclical Cd. </w:t>
      </w:r>
      <w:r w:rsidRPr="00D37DB3">
        <w:rPr>
          <w:sz w:val="28"/>
          <w:szCs w:val="28"/>
        </w:rPr>
        <w:t xml:space="preserve">McElroy knows about, </w:t>
      </w:r>
      <w:r w:rsidR="006D1C44" w:rsidRPr="00D37DB3">
        <w:rPr>
          <w:sz w:val="28"/>
          <w:szCs w:val="28"/>
        </w:rPr>
        <w:t xml:space="preserve">since </w:t>
      </w:r>
      <w:r w:rsidRPr="00D37DB3">
        <w:rPr>
          <w:sz w:val="28"/>
          <w:szCs w:val="28"/>
        </w:rPr>
        <w:t>he has cited it before.</w:t>
      </w:r>
      <w:r w:rsidR="00493CD3" w:rsidRPr="00D37DB3">
        <w:rPr>
          <w:rStyle w:val="FootnoteReference"/>
          <w:sz w:val="28"/>
          <w:szCs w:val="28"/>
        </w:rPr>
        <w:footnoteReference w:id="11"/>
      </w:r>
    </w:p>
    <w:p w14:paraId="1AFAA9AE" w14:textId="77777777" w:rsidR="00036B9E" w:rsidRPr="00D37DB3" w:rsidRDefault="00036B9E" w:rsidP="00BF74AE">
      <w:pPr>
        <w:jc w:val="left"/>
        <w:rPr>
          <w:sz w:val="28"/>
          <w:szCs w:val="28"/>
        </w:rPr>
      </w:pPr>
    </w:p>
    <w:p w14:paraId="0EB34AEC" w14:textId="179F5214" w:rsidR="00036B9E" w:rsidRPr="00D37DB3" w:rsidRDefault="00036B9E" w:rsidP="00BF74AE">
      <w:pPr>
        <w:jc w:val="left"/>
        <w:rPr>
          <w:sz w:val="28"/>
          <w:szCs w:val="28"/>
        </w:rPr>
      </w:pPr>
    </w:p>
    <w:p w14:paraId="3DF95EF6" w14:textId="5AA914CD" w:rsidR="00036B9E" w:rsidRPr="00D37DB3" w:rsidRDefault="00036B9E" w:rsidP="00BF74AE">
      <w:pPr>
        <w:jc w:val="left"/>
        <w:rPr>
          <w:sz w:val="28"/>
          <w:szCs w:val="28"/>
        </w:rPr>
      </w:pPr>
    </w:p>
    <w:p w14:paraId="402926D3" w14:textId="5C2211F7" w:rsidR="00036B9E" w:rsidRPr="00D37DB3" w:rsidRDefault="00FD4DFD" w:rsidP="00BF74AE">
      <w:pPr>
        <w:jc w:val="left"/>
        <w:rPr>
          <w:sz w:val="28"/>
          <w:szCs w:val="28"/>
        </w:rPr>
      </w:pPr>
      <w:r>
        <w:rPr>
          <w:sz w:val="40"/>
          <w:szCs w:val="40"/>
          <w:u w:val="single"/>
        </w:rPr>
        <w:t>Conclusion</w:t>
      </w:r>
    </w:p>
    <w:p w14:paraId="7EFCCE72" w14:textId="77777777" w:rsidR="006224C3" w:rsidRDefault="006224C3" w:rsidP="00FD4DFD">
      <w:pPr>
        <w:ind w:firstLine="720"/>
        <w:jc w:val="left"/>
        <w:rPr>
          <w:sz w:val="28"/>
          <w:szCs w:val="28"/>
        </w:rPr>
      </w:pPr>
    </w:p>
    <w:p w14:paraId="315CCB76" w14:textId="4EB8CCBC" w:rsidR="00036B9E" w:rsidRDefault="00FD4DFD" w:rsidP="00FD4DFD">
      <w:pPr>
        <w:ind w:firstLine="720"/>
        <w:jc w:val="left"/>
        <w:rPr>
          <w:sz w:val="28"/>
          <w:szCs w:val="28"/>
        </w:rPr>
      </w:pPr>
      <w:r>
        <w:rPr>
          <w:sz w:val="28"/>
          <w:szCs w:val="28"/>
        </w:rPr>
        <w:t xml:space="preserve">The real question is why Cardinal McElroy is championing these blatant and obvious heresies, that even a cursory Bible-reader would instantly recognize, and only a brainwashed, agenda-driven activist would </w:t>
      </w:r>
      <w:r w:rsidR="00D635B5">
        <w:rPr>
          <w:sz w:val="28"/>
          <w:szCs w:val="28"/>
        </w:rPr>
        <w:t>settle</w:t>
      </w:r>
      <w:r>
        <w:rPr>
          <w:sz w:val="28"/>
          <w:szCs w:val="28"/>
        </w:rPr>
        <w:t xml:space="preserve"> for.   Who is it that</w:t>
      </w:r>
      <w:r w:rsidR="00291D1C">
        <w:rPr>
          <w:sz w:val="28"/>
          <w:szCs w:val="28"/>
        </w:rPr>
        <w:t>’</w:t>
      </w:r>
      <w:r>
        <w:rPr>
          <w:sz w:val="28"/>
          <w:szCs w:val="28"/>
        </w:rPr>
        <w:t>s motivating him?</w:t>
      </w:r>
    </w:p>
    <w:p w14:paraId="5E01820E" w14:textId="77777777" w:rsidR="006224C3" w:rsidRDefault="006224C3" w:rsidP="00FD4DFD">
      <w:pPr>
        <w:ind w:firstLine="720"/>
        <w:jc w:val="left"/>
        <w:rPr>
          <w:sz w:val="28"/>
          <w:szCs w:val="28"/>
        </w:rPr>
      </w:pPr>
    </w:p>
    <w:p w14:paraId="06BA4953" w14:textId="23A7576C" w:rsidR="00FD4DFD" w:rsidRPr="006224C3" w:rsidRDefault="00FD4DFD" w:rsidP="006224C3">
      <w:pPr>
        <w:pStyle w:val="ListParagraph"/>
        <w:numPr>
          <w:ilvl w:val="0"/>
          <w:numId w:val="15"/>
        </w:numPr>
        <w:jc w:val="left"/>
        <w:rPr>
          <w:sz w:val="28"/>
          <w:szCs w:val="28"/>
        </w:rPr>
      </w:pPr>
      <w:r w:rsidRPr="006224C3">
        <w:rPr>
          <w:sz w:val="28"/>
          <w:szCs w:val="28"/>
        </w:rPr>
        <w:t>Is there a blackmailing “Sword of Damocles” hanging over his head</w:t>
      </w:r>
      <w:r w:rsidR="00D635B5" w:rsidRPr="006224C3">
        <w:rPr>
          <w:sz w:val="28"/>
          <w:szCs w:val="28"/>
        </w:rPr>
        <w:t>, and he doesn’t know how to ask for help</w:t>
      </w:r>
      <w:r w:rsidRPr="006224C3">
        <w:rPr>
          <w:sz w:val="28"/>
          <w:szCs w:val="28"/>
        </w:rPr>
        <w:t>?</w:t>
      </w:r>
    </w:p>
    <w:p w14:paraId="709AD332" w14:textId="54A1712D" w:rsidR="00FD4DFD" w:rsidRPr="006224C3" w:rsidRDefault="00FD4DFD" w:rsidP="006224C3">
      <w:pPr>
        <w:pStyle w:val="ListParagraph"/>
        <w:numPr>
          <w:ilvl w:val="0"/>
          <w:numId w:val="15"/>
        </w:numPr>
        <w:jc w:val="left"/>
        <w:rPr>
          <w:sz w:val="28"/>
          <w:szCs w:val="28"/>
        </w:rPr>
      </w:pPr>
      <w:r w:rsidRPr="006224C3">
        <w:rPr>
          <w:sz w:val="28"/>
          <w:szCs w:val="28"/>
        </w:rPr>
        <w:lastRenderedPageBreak/>
        <w:t>Is there a financial deal that is dictating his words</w:t>
      </w:r>
      <w:r w:rsidR="00D635B5" w:rsidRPr="006224C3">
        <w:rPr>
          <w:sz w:val="28"/>
          <w:szCs w:val="28"/>
        </w:rPr>
        <w:t>, so that he utilitarianly (but immorally) is paying some donor’s hated price, ‘for [what he believes to be] a greater good’</w:t>
      </w:r>
      <w:r w:rsidRPr="006224C3">
        <w:rPr>
          <w:sz w:val="28"/>
          <w:szCs w:val="28"/>
        </w:rPr>
        <w:t>?</w:t>
      </w:r>
    </w:p>
    <w:p w14:paraId="1B93470A" w14:textId="455B6B38" w:rsidR="00FD4DFD" w:rsidRPr="006224C3" w:rsidRDefault="00FD4DFD" w:rsidP="006224C3">
      <w:pPr>
        <w:pStyle w:val="ListParagraph"/>
        <w:numPr>
          <w:ilvl w:val="0"/>
          <w:numId w:val="15"/>
        </w:numPr>
        <w:jc w:val="left"/>
        <w:rPr>
          <w:sz w:val="28"/>
          <w:szCs w:val="28"/>
        </w:rPr>
      </w:pPr>
      <w:r w:rsidRPr="006224C3">
        <w:rPr>
          <w:sz w:val="28"/>
          <w:szCs w:val="28"/>
        </w:rPr>
        <w:t xml:space="preserve">Is he just Theologically clueless?   </w:t>
      </w:r>
    </w:p>
    <w:p w14:paraId="3E0B1364" w14:textId="379C5ACB" w:rsidR="00FD4DFD" w:rsidRDefault="00FD4DFD" w:rsidP="006224C3">
      <w:pPr>
        <w:pStyle w:val="ListParagraph"/>
        <w:numPr>
          <w:ilvl w:val="0"/>
          <w:numId w:val="15"/>
        </w:numPr>
        <w:jc w:val="left"/>
        <w:rPr>
          <w:sz w:val="28"/>
          <w:szCs w:val="28"/>
        </w:rPr>
      </w:pPr>
      <w:r w:rsidRPr="006224C3">
        <w:rPr>
          <w:sz w:val="28"/>
          <w:szCs w:val="28"/>
        </w:rPr>
        <w:t xml:space="preserve">Is he fundamentally a non-believer, </w:t>
      </w:r>
      <w:r w:rsidR="00D635B5" w:rsidRPr="006224C3">
        <w:rPr>
          <w:sz w:val="28"/>
          <w:szCs w:val="28"/>
        </w:rPr>
        <w:t xml:space="preserve">or a people-pleaser, </w:t>
      </w:r>
      <w:r w:rsidRPr="006224C3">
        <w:rPr>
          <w:sz w:val="28"/>
          <w:szCs w:val="28"/>
        </w:rPr>
        <w:t xml:space="preserve">with judgment therefore </w:t>
      </w:r>
      <w:r w:rsidR="00D635B5" w:rsidRPr="006224C3">
        <w:rPr>
          <w:sz w:val="28"/>
          <w:szCs w:val="28"/>
        </w:rPr>
        <w:t xml:space="preserve">naturally drawn to serving and advancing the counterfeit ‘Final solution’-substitutes for God in this world, particularly, the </w:t>
      </w:r>
      <w:r w:rsidRPr="006224C3">
        <w:rPr>
          <w:sz w:val="28"/>
          <w:szCs w:val="28"/>
        </w:rPr>
        <w:t xml:space="preserve">secular Democratic Party platform of </w:t>
      </w:r>
      <w:r w:rsidRPr="006224C3">
        <w:rPr>
          <w:rFonts w:ascii="Segoe UI Emoji" w:hAnsi="Segoe UI Emoji" w:cs="Segoe UI Emoji"/>
          <w:sz w:val="28"/>
          <w:szCs w:val="28"/>
        </w:rPr>
        <w:t>👹</w:t>
      </w:r>
      <w:r w:rsidRPr="006224C3">
        <w:rPr>
          <w:sz w:val="28"/>
          <w:szCs w:val="28"/>
        </w:rPr>
        <w:t>Moloch-</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0A"/>
          </mc:Choice>
          <mc:Fallback>
            <w:t>✊</w:t>
          </mc:Fallback>
        </mc:AlternateContent>
      </w:r>
      <w:r w:rsidRPr="006224C3">
        <w:rPr>
          <w:sz w:val="28"/>
          <w:szCs w:val="28"/>
        </w:rPr>
        <w:t>Mao-</w:t>
      </w:r>
      <w:r w:rsidRPr="006224C3">
        <w:rPr>
          <w:rFonts w:ascii="Segoe UI Emoji" w:hAnsi="Segoe UI Emoji" w:cs="Segoe UI Emoji"/>
          <w:sz w:val="28"/>
          <w:szCs w:val="28"/>
        </w:rPr>
        <w:t>🏳️</w:t>
      </w:r>
      <w:r w:rsidRPr="006224C3">
        <w:rPr>
          <w:sz w:val="28"/>
          <w:szCs w:val="28"/>
        </w:rPr>
        <w:t>‍</w:t>
      </w:r>
      <w:r w:rsidRPr="006224C3">
        <w:rPr>
          <w:rFonts w:ascii="Segoe UI Emoji" w:hAnsi="Segoe UI Emoji" w:cs="Segoe UI Emoji"/>
          <w:sz w:val="28"/>
          <w:szCs w:val="28"/>
        </w:rPr>
        <w:t>🌈</w:t>
      </w:r>
      <w:r w:rsidRPr="006224C3">
        <w:rPr>
          <w:sz w:val="28"/>
          <w:szCs w:val="28"/>
        </w:rPr>
        <w:t>Jezebel-&amp;-the-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rsidRPr="006224C3">
        <w:rPr>
          <w:sz w:val="28"/>
          <w:szCs w:val="28"/>
        </w:rPr>
        <w:t>Beast?</w:t>
      </w:r>
    </w:p>
    <w:p w14:paraId="1498F068" w14:textId="77777777" w:rsidR="006224C3" w:rsidRPr="006224C3" w:rsidRDefault="006224C3" w:rsidP="006224C3">
      <w:pPr>
        <w:pStyle w:val="ListParagraph"/>
        <w:jc w:val="left"/>
        <w:rPr>
          <w:sz w:val="28"/>
          <w:szCs w:val="28"/>
        </w:rPr>
      </w:pPr>
    </w:p>
    <w:p w14:paraId="60FEE328" w14:textId="13CEC606" w:rsidR="00D635B5" w:rsidRDefault="00D635B5" w:rsidP="006224C3">
      <w:pPr>
        <w:jc w:val="left"/>
        <w:rPr>
          <w:sz w:val="28"/>
          <w:szCs w:val="28"/>
        </w:rPr>
      </w:pPr>
      <w:r>
        <w:rPr>
          <w:sz w:val="28"/>
          <w:szCs w:val="28"/>
        </w:rPr>
        <w:t xml:space="preserve">The former papacy which caused his meteoric rise, has suddenly passed away, so he should theoretically be free to not have to tow Pope Francis’ line &amp; </w:t>
      </w:r>
      <w:r w:rsidR="008D7DF9">
        <w:rPr>
          <w:sz w:val="28"/>
          <w:szCs w:val="28"/>
        </w:rPr>
        <w:t xml:space="preserve">secret </w:t>
      </w:r>
      <w:r>
        <w:rPr>
          <w:sz w:val="28"/>
          <w:szCs w:val="28"/>
        </w:rPr>
        <w:t xml:space="preserve">agenda, whatever that may’ve been.  </w:t>
      </w:r>
      <w:r w:rsidR="008D6449">
        <w:rPr>
          <w:sz w:val="28"/>
          <w:szCs w:val="28"/>
        </w:rPr>
        <w:t xml:space="preserve">Conservative </w:t>
      </w:r>
      <w:r w:rsidR="008D7DF9">
        <w:rPr>
          <w:sz w:val="28"/>
          <w:szCs w:val="28"/>
        </w:rPr>
        <w:t>American Catholics</w:t>
      </w:r>
      <w:r w:rsidR="008D6449">
        <w:rPr>
          <w:sz w:val="28"/>
          <w:szCs w:val="28"/>
        </w:rPr>
        <w:t xml:space="preserve"> </w:t>
      </w:r>
      <w:r w:rsidR="006224C3">
        <w:rPr>
          <w:sz w:val="28"/>
          <w:szCs w:val="28"/>
        </w:rPr>
        <w:t xml:space="preserve">would </w:t>
      </w:r>
      <w:r w:rsidR="00291D1C">
        <w:rPr>
          <w:sz w:val="28"/>
          <w:szCs w:val="28"/>
        </w:rPr>
        <w:t xml:space="preserve">now </w:t>
      </w:r>
      <w:r w:rsidR="006224C3">
        <w:rPr>
          <w:sz w:val="28"/>
          <w:szCs w:val="28"/>
        </w:rPr>
        <w:t>like</w:t>
      </w:r>
      <w:r>
        <w:rPr>
          <w:sz w:val="28"/>
          <w:szCs w:val="28"/>
        </w:rPr>
        <w:t xml:space="preserve"> </w:t>
      </w:r>
      <w:r w:rsidR="006224C3">
        <w:rPr>
          <w:sz w:val="28"/>
          <w:szCs w:val="28"/>
        </w:rPr>
        <w:t>some honest</w:t>
      </w:r>
      <w:r w:rsidR="00291D1C">
        <w:rPr>
          <w:sz w:val="28"/>
          <w:szCs w:val="28"/>
        </w:rPr>
        <w:t>y &amp; solid-food</w:t>
      </w:r>
      <w:r w:rsidR="008D6449">
        <w:rPr>
          <w:sz w:val="28"/>
          <w:szCs w:val="28"/>
        </w:rPr>
        <w:t xml:space="preserve"> (1 Cor. 3:2)—heartfelt shepherding—please </w:t>
      </w:r>
      <w:r w:rsidR="00291D1C">
        <w:rPr>
          <w:sz w:val="28"/>
          <w:szCs w:val="28"/>
        </w:rPr>
        <w:t>no</w:t>
      </w:r>
      <w:r w:rsidR="008D6449">
        <w:rPr>
          <w:sz w:val="28"/>
          <w:szCs w:val="28"/>
        </w:rPr>
        <w:t xml:space="preserve"> more</w:t>
      </w:r>
      <w:r w:rsidR="00291D1C">
        <w:rPr>
          <w:sz w:val="28"/>
          <w:szCs w:val="28"/>
        </w:rPr>
        <w:t xml:space="preserve"> </w:t>
      </w:r>
      <w:r w:rsidR="00F00202">
        <w:rPr>
          <w:sz w:val="28"/>
          <w:szCs w:val="28"/>
        </w:rPr>
        <w:t>scourging of the Body of Christ</w:t>
      </w:r>
      <w:r w:rsidR="008D6449">
        <w:rPr>
          <w:sz w:val="28"/>
          <w:szCs w:val="28"/>
        </w:rPr>
        <w:t>, by Francis’ Herodian court-jesters</w:t>
      </w:r>
      <w:r w:rsidR="00291D1C">
        <w:rPr>
          <w:sz w:val="28"/>
          <w:szCs w:val="28"/>
        </w:rPr>
        <w:t>.</w:t>
      </w:r>
      <w:r w:rsidR="001A4A63">
        <w:rPr>
          <w:rStyle w:val="FootnoteReference"/>
          <w:sz w:val="28"/>
          <w:szCs w:val="28"/>
        </w:rPr>
        <w:footnoteReference w:id="12"/>
      </w:r>
    </w:p>
    <w:p w14:paraId="432C8973" w14:textId="77777777" w:rsidR="008A02C8" w:rsidRDefault="008A02C8" w:rsidP="00D635B5">
      <w:pPr>
        <w:ind w:firstLine="720"/>
        <w:jc w:val="left"/>
        <w:rPr>
          <w:sz w:val="28"/>
          <w:szCs w:val="28"/>
        </w:rPr>
      </w:pPr>
    </w:p>
    <w:p w14:paraId="43F05E30" w14:textId="77777777" w:rsidR="008A02C8" w:rsidRDefault="008A02C8" w:rsidP="008A02C8">
      <w:pPr>
        <w:jc w:val="left"/>
        <w:rPr>
          <w:sz w:val="28"/>
          <w:szCs w:val="28"/>
        </w:rPr>
      </w:pPr>
    </w:p>
    <w:p w14:paraId="5BE1AE4A" w14:textId="03319F3D" w:rsidR="008A02C8" w:rsidRDefault="008A02C8" w:rsidP="008A02C8">
      <w:pPr>
        <w:jc w:val="left"/>
        <w:rPr>
          <w:sz w:val="28"/>
          <w:szCs w:val="28"/>
        </w:rPr>
      </w:pPr>
      <w:r>
        <w:rPr>
          <w:sz w:val="28"/>
          <w:szCs w:val="28"/>
        </w:rPr>
        <w:t xml:space="preserve">Compiled by David Rudmin, </w:t>
      </w:r>
      <w:r w:rsidRPr="001E0860">
        <w:rPr>
          <w:i/>
          <w:iCs/>
          <w:sz w:val="28"/>
          <w:szCs w:val="28"/>
        </w:rPr>
        <w:t>systematic theologian</w:t>
      </w:r>
    </w:p>
    <w:p w14:paraId="73128B03" w14:textId="7E0B7B97" w:rsidR="008A02C8" w:rsidRDefault="001E0860" w:rsidP="008A02C8">
      <w:pPr>
        <w:jc w:val="left"/>
        <w:rPr>
          <w:sz w:val="28"/>
          <w:szCs w:val="28"/>
        </w:rPr>
      </w:pPr>
      <w:r>
        <w:rPr>
          <w:sz w:val="28"/>
          <w:szCs w:val="28"/>
        </w:rPr>
        <w:t xml:space="preserve">Monday, </w:t>
      </w:r>
      <w:r w:rsidR="008A02C8">
        <w:rPr>
          <w:sz w:val="28"/>
          <w:szCs w:val="28"/>
        </w:rPr>
        <w:t>May 26th, 2025</w:t>
      </w:r>
    </w:p>
    <w:p w14:paraId="48D12ABE" w14:textId="2A4B296A" w:rsidR="00D21F36" w:rsidRDefault="00D21F36" w:rsidP="008A02C8">
      <w:pPr>
        <w:jc w:val="left"/>
        <w:rPr>
          <w:sz w:val="28"/>
          <w:szCs w:val="28"/>
        </w:rPr>
      </w:pPr>
      <w:r>
        <w:rPr>
          <w:sz w:val="28"/>
          <w:szCs w:val="28"/>
        </w:rPr>
        <w:t>rudminda@hotmail.com</w:t>
      </w:r>
    </w:p>
    <w:sectPr w:rsidR="00D21F36" w:rsidSect="00681EA4">
      <w:footerReference w:type="default" r:id="rId9"/>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18764" w14:textId="77777777" w:rsidR="00047150" w:rsidRDefault="00047150" w:rsidP="002D506D">
      <w:r>
        <w:separator/>
      </w:r>
    </w:p>
  </w:endnote>
  <w:endnote w:type="continuationSeparator" w:id="0">
    <w:p w14:paraId="1168C959" w14:textId="77777777" w:rsidR="00047150" w:rsidRDefault="00047150" w:rsidP="002D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220007"/>
      <w:docPartObj>
        <w:docPartGallery w:val="Page Numbers (Bottom of Page)"/>
        <w:docPartUnique/>
      </w:docPartObj>
    </w:sdtPr>
    <w:sdtEndPr>
      <w:rPr>
        <w:noProof/>
        <w:sz w:val="32"/>
        <w:szCs w:val="32"/>
      </w:rPr>
    </w:sdtEndPr>
    <w:sdtContent>
      <w:p w14:paraId="71F6184A" w14:textId="11E515BC" w:rsidR="00912CA8" w:rsidRPr="00370E2C" w:rsidRDefault="00912CA8">
        <w:pPr>
          <w:pStyle w:val="Footer"/>
          <w:rPr>
            <w:sz w:val="32"/>
            <w:szCs w:val="32"/>
          </w:rPr>
        </w:pPr>
        <w:r w:rsidRPr="00370E2C">
          <w:rPr>
            <w:sz w:val="32"/>
            <w:szCs w:val="32"/>
          </w:rPr>
          <w:fldChar w:fldCharType="begin"/>
        </w:r>
        <w:r w:rsidRPr="00370E2C">
          <w:rPr>
            <w:sz w:val="32"/>
            <w:szCs w:val="32"/>
          </w:rPr>
          <w:instrText xml:space="preserve"> PAGE   \* MERGEFORMAT </w:instrText>
        </w:r>
        <w:r w:rsidRPr="00370E2C">
          <w:rPr>
            <w:sz w:val="32"/>
            <w:szCs w:val="32"/>
          </w:rPr>
          <w:fldChar w:fldCharType="separate"/>
        </w:r>
        <w:r w:rsidRPr="00370E2C">
          <w:rPr>
            <w:noProof/>
            <w:sz w:val="32"/>
            <w:szCs w:val="32"/>
          </w:rPr>
          <w:t>2</w:t>
        </w:r>
        <w:r w:rsidRPr="00370E2C">
          <w:rPr>
            <w:noProof/>
            <w:sz w:val="32"/>
            <w:szCs w:val="32"/>
          </w:rPr>
          <w:fldChar w:fldCharType="end"/>
        </w:r>
      </w:p>
    </w:sdtContent>
  </w:sdt>
  <w:p w14:paraId="3909BFA8" w14:textId="77777777" w:rsidR="00912CA8" w:rsidRDefault="00912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DFEB0" w14:textId="77777777" w:rsidR="00047150" w:rsidRDefault="00047150" w:rsidP="002D506D">
      <w:r>
        <w:separator/>
      </w:r>
    </w:p>
  </w:footnote>
  <w:footnote w:type="continuationSeparator" w:id="0">
    <w:p w14:paraId="500A10A6" w14:textId="77777777" w:rsidR="00047150" w:rsidRDefault="00047150" w:rsidP="002D506D">
      <w:r>
        <w:continuationSeparator/>
      </w:r>
    </w:p>
  </w:footnote>
  <w:footnote w:id="1">
    <w:p w14:paraId="119B07D1" w14:textId="356AD477" w:rsidR="00882A83" w:rsidRPr="00882A83" w:rsidRDefault="00882A83">
      <w:pPr>
        <w:pStyle w:val="FootnoteText"/>
        <w:rPr>
          <w:sz w:val="24"/>
          <w:szCs w:val="24"/>
        </w:rPr>
      </w:pPr>
      <w:r w:rsidRPr="00882A83">
        <w:rPr>
          <w:rStyle w:val="FootnoteReference"/>
          <w:sz w:val="24"/>
          <w:szCs w:val="24"/>
        </w:rPr>
        <w:footnoteRef/>
      </w:r>
      <w:r w:rsidRPr="00882A83">
        <w:rPr>
          <w:sz w:val="24"/>
          <w:szCs w:val="24"/>
        </w:rPr>
        <w:t xml:space="preserve"> Amoris Laetitia, chapter 8.</w:t>
      </w:r>
    </w:p>
  </w:footnote>
  <w:footnote w:id="2">
    <w:p w14:paraId="6BE3FCE6" w14:textId="6B411F74" w:rsidR="00AD7A07" w:rsidRPr="00AD7A07" w:rsidRDefault="00AD7A07">
      <w:pPr>
        <w:pStyle w:val="FootnoteText"/>
        <w:rPr>
          <w:sz w:val="24"/>
          <w:szCs w:val="24"/>
        </w:rPr>
      </w:pPr>
      <w:r w:rsidRPr="00AD7A07">
        <w:rPr>
          <w:rStyle w:val="FootnoteReference"/>
          <w:sz w:val="24"/>
          <w:szCs w:val="24"/>
        </w:rPr>
        <w:footnoteRef/>
      </w:r>
      <w:r w:rsidRPr="00AD7A07">
        <w:rPr>
          <w:sz w:val="24"/>
          <w:szCs w:val="24"/>
        </w:rPr>
        <w:t xml:space="preserve"> Robert W. McElroy, “Cardinal McElroy on ‘radical inclusion’ for L.G.B.T. people, women and others in the Catholic Church,” in </w:t>
      </w:r>
      <w:r w:rsidRPr="00AD7A07">
        <w:rPr>
          <w:i/>
          <w:iCs/>
          <w:sz w:val="24"/>
          <w:szCs w:val="24"/>
        </w:rPr>
        <w:t>America: The Jesuit Review</w:t>
      </w:r>
      <w:r w:rsidRPr="00AD7A07">
        <w:rPr>
          <w:sz w:val="24"/>
          <w:szCs w:val="24"/>
        </w:rPr>
        <w:t>, Jan. 24, 2023, accessed May 25, 2025 at americamagazine.org/faith/2023/01/24/mcelroy-synodality-inclusion-244587</w:t>
      </w:r>
    </w:p>
  </w:footnote>
  <w:footnote w:id="3">
    <w:p w14:paraId="658157F4" w14:textId="6919ABF1" w:rsidR="003F0996" w:rsidRPr="00AD7A07" w:rsidRDefault="003F0996" w:rsidP="00AD7A07">
      <w:pPr>
        <w:pStyle w:val="FootnoteText"/>
        <w:rPr>
          <w:sz w:val="24"/>
          <w:szCs w:val="24"/>
        </w:rPr>
      </w:pPr>
      <w:r w:rsidRPr="00AD7A07">
        <w:rPr>
          <w:rStyle w:val="FootnoteReference"/>
          <w:sz w:val="24"/>
          <w:szCs w:val="24"/>
        </w:rPr>
        <w:footnoteRef/>
      </w:r>
      <w:r w:rsidRPr="00AD7A07">
        <w:rPr>
          <w:sz w:val="24"/>
          <w:szCs w:val="24"/>
        </w:rPr>
        <w:t xml:space="preserve"> </w:t>
      </w:r>
      <w:r w:rsidR="00AD7A07" w:rsidRPr="00AD7A07">
        <w:rPr>
          <w:i/>
          <w:iCs/>
          <w:sz w:val="24"/>
          <w:szCs w:val="24"/>
        </w:rPr>
        <w:t>America-the Jesuit Review</w:t>
      </w:r>
      <w:r w:rsidR="00AD7A07" w:rsidRPr="00AD7A07">
        <w:rPr>
          <w:sz w:val="24"/>
          <w:szCs w:val="24"/>
        </w:rPr>
        <w:t xml:space="preserve"> YouTube channel, "FULL INTERVIEW: Cardinal McElroy on sex, sin, LGBT people, women and inclusion," February 3, 2023, 0:00, accessed May 26, 2025 at youtu.be/38YmGEPbkuc?t=0</w:t>
      </w:r>
    </w:p>
  </w:footnote>
  <w:footnote w:id="4">
    <w:p w14:paraId="4C1CDEEA" w14:textId="0A300284" w:rsidR="00E162E2" w:rsidRPr="00AD7A07" w:rsidRDefault="00E162E2" w:rsidP="00E162E2">
      <w:pPr>
        <w:pStyle w:val="FootnoteText"/>
        <w:rPr>
          <w:sz w:val="24"/>
          <w:szCs w:val="24"/>
        </w:rPr>
      </w:pPr>
      <w:r w:rsidRPr="00AD7A07">
        <w:rPr>
          <w:rStyle w:val="FootnoteReference"/>
          <w:sz w:val="24"/>
          <w:szCs w:val="24"/>
        </w:rPr>
        <w:footnoteRef/>
      </w:r>
      <w:r w:rsidRPr="00AD7A07">
        <w:rPr>
          <w:sz w:val="24"/>
          <w:szCs w:val="24"/>
        </w:rPr>
        <w:t xml:space="preserve"> </w:t>
      </w:r>
      <w:r w:rsidR="00690F4B" w:rsidRPr="00AD7A07">
        <w:rPr>
          <w:i/>
          <w:iCs/>
          <w:sz w:val="24"/>
          <w:szCs w:val="24"/>
        </w:rPr>
        <w:t>America-the Jesuit Review</w:t>
      </w:r>
      <w:r w:rsidR="00690F4B" w:rsidRPr="00AD7A07">
        <w:rPr>
          <w:sz w:val="24"/>
          <w:szCs w:val="24"/>
        </w:rPr>
        <w:t xml:space="preserve"> YouTube channel, </w:t>
      </w:r>
      <w:r w:rsidRPr="00AD7A07">
        <w:rPr>
          <w:sz w:val="24"/>
          <w:szCs w:val="24"/>
        </w:rPr>
        <w:t>"FULL INTERVIEW: Cardinal McElroy on sex, sin, LGBT people, women and inclusion</w:t>
      </w:r>
      <w:r w:rsidR="00690F4B" w:rsidRPr="00AD7A07">
        <w:rPr>
          <w:sz w:val="24"/>
          <w:szCs w:val="24"/>
        </w:rPr>
        <w:t>,</w:t>
      </w:r>
      <w:r w:rsidRPr="00AD7A07">
        <w:rPr>
          <w:sz w:val="24"/>
          <w:szCs w:val="24"/>
        </w:rPr>
        <w:t>"</w:t>
      </w:r>
      <w:r w:rsidR="00690F4B" w:rsidRPr="00AD7A07">
        <w:rPr>
          <w:sz w:val="24"/>
          <w:szCs w:val="24"/>
        </w:rPr>
        <w:t xml:space="preserve"> February 3, 2023, 43:08, accessed May 26, 2025 at </w:t>
      </w:r>
      <w:r w:rsidRPr="00AD7A07">
        <w:rPr>
          <w:sz w:val="24"/>
          <w:szCs w:val="24"/>
        </w:rPr>
        <w:t>https://youtu.be/38YmGEPbkuc?t=2588</w:t>
      </w:r>
    </w:p>
  </w:footnote>
  <w:footnote w:id="5">
    <w:p w14:paraId="1D134A30" w14:textId="43E04804" w:rsidR="00EB6E24" w:rsidRPr="00AD7A07" w:rsidRDefault="00EB6E24" w:rsidP="004308FD">
      <w:pPr>
        <w:pStyle w:val="FootnoteText"/>
        <w:rPr>
          <w:sz w:val="24"/>
          <w:szCs w:val="24"/>
        </w:rPr>
      </w:pPr>
      <w:r w:rsidRPr="00AD7A07">
        <w:rPr>
          <w:rStyle w:val="FootnoteReference"/>
          <w:sz w:val="24"/>
          <w:szCs w:val="24"/>
        </w:rPr>
        <w:footnoteRef/>
      </w:r>
      <w:r w:rsidRPr="00AD7A07">
        <w:rPr>
          <w:sz w:val="24"/>
          <w:szCs w:val="24"/>
        </w:rPr>
        <w:t xml:space="preserve"> </w:t>
      </w:r>
      <w:r w:rsidR="004308FD" w:rsidRPr="00AD7A07">
        <w:rPr>
          <w:i/>
          <w:iCs/>
          <w:sz w:val="24"/>
          <w:szCs w:val="24"/>
        </w:rPr>
        <w:t>America-the Jesuit Review</w:t>
      </w:r>
      <w:r w:rsidR="004308FD" w:rsidRPr="00AD7A07">
        <w:rPr>
          <w:sz w:val="24"/>
          <w:szCs w:val="24"/>
        </w:rPr>
        <w:t xml:space="preserve"> YouTube channel, "FULL INTERVIEW: Cardinal McElroy on sex, sin, LGBT people, women and inclusion," February 3, 2023, </w:t>
      </w:r>
      <w:r w:rsidR="004308FD">
        <w:rPr>
          <w:sz w:val="24"/>
          <w:szCs w:val="24"/>
        </w:rPr>
        <w:t>26</w:t>
      </w:r>
      <w:r w:rsidR="004308FD" w:rsidRPr="00AD7A07">
        <w:rPr>
          <w:sz w:val="24"/>
          <w:szCs w:val="24"/>
        </w:rPr>
        <w:t>:0</w:t>
      </w:r>
      <w:r w:rsidR="004308FD">
        <w:rPr>
          <w:sz w:val="24"/>
          <w:szCs w:val="24"/>
        </w:rPr>
        <w:t>1</w:t>
      </w:r>
      <w:r w:rsidR="004308FD" w:rsidRPr="00AD7A07">
        <w:rPr>
          <w:sz w:val="24"/>
          <w:szCs w:val="24"/>
        </w:rPr>
        <w:t>, accessed May 26, 2025 at youtu.be/38YmGEPbkuc?t=</w:t>
      </w:r>
      <w:r w:rsidR="004308FD">
        <w:rPr>
          <w:sz w:val="24"/>
          <w:szCs w:val="24"/>
        </w:rPr>
        <w:t>156</w:t>
      </w:r>
      <w:r w:rsidR="004308FD" w:rsidRPr="00AD7A07">
        <w:rPr>
          <w:sz w:val="24"/>
          <w:szCs w:val="24"/>
        </w:rPr>
        <w:t>0</w:t>
      </w:r>
    </w:p>
  </w:footnote>
  <w:footnote w:id="6">
    <w:p w14:paraId="22753679" w14:textId="4F4822EE" w:rsidR="00F82F45" w:rsidRPr="00AD7A07" w:rsidRDefault="00F82F45" w:rsidP="00F82F45">
      <w:pPr>
        <w:pStyle w:val="FootnoteText"/>
        <w:rPr>
          <w:sz w:val="24"/>
          <w:szCs w:val="24"/>
        </w:rPr>
      </w:pPr>
      <w:r w:rsidRPr="00AD7A07">
        <w:rPr>
          <w:rStyle w:val="FootnoteReference"/>
          <w:sz w:val="24"/>
          <w:szCs w:val="24"/>
        </w:rPr>
        <w:footnoteRef/>
      </w:r>
      <w:r w:rsidRPr="00AD7A07">
        <w:rPr>
          <w:sz w:val="24"/>
          <w:szCs w:val="24"/>
        </w:rPr>
        <w:t xml:space="preserve"> </w:t>
      </w:r>
      <w:r w:rsidR="00EF3C41" w:rsidRPr="00AD7A07">
        <w:rPr>
          <w:sz w:val="24"/>
          <w:szCs w:val="24"/>
        </w:rPr>
        <w:t xml:space="preserve">Vatican, </w:t>
      </w:r>
      <w:r w:rsidR="00EF3C41" w:rsidRPr="00AD7A07">
        <w:rPr>
          <w:i/>
          <w:sz w:val="24"/>
          <w:szCs w:val="24"/>
        </w:rPr>
        <w:t>Catechism of the Catholic Church</w:t>
      </w:r>
      <w:r w:rsidR="00EF3C41" w:rsidRPr="00AD7A07">
        <w:rPr>
          <w:sz w:val="24"/>
          <w:szCs w:val="24"/>
        </w:rPr>
        <w:t>, §</w:t>
      </w:r>
      <w:r w:rsidRPr="00AD7A07">
        <w:rPr>
          <w:sz w:val="24"/>
          <w:szCs w:val="24"/>
        </w:rPr>
        <w:t>1299</w:t>
      </w:r>
      <w:r w:rsidR="00EF3C41" w:rsidRPr="00AD7A07">
        <w:rPr>
          <w:sz w:val="24"/>
          <w:szCs w:val="24"/>
        </w:rPr>
        <w:t>, Libreria Editrice Vaticana, Vatican City, 1993, accessed May 26, 2025 at vatican.va/archive/ENG0015/__P3R.HTM</w:t>
      </w:r>
    </w:p>
  </w:footnote>
  <w:footnote w:id="7">
    <w:p w14:paraId="5FB8337F" w14:textId="29135868" w:rsidR="00035243" w:rsidRPr="00AD7A07" w:rsidRDefault="00035243">
      <w:pPr>
        <w:pStyle w:val="FootnoteText"/>
        <w:rPr>
          <w:sz w:val="24"/>
          <w:szCs w:val="24"/>
        </w:rPr>
      </w:pPr>
      <w:r w:rsidRPr="00AD7A07">
        <w:rPr>
          <w:rStyle w:val="FootnoteReference"/>
          <w:sz w:val="24"/>
          <w:szCs w:val="24"/>
        </w:rPr>
        <w:footnoteRef/>
      </w:r>
      <w:r w:rsidRPr="00AD7A07">
        <w:rPr>
          <w:sz w:val="24"/>
          <w:szCs w:val="24"/>
        </w:rPr>
        <w:t xml:space="preserve"> Catholic News Service, "Bishop McElroy: Debating the synod,” Youtube, October 27, 2019, accessed May 26, 2025, at 1:50 mark, at youtube.com/watch?v=wAkJydmWR8c</w:t>
      </w:r>
    </w:p>
  </w:footnote>
  <w:footnote w:id="8">
    <w:p w14:paraId="0355621E" w14:textId="3E0C5BE5" w:rsidR="00F42B04" w:rsidRDefault="00F42B04">
      <w:pPr>
        <w:pStyle w:val="FootnoteText"/>
      </w:pPr>
      <w:r>
        <w:rPr>
          <w:rStyle w:val="FootnoteReference"/>
        </w:rPr>
        <w:footnoteRef/>
      </w:r>
      <w:r>
        <w:t xml:space="preserve"> Bl. Anne Catherine Emmerich, “Life of Christ”, ed. by Carl E. </w:t>
      </w:r>
      <w:r w:rsidRPr="00F42B04">
        <w:t>Schmöger</w:t>
      </w:r>
      <w:r>
        <w:t>, 1914 edition, vol.4, p.</w:t>
      </w:r>
      <w:r w:rsidRPr="00F42B04">
        <w:t>428</w:t>
      </w:r>
      <w:r>
        <w:t xml:space="preserve">, accessed May 26, 2025 at </w:t>
      </w:r>
      <w:r w:rsidRPr="00F42B04">
        <w:t>tandfspi.org/ACE_vol_04/ACE_4_0421_out.html#ACE_4_p0428</w:t>
      </w:r>
    </w:p>
  </w:footnote>
  <w:footnote w:id="9">
    <w:p w14:paraId="229D9E80" w14:textId="754C1177" w:rsidR="003C1C83" w:rsidRPr="00AD7A07" w:rsidRDefault="003C1C83">
      <w:pPr>
        <w:pStyle w:val="FootnoteText"/>
        <w:rPr>
          <w:sz w:val="24"/>
          <w:szCs w:val="24"/>
        </w:rPr>
      </w:pPr>
      <w:r w:rsidRPr="00AD7A07">
        <w:rPr>
          <w:rStyle w:val="FootnoteReference"/>
          <w:sz w:val="24"/>
          <w:szCs w:val="24"/>
        </w:rPr>
        <w:footnoteRef/>
      </w:r>
      <w:r w:rsidRPr="00AD7A07">
        <w:rPr>
          <w:sz w:val="24"/>
          <w:szCs w:val="24"/>
        </w:rPr>
        <w:t xml:space="preserve"> </w:t>
      </w:r>
      <w:r w:rsidR="00EF3C41" w:rsidRPr="00AD7A07">
        <w:rPr>
          <w:i/>
          <w:iCs/>
          <w:sz w:val="24"/>
          <w:szCs w:val="24"/>
        </w:rPr>
        <w:t>America-the Jesuit Review</w:t>
      </w:r>
      <w:r w:rsidR="00EF3C41" w:rsidRPr="00AD7A07">
        <w:rPr>
          <w:sz w:val="24"/>
          <w:szCs w:val="24"/>
        </w:rPr>
        <w:t xml:space="preserve"> YouTube channel, "FULL INTERVIEW: Cardinal McElroy on sex, sin, LGBT people, women and inclusion," February 3, 2023, 17:51, accessed May 26, 2025 at </w:t>
      </w:r>
      <w:r w:rsidRPr="00AD7A07">
        <w:rPr>
          <w:sz w:val="24"/>
          <w:szCs w:val="24"/>
        </w:rPr>
        <w:t>https://youtu.be/38YmGEPbkuc?t=1071</w:t>
      </w:r>
    </w:p>
  </w:footnote>
  <w:footnote w:id="10">
    <w:p w14:paraId="68FECE83" w14:textId="44778F8D" w:rsidR="009E23D3" w:rsidRDefault="009E23D3">
      <w:pPr>
        <w:pStyle w:val="FootnoteText"/>
      </w:pPr>
      <w:r>
        <w:rPr>
          <w:rStyle w:val="FootnoteReference"/>
        </w:rPr>
        <w:footnoteRef/>
      </w:r>
      <w:r>
        <w:t xml:space="preserve"> Bl. Anne Catherine Emmerich, “Life of Christ”, ed. by Carl E. </w:t>
      </w:r>
      <w:r w:rsidRPr="00F42B04">
        <w:t>Schmöger</w:t>
      </w:r>
      <w:r>
        <w:t>, 1914 edition, vol.3, p.3</w:t>
      </w:r>
      <w:r w:rsidRPr="00F42B04">
        <w:t>28</w:t>
      </w:r>
      <w:r>
        <w:t xml:space="preserve">, accessed May 26, 2025 at </w:t>
      </w:r>
      <w:r w:rsidRPr="00F42B04">
        <w:t>tandfspi.org/</w:t>
      </w:r>
      <w:r w:rsidRPr="009E23D3">
        <w:t>ACE_vol_03/ACE_3_0311_out.html#ACE_3_p0328</w:t>
      </w:r>
    </w:p>
  </w:footnote>
  <w:footnote w:id="11">
    <w:p w14:paraId="6B6EC29D" w14:textId="0CB0621C" w:rsidR="00493CD3" w:rsidRDefault="00493CD3">
      <w:pPr>
        <w:pStyle w:val="FootnoteText"/>
      </w:pPr>
      <w:r w:rsidRPr="00AD7A07">
        <w:rPr>
          <w:rStyle w:val="FootnoteReference"/>
          <w:sz w:val="24"/>
          <w:szCs w:val="24"/>
        </w:rPr>
        <w:footnoteRef/>
      </w:r>
      <w:r w:rsidRPr="00AD7A07">
        <w:rPr>
          <w:sz w:val="24"/>
          <w:szCs w:val="24"/>
        </w:rPr>
        <w:t xml:space="preserve"> </w:t>
      </w:r>
      <w:r w:rsidR="00EF3C41" w:rsidRPr="00AD7A07">
        <w:rPr>
          <w:sz w:val="24"/>
          <w:szCs w:val="24"/>
        </w:rPr>
        <w:t xml:space="preserve">Mark Pattison, “Bishop McElroy: Don't weaponize the Eucharist for political ends,” </w:t>
      </w:r>
      <w:r w:rsidR="00EF3C41" w:rsidRPr="00AD7A07">
        <w:rPr>
          <w:i/>
          <w:sz w:val="24"/>
          <w:szCs w:val="24"/>
        </w:rPr>
        <w:t>National Catholic Reporter</w:t>
      </w:r>
      <w:r w:rsidR="00EF3C41" w:rsidRPr="00AD7A07">
        <w:rPr>
          <w:sz w:val="24"/>
          <w:szCs w:val="24"/>
        </w:rPr>
        <w:t xml:space="preserve">,  May 6, 2021, accessed May 26, 2025 at </w:t>
      </w:r>
      <w:r w:rsidRPr="00AD7A07">
        <w:rPr>
          <w:sz w:val="24"/>
          <w:szCs w:val="24"/>
        </w:rPr>
        <w:t>ncronline.org/news/bishop-mcelroy-dont-weaponize-eucharist-political-ends</w:t>
      </w:r>
    </w:p>
  </w:footnote>
  <w:footnote w:id="12">
    <w:p w14:paraId="148686D3" w14:textId="74FC11F1" w:rsidR="00F00202" w:rsidRDefault="001A4A63" w:rsidP="00F377D4">
      <w:pPr>
        <w:pStyle w:val="FootnoteText"/>
      </w:pPr>
      <w:r>
        <w:rPr>
          <w:rStyle w:val="FootnoteReference"/>
        </w:rPr>
        <w:footnoteRef/>
      </w:r>
      <w:r>
        <w:t xml:space="preserve"> Herod </w:t>
      </w:r>
      <w:r w:rsidR="00F00202">
        <w:t>married</w:t>
      </w:r>
      <w:r>
        <w:t xml:space="preserve"> his brother’s wife, and wanted John the Baptist to absolve him for it</w:t>
      </w:r>
      <w:r w:rsidR="00F00202">
        <w:t>, only because the Baptist was getting in the way of Satan’s real target, which was Jesus</w:t>
      </w:r>
      <w:r>
        <w:t>.</w:t>
      </w:r>
      <w:r w:rsidR="00F00202">
        <w:t xml:space="preserve"> In the same way, Pope Francis’ Eco-Socialists have targeted morally “rigid” Conservatives, only because Conservatives get in the way of Satan’s real target, which is the morality of the Body of Christ.  </w:t>
      </w:r>
    </w:p>
    <w:p w14:paraId="10E9625E" w14:textId="33FD3389" w:rsidR="001A4A63" w:rsidRDefault="00F00202" w:rsidP="00F377D4">
      <w:pPr>
        <w:pStyle w:val="FootnoteText"/>
      </w:pPr>
      <w:r>
        <w:t xml:space="preserve">Small wonder then, that </w:t>
      </w:r>
      <w:r w:rsidR="001A4A63">
        <w:t>Pope-Francis-and-Co., thru all their initiatives, from the Amazon, to the Synod,</w:t>
      </w:r>
      <w:r w:rsidR="00F377D4">
        <w:t xml:space="preserve"> to all 4 of Francis’ major documents,</w:t>
      </w:r>
      <w:r w:rsidR="001A4A63">
        <w:t xml:space="preserve"> </w:t>
      </w:r>
      <w:r w:rsidR="00F377D4">
        <w:t xml:space="preserve">have aimed at getting </w:t>
      </w:r>
      <w:r w:rsidR="001A4A63">
        <w:t xml:space="preserve">Conservatives to </w:t>
      </w:r>
      <w:r w:rsidR="00F377D4">
        <w:t xml:space="preserve">bless structures that would auto-absolve </w:t>
      </w:r>
      <w:r w:rsidR="0046037D">
        <w:t xml:space="preserve">and </w:t>
      </w:r>
      <w:r>
        <w:t>re-</w:t>
      </w:r>
      <w:r w:rsidR="002C70F3">
        <w:t>cover-up</w:t>
      </w:r>
      <w:r w:rsidR="0046037D">
        <w:t xml:space="preserve">, </w:t>
      </w:r>
      <w:r w:rsidR="001A4A63">
        <w:t xml:space="preserve">their </w:t>
      </w:r>
      <w:r w:rsidR="00F377D4">
        <w:t>political-</w:t>
      </w:r>
      <w:r w:rsidR="001A4A63">
        <w:t>operatives</w:t>
      </w:r>
      <w:r w:rsidR="00F377D4">
        <w:t>’ (both ecclesiastical and secular) repeated, glaring, hypocritical, sexual moral-failings</w:t>
      </w:r>
      <w:r w:rsidR="001A4A63">
        <w:t xml:space="preserve">. </w:t>
      </w:r>
      <w:r w:rsidR="00F377D4">
        <w:t xml:space="preserve"> </w:t>
      </w:r>
      <w:r>
        <w:t xml:space="preserve">Because the real goal is universal acceptance of Sin, so that Satan will reign EVERYWHERE.  </w:t>
      </w:r>
      <w:r w:rsidR="00F377D4">
        <w:t xml:space="preserve">See David Rudmin, “Fiducia Supplicans: Ultimate Takedown,” P4hs Youtube channel, 1:16:25, Apr. 8, 2024, accessed May 26, 2025 at </w:t>
      </w:r>
      <w:r w:rsidR="00F377D4" w:rsidRPr="00F377D4">
        <w:t>youtu.be/M9pAP6sq0W8?t=4585</w:t>
      </w:r>
      <w:r w:rsidR="00F377D4">
        <w:t xml:space="preserve"> .</w:t>
      </w:r>
      <w:r w:rsidR="0046037D">
        <w:t xml:space="preserve">But Christ says,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22A86"/>
    <w:multiLevelType w:val="hybridMultilevel"/>
    <w:tmpl w:val="10A01D4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BD4FA1"/>
    <w:multiLevelType w:val="hybridMultilevel"/>
    <w:tmpl w:val="56F0A3B6"/>
    <w:lvl w:ilvl="0" w:tplc="04090003">
      <w:start w:val="1"/>
      <w:numFmt w:val="bullet"/>
      <w:lvlText w:val="o"/>
      <w:lvlJc w:val="left"/>
      <w:pPr>
        <w:ind w:left="2520" w:hanging="360"/>
      </w:pPr>
      <w:rPr>
        <w:rFonts w:ascii="Courier New" w:hAnsi="Courier New" w:cs="Courier New" w:hint="default"/>
        <w:sz w:val="36"/>
        <w:szCs w:val="3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9C62AC"/>
    <w:multiLevelType w:val="hybridMultilevel"/>
    <w:tmpl w:val="4EEC4B9E"/>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36F05DEF"/>
    <w:multiLevelType w:val="hybridMultilevel"/>
    <w:tmpl w:val="AFF013F6"/>
    <w:lvl w:ilvl="0" w:tplc="FBD01A8E">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A1F1D"/>
    <w:multiLevelType w:val="hybridMultilevel"/>
    <w:tmpl w:val="3354633A"/>
    <w:lvl w:ilvl="0" w:tplc="FFFFFFFF">
      <w:start w:val="1"/>
      <w:numFmt w:val="bullet"/>
      <w:lvlText w:val="o"/>
      <w:lvlJc w:val="left"/>
      <w:pPr>
        <w:ind w:left="153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5" w15:restartNumberingAfterBreak="0">
    <w:nsid w:val="3E847BC7"/>
    <w:multiLevelType w:val="hybridMultilevel"/>
    <w:tmpl w:val="C90A22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B2089"/>
    <w:multiLevelType w:val="hybridMultilevel"/>
    <w:tmpl w:val="C8469A9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5076AEA"/>
    <w:multiLevelType w:val="hybridMultilevel"/>
    <w:tmpl w:val="688C36A6"/>
    <w:lvl w:ilvl="0" w:tplc="FBD01A8E">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7B04F3"/>
    <w:multiLevelType w:val="hybridMultilevel"/>
    <w:tmpl w:val="144E66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7CA2BB3"/>
    <w:multiLevelType w:val="hybridMultilevel"/>
    <w:tmpl w:val="54F6C8B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A1C3D63"/>
    <w:multiLevelType w:val="hybridMultilevel"/>
    <w:tmpl w:val="7D20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13BA9"/>
    <w:multiLevelType w:val="hybridMultilevel"/>
    <w:tmpl w:val="78D4F9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07CBC"/>
    <w:multiLevelType w:val="hybridMultilevel"/>
    <w:tmpl w:val="F46428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46788A"/>
    <w:multiLevelType w:val="hybridMultilevel"/>
    <w:tmpl w:val="114C047C"/>
    <w:lvl w:ilvl="0" w:tplc="04090001">
      <w:start w:val="1"/>
      <w:numFmt w:val="bullet"/>
      <w:lvlText w:val=""/>
      <w:lvlJc w:val="left"/>
      <w:pPr>
        <w:ind w:left="720" w:hanging="360"/>
      </w:pPr>
      <w:rPr>
        <w:rFonts w:ascii="Symbol" w:hAnsi="Symbol" w:hint="default"/>
      </w:rPr>
    </w:lvl>
    <w:lvl w:ilvl="1" w:tplc="4FB08364">
      <w:start w:val="1"/>
      <w:numFmt w:val="bullet"/>
      <w:pStyle w:val="Bibl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0216B"/>
    <w:multiLevelType w:val="hybridMultilevel"/>
    <w:tmpl w:val="97CE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821058">
    <w:abstractNumId w:val="14"/>
  </w:num>
  <w:num w:numId="2" w16cid:durableId="461505884">
    <w:abstractNumId w:val="10"/>
  </w:num>
  <w:num w:numId="3" w16cid:durableId="1330643618">
    <w:abstractNumId w:val="11"/>
  </w:num>
  <w:num w:numId="4" w16cid:durableId="1166092659">
    <w:abstractNumId w:val="13"/>
  </w:num>
  <w:num w:numId="5" w16cid:durableId="1831368093">
    <w:abstractNumId w:val="8"/>
  </w:num>
  <w:num w:numId="6" w16cid:durableId="1130131510">
    <w:abstractNumId w:val="2"/>
  </w:num>
  <w:num w:numId="7" w16cid:durableId="1404449930">
    <w:abstractNumId w:val="6"/>
  </w:num>
  <w:num w:numId="8" w16cid:durableId="1597399168">
    <w:abstractNumId w:val="12"/>
  </w:num>
  <w:num w:numId="9" w16cid:durableId="1249536925">
    <w:abstractNumId w:val="7"/>
  </w:num>
  <w:num w:numId="10" w16cid:durableId="1237588347">
    <w:abstractNumId w:val="3"/>
  </w:num>
  <w:num w:numId="11" w16cid:durableId="174151008">
    <w:abstractNumId w:val="1"/>
  </w:num>
  <w:num w:numId="12" w16cid:durableId="127821028">
    <w:abstractNumId w:val="9"/>
  </w:num>
  <w:num w:numId="13" w16cid:durableId="1455053533">
    <w:abstractNumId w:val="4"/>
  </w:num>
  <w:num w:numId="14" w16cid:durableId="2028022154">
    <w:abstractNumId w:val="5"/>
  </w:num>
  <w:num w:numId="15" w16cid:durableId="3782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6A21577-DC7B-4642-9F10-34C2C69C8E10}"/>
    <w:docVar w:name="dgnword-eventsink" w:val="1950967926368"/>
  </w:docVars>
  <w:rsids>
    <w:rsidRoot w:val="00405CB6"/>
    <w:rsid w:val="000047D6"/>
    <w:rsid w:val="0000707C"/>
    <w:rsid w:val="000076F4"/>
    <w:rsid w:val="00022744"/>
    <w:rsid w:val="000301CA"/>
    <w:rsid w:val="00033869"/>
    <w:rsid w:val="00033E7F"/>
    <w:rsid w:val="00035243"/>
    <w:rsid w:val="00036B9E"/>
    <w:rsid w:val="00047150"/>
    <w:rsid w:val="00055E99"/>
    <w:rsid w:val="0006512D"/>
    <w:rsid w:val="00070160"/>
    <w:rsid w:val="00083707"/>
    <w:rsid w:val="000928EB"/>
    <w:rsid w:val="00094624"/>
    <w:rsid w:val="000A0EBB"/>
    <w:rsid w:val="000B6CE6"/>
    <w:rsid w:val="000C67F4"/>
    <w:rsid w:val="000D2FED"/>
    <w:rsid w:val="000D36A0"/>
    <w:rsid w:val="000D4BF8"/>
    <w:rsid w:val="000E258B"/>
    <w:rsid w:val="00103469"/>
    <w:rsid w:val="00106A8A"/>
    <w:rsid w:val="0012486A"/>
    <w:rsid w:val="00131172"/>
    <w:rsid w:val="00134B1F"/>
    <w:rsid w:val="001373F6"/>
    <w:rsid w:val="00137D3F"/>
    <w:rsid w:val="001429EF"/>
    <w:rsid w:val="0016396B"/>
    <w:rsid w:val="00163F8A"/>
    <w:rsid w:val="00196872"/>
    <w:rsid w:val="001A0461"/>
    <w:rsid w:val="001A3F02"/>
    <w:rsid w:val="001A4A63"/>
    <w:rsid w:val="001D22E4"/>
    <w:rsid w:val="001E0860"/>
    <w:rsid w:val="00211F51"/>
    <w:rsid w:val="00216C66"/>
    <w:rsid w:val="0022501A"/>
    <w:rsid w:val="00271A64"/>
    <w:rsid w:val="00287C77"/>
    <w:rsid w:val="00291D1C"/>
    <w:rsid w:val="002A61C0"/>
    <w:rsid w:val="002B4EAA"/>
    <w:rsid w:val="002C70F3"/>
    <w:rsid w:val="002D1054"/>
    <w:rsid w:val="002D506D"/>
    <w:rsid w:val="0030335A"/>
    <w:rsid w:val="003202FC"/>
    <w:rsid w:val="00324B85"/>
    <w:rsid w:val="00325C99"/>
    <w:rsid w:val="0032629E"/>
    <w:rsid w:val="00370E2C"/>
    <w:rsid w:val="00371985"/>
    <w:rsid w:val="0037250B"/>
    <w:rsid w:val="0039037D"/>
    <w:rsid w:val="00391B57"/>
    <w:rsid w:val="00392BF2"/>
    <w:rsid w:val="003A62F9"/>
    <w:rsid w:val="003A75E5"/>
    <w:rsid w:val="003C1238"/>
    <w:rsid w:val="003C1649"/>
    <w:rsid w:val="003C1C83"/>
    <w:rsid w:val="003D44C3"/>
    <w:rsid w:val="003F0996"/>
    <w:rsid w:val="003F37D4"/>
    <w:rsid w:val="003F63AD"/>
    <w:rsid w:val="00405CB6"/>
    <w:rsid w:val="004173BC"/>
    <w:rsid w:val="004308FD"/>
    <w:rsid w:val="00433531"/>
    <w:rsid w:val="00436CEB"/>
    <w:rsid w:val="00444A38"/>
    <w:rsid w:val="0044743A"/>
    <w:rsid w:val="004521EA"/>
    <w:rsid w:val="0045497D"/>
    <w:rsid w:val="00454A9A"/>
    <w:rsid w:val="0046037D"/>
    <w:rsid w:val="00480ABC"/>
    <w:rsid w:val="00493CD3"/>
    <w:rsid w:val="004A3611"/>
    <w:rsid w:val="004A6F55"/>
    <w:rsid w:val="004B1FE2"/>
    <w:rsid w:val="004C5AAC"/>
    <w:rsid w:val="004C6713"/>
    <w:rsid w:val="004F126C"/>
    <w:rsid w:val="004F1A71"/>
    <w:rsid w:val="00543CCB"/>
    <w:rsid w:val="0056728E"/>
    <w:rsid w:val="005839C9"/>
    <w:rsid w:val="00587D07"/>
    <w:rsid w:val="005A5F2E"/>
    <w:rsid w:val="005B48E4"/>
    <w:rsid w:val="005D5CAB"/>
    <w:rsid w:val="005E5552"/>
    <w:rsid w:val="005E75AD"/>
    <w:rsid w:val="006224C3"/>
    <w:rsid w:val="00627F33"/>
    <w:rsid w:val="00641E85"/>
    <w:rsid w:val="00656A3A"/>
    <w:rsid w:val="0066447F"/>
    <w:rsid w:val="006810F7"/>
    <w:rsid w:val="00681EA4"/>
    <w:rsid w:val="00684AFB"/>
    <w:rsid w:val="00690F4B"/>
    <w:rsid w:val="006C1635"/>
    <w:rsid w:val="006D1C44"/>
    <w:rsid w:val="0071309F"/>
    <w:rsid w:val="007174B0"/>
    <w:rsid w:val="00740CFE"/>
    <w:rsid w:val="007536FC"/>
    <w:rsid w:val="0076098A"/>
    <w:rsid w:val="0078779D"/>
    <w:rsid w:val="007A1DB3"/>
    <w:rsid w:val="007A6D03"/>
    <w:rsid w:val="007B1AEB"/>
    <w:rsid w:val="007B2087"/>
    <w:rsid w:val="007B2F3D"/>
    <w:rsid w:val="007D1DC7"/>
    <w:rsid w:val="008049E8"/>
    <w:rsid w:val="0080592C"/>
    <w:rsid w:val="00807F47"/>
    <w:rsid w:val="00812721"/>
    <w:rsid w:val="00816F02"/>
    <w:rsid w:val="00856347"/>
    <w:rsid w:val="00867A91"/>
    <w:rsid w:val="00880121"/>
    <w:rsid w:val="00882A83"/>
    <w:rsid w:val="0089227C"/>
    <w:rsid w:val="008A02C8"/>
    <w:rsid w:val="008D10A1"/>
    <w:rsid w:val="008D61EE"/>
    <w:rsid w:val="008D6449"/>
    <w:rsid w:val="008D7DF9"/>
    <w:rsid w:val="008E5DB4"/>
    <w:rsid w:val="0091165F"/>
    <w:rsid w:val="00912CA8"/>
    <w:rsid w:val="00922D42"/>
    <w:rsid w:val="0094032E"/>
    <w:rsid w:val="0094168C"/>
    <w:rsid w:val="00955D6B"/>
    <w:rsid w:val="00963690"/>
    <w:rsid w:val="009673AB"/>
    <w:rsid w:val="00973DE0"/>
    <w:rsid w:val="009977D4"/>
    <w:rsid w:val="009B435B"/>
    <w:rsid w:val="009C250D"/>
    <w:rsid w:val="009E23D3"/>
    <w:rsid w:val="00A04EBC"/>
    <w:rsid w:val="00A200BD"/>
    <w:rsid w:val="00A21847"/>
    <w:rsid w:val="00A41B68"/>
    <w:rsid w:val="00A64169"/>
    <w:rsid w:val="00A65B9D"/>
    <w:rsid w:val="00A82805"/>
    <w:rsid w:val="00A977DF"/>
    <w:rsid w:val="00AA7C47"/>
    <w:rsid w:val="00AC1FBB"/>
    <w:rsid w:val="00AC61E6"/>
    <w:rsid w:val="00AD7A07"/>
    <w:rsid w:val="00AE2D88"/>
    <w:rsid w:val="00AF2FC4"/>
    <w:rsid w:val="00B0444E"/>
    <w:rsid w:val="00B125AB"/>
    <w:rsid w:val="00B236BC"/>
    <w:rsid w:val="00B258D3"/>
    <w:rsid w:val="00B44EC2"/>
    <w:rsid w:val="00B85EC4"/>
    <w:rsid w:val="00B97E12"/>
    <w:rsid w:val="00BC1B7C"/>
    <w:rsid w:val="00BE294A"/>
    <w:rsid w:val="00BF74AE"/>
    <w:rsid w:val="00C001C0"/>
    <w:rsid w:val="00C305B4"/>
    <w:rsid w:val="00C347DF"/>
    <w:rsid w:val="00C355CA"/>
    <w:rsid w:val="00C457FF"/>
    <w:rsid w:val="00C47B92"/>
    <w:rsid w:val="00C70291"/>
    <w:rsid w:val="00C81F78"/>
    <w:rsid w:val="00C828E2"/>
    <w:rsid w:val="00C97B25"/>
    <w:rsid w:val="00CB291D"/>
    <w:rsid w:val="00CE574E"/>
    <w:rsid w:val="00D147AB"/>
    <w:rsid w:val="00D21F36"/>
    <w:rsid w:val="00D35EAF"/>
    <w:rsid w:val="00D37DB3"/>
    <w:rsid w:val="00D506F0"/>
    <w:rsid w:val="00D635B5"/>
    <w:rsid w:val="00D73B55"/>
    <w:rsid w:val="00D80324"/>
    <w:rsid w:val="00DB4DD8"/>
    <w:rsid w:val="00DD2057"/>
    <w:rsid w:val="00DD5FE0"/>
    <w:rsid w:val="00DE4F58"/>
    <w:rsid w:val="00DF2EEE"/>
    <w:rsid w:val="00E05F45"/>
    <w:rsid w:val="00E162E2"/>
    <w:rsid w:val="00E552AA"/>
    <w:rsid w:val="00E55493"/>
    <w:rsid w:val="00E6401D"/>
    <w:rsid w:val="00E6573F"/>
    <w:rsid w:val="00E65FF3"/>
    <w:rsid w:val="00E929B9"/>
    <w:rsid w:val="00EA69D9"/>
    <w:rsid w:val="00EB6E24"/>
    <w:rsid w:val="00ED23C8"/>
    <w:rsid w:val="00ED53F8"/>
    <w:rsid w:val="00EE0628"/>
    <w:rsid w:val="00EE5886"/>
    <w:rsid w:val="00EF3C41"/>
    <w:rsid w:val="00EF651C"/>
    <w:rsid w:val="00F00202"/>
    <w:rsid w:val="00F146FE"/>
    <w:rsid w:val="00F377D4"/>
    <w:rsid w:val="00F41A35"/>
    <w:rsid w:val="00F42974"/>
    <w:rsid w:val="00F42B04"/>
    <w:rsid w:val="00F55F14"/>
    <w:rsid w:val="00F57171"/>
    <w:rsid w:val="00F57BB7"/>
    <w:rsid w:val="00F60C48"/>
    <w:rsid w:val="00F80FC1"/>
    <w:rsid w:val="00F82F45"/>
    <w:rsid w:val="00F85FA1"/>
    <w:rsid w:val="00FA4B13"/>
    <w:rsid w:val="00FB775E"/>
    <w:rsid w:val="00FD4DFD"/>
    <w:rsid w:val="00FE6249"/>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
    </o:shapedefaults>
    <o:shapelayout v:ext="edit">
      <o:idmap v:ext="edit" data="1"/>
    </o:shapelayout>
  </w:shapeDefaults>
  <w:decimalSymbol w:val="."/>
  <w:listSeparator w:val=","/>
  <w14:docId w14:val="3CD91CC9"/>
  <w15:chartTrackingRefBased/>
  <w15:docId w15:val="{242DAE16-6E49-4D79-A193-AE6E2D6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D4"/>
  </w:style>
  <w:style w:type="paragraph" w:styleId="Heading1">
    <w:name w:val="heading 1"/>
    <w:basedOn w:val="Normal"/>
    <w:next w:val="Normal"/>
    <w:link w:val="Heading1Char"/>
    <w:uiPriority w:val="9"/>
    <w:qFormat/>
    <w:rsid w:val="00405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C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C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C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C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character" w:customStyle="1" w:styleId="Heading1Char">
    <w:name w:val="Heading 1 Char"/>
    <w:basedOn w:val="DefaultParagraphFont"/>
    <w:link w:val="Heading1"/>
    <w:uiPriority w:val="9"/>
    <w:rsid w:val="00405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CB6"/>
    <w:rPr>
      <w:rFonts w:eastAsiaTheme="majorEastAsia" w:cstheme="majorBidi"/>
      <w:color w:val="272727" w:themeColor="text1" w:themeTint="D8"/>
    </w:rPr>
  </w:style>
  <w:style w:type="paragraph" w:styleId="Title">
    <w:name w:val="Title"/>
    <w:basedOn w:val="Normal"/>
    <w:next w:val="Normal"/>
    <w:link w:val="TitleChar"/>
    <w:uiPriority w:val="10"/>
    <w:qFormat/>
    <w:rsid w:val="00405C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C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CB6"/>
    <w:pPr>
      <w:spacing w:before="160" w:after="160"/>
    </w:pPr>
    <w:rPr>
      <w:i/>
      <w:iCs/>
      <w:color w:val="404040" w:themeColor="text1" w:themeTint="BF"/>
    </w:rPr>
  </w:style>
  <w:style w:type="character" w:customStyle="1" w:styleId="QuoteChar">
    <w:name w:val="Quote Char"/>
    <w:basedOn w:val="DefaultParagraphFont"/>
    <w:link w:val="Quote"/>
    <w:uiPriority w:val="29"/>
    <w:rsid w:val="00405CB6"/>
    <w:rPr>
      <w:i/>
      <w:iCs/>
      <w:color w:val="404040" w:themeColor="text1" w:themeTint="BF"/>
    </w:rPr>
  </w:style>
  <w:style w:type="paragraph" w:styleId="ListParagraph">
    <w:name w:val="List Paragraph"/>
    <w:basedOn w:val="Normal"/>
    <w:link w:val="ListParagraphChar"/>
    <w:uiPriority w:val="34"/>
    <w:qFormat/>
    <w:rsid w:val="00405CB6"/>
    <w:pPr>
      <w:ind w:left="720"/>
      <w:contextualSpacing/>
    </w:pPr>
  </w:style>
  <w:style w:type="character" w:styleId="IntenseEmphasis">
    <w:name w:val="Intense Emphasis"/>
    <w:basedOn w:val="DefaultParagraphFont"/>
    <w:uiPriority w:val="21"/>
    <w:qFormat/>
    <w:rsid w:val="00405CB6"/>
    <w:rPr>
      <w:i/>
      <w:iCs/>
      <w:color w:val="2F5496" w:themeColor="accent1" w:themeShade="BF"/>
    </w:rPr>
  </w:style>
  <w:style w:type="paragraph" w:styleId="IntenseQuote">
    <w:name w:val="Intense Quote"/>
    <w:basedOn w:val="Normal"/>
    <w:next w:val="Normal"/>
    <w:link w:val="IntenseQuoteChar"/>
    <w:uiPriority w:val="30"/>
    <w:qFormat/>
    <w:rsid w:val="00405CB6"/>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405CB6"/>
    <w:rPr>
      <w:i/>
      <w:iCs/>
      <w:color w:val="2F5496" w:themeColor="accent1" w:themeShade="BF"/>
    </w:rPr>
  </w:style>
  <w:style w:type="character" w:styleId="IntenseReference">
    <w:name w:val="Intense Reference"/>
    <w:basedOn w:val="DefaultParagraphFont"/>
    <w:uiPriority w:val="32"/>
    <w:qFormat/>
    <w:rsid w:val="00405CB6"/>
    <w:rPr>
      <w:b/>
      <w:bCs/>
      <w:smallCaps/>
      <w:color w:val="2F5496" w:themeColor="accent1" w:themeShade="BF"/>
      <w:spacing w:val="5"/>
    </w:rPr>
  </w:style>
  <w:style w:type="paragraph" w:styleId="FootnoteText">
    <w:name w:val="footnote text"/>
    <w:basedOn w:val="Normal"/>
    <w:link w:val="FootnoteTextChar"/>
    <w:uiPriority w:val="99"/>
    <w:unhideWhenUsed/>
    <w:rsid w:val="002D506D"/>
    <w:rPr>
      <w:sz w:val="20"/>
      <w:szCs w:val="20"/>
    </w:rPr>
  </w:style>
  <w:style w:type="character" w:customStyle="1" w:styleId="FootnoteTextChar">
    <w:name w:val="Footnote Text Char"/>
    <w:basedOn w:val="DefaultParagraphFont"/>
    <w:link w:val="FootnoteText"/>
    <w:uiPriority w:val="99"/>
    <w:rsid w:val="002D506D"/>
    <w:rPr>
      <w:sz w:val="20"/>
      <w:szCs w:val="20"/>
    </w:rPr>
  </w:style>
  <w:style w:type="character" w:styleId="FootnoteReference">
    <w:name w:val="footnote reference"/>
    <w:basedOn w:val="DefaultParagraphFont"/>
    <w:uiPriority w:val="99"/>
    <w:semiHidden/>
    <w:unhideWhenUsed/>
    <w:rsid w:val="002D506D"/>
    <w:rPr>
      <w:vertAlign w:val="superscript"/>
    </w:rPr>
  </w:style>
  <w:style w:type="character" w:styleId="Hyperlink">
    <w:name w:val="Hyperlink"/>
    <w:basedOn w:val="DefaultParagraphFont"/>
    <w:uiPriority w:val="99"/>
    <w:unhideWhenUsed/>
    <w:rsid w:val="004A3611"/>
    <w:rPr>
      <w:color w:val="0563C1" w:themeColor="hyperlink"/>
      <w:u w:val="single"/>
    </w:rPr>
  </w:style>
  <w:style w:type="character" w:styleId="UnresolvedMention">
    <w:name w:val="Unresolved Mention"/>
    <w:basedOn w:val="DefaultParagraphFont"/>
    <w:uiPriority w:val="99"/>
    <w:semiHidden/>
    <w:unhideWhenUsed/>
    <w:rsid w:val="004A3611"/>
    <w:rPr>
      <w:color w:val="605E5C"/>
      <w:shd w:val="clear" w:color="auto" w:fill="E1DFDD"/>
    </w:rPr>
  </w:style>
  <w:style w:type="paragraph" w:styleId="Header">
    <w:name w:val="header"/>
    <w:basedOn w:val="Normal"/>
    <w:link w:val="HeaderChar"/>
    <w:uiPriority w:val="99"/>
    <w:unhideWhenUsed/>
    <w:rsid w:val="00912CA8"/>
    <w:pPr>
      <w:tabs>
        <w:tab w:val="center" w:pos="4680"/>
        <w:tab w:val="right" w:pos="9360"/>
      </w:tabs>
    </w:pPr>
  </w:style>
  <w:style w:type="character" w:customStyle="1" w:styleId="HeaderChar">
    <w:name w:val="Header Char"/>
    <w:basedOn w:val="DefaultParagraphFont"/>
    <w:link w:val="Header"/>
    <w:uiPriority w:val="99"/>
    <w:rsid w:val="00912CA8"/>
  </w:style>
  <w:style w:type="paragraph" w:styleId="Footer">
    <w:name w:val="footer"/>
    <w:basedOn w:val="Normal"/>
    <w:link w:val="FooterChar"/>
    <w:uiPriority w:val="99"/>
    <w:unhideWhenUsed/>
    <w:rsid w:val="00912CA8"/>
    <w:pPr>
      <w:tabs>
        <w:tab w:val="center" w:pos="4680"/>
        <w:tab w:val="right" w:pos="9360"/>
      </w:tabs>
    </w:pPr>
  </w:style>
  <w:style w:type="character" w:customStyle="1" w:styleId="FooterChar">
    <w:name w:val="Footer Char"/>
    <w:basedOn w:val="DefaultParagraphFont"/>
    <w:link w:val="Footer"/>
    <w:uiPriority w:val="99"/>
    <w:rsid w:val="00912CA8"/>
  </w:style>
  <w:style w:type="character" w:styleId="CommentReference">
    <w:name w:val="annotation reference"/>
    <w:basedOn w:val="DefaultParagraphFont"/>
    <w:uiPriority w:val="99"/>
    <w:semiHidden/>
    <w:unhideWhenUsed/>
    <w:rsid w:val="009E23D3"/>
    <w:rPr>
      <w:sz w:val="16"/>
      <w:szCs w:val="16"/>
    </w:rPr>
  </w:style>
  <w:style w:type="paragraph" w:styleId="CommentText">
    <w:name w:val="annotation text"/>
    <w:basedOn w:val="Normal"/>
    <w:link w:val="CommentTextChar"/>
    <w:uiPriority w:val="99"/>
    <w:semiHidden/>
    <w:unhideWhenUsed/>
    <w:rsid w:val="009E23D3"/>
    <w:rPr>
      <w:sz w:val="20"/>
      <w:szCs w:val="20"/>
    </w:rPr>
  </w:style>
  <w:style w:type="character" w:customStyle="1" w:styleId="CommentTextChar">
    <w:name w:val="Comment Text Char"/>
    <w:basedOn w:val="DefaultParagraphFont"/>
    <w:link w:val="CommentText"/>
    <w:uiPriority w:val="99"/>
    <w:semiHidden/>
    <w:rsid w:val="009E23D3"/>
    <w:rPr>
      <w:sz w:val="20"/>
      <w:szCs w:val="20"/>
    </w:rPr>
  </w:style>
  <w:style w:type="paragraph" w:styleId="CommentSubject">
    <w:name w:val="annotation subject"/>
    <w:basedOn w:val="CommentText"/>
    <w:next w:val="CommentText"/>
    <w:link w:val="CommentSubjectChar"/>
    <w:uiPriority w:val="99"/>
    <w:semiHidden/>
    <w:unhideWhenUsed/>
    <w:rsid w:val="009E23D3"/>
    <w:rPr>
      <w:b/>
      <w:bCs/>
    </w:rPr>
  </w:style>
  <w:style w:type="character" w:customStyle="1" w:styleId="CommentSubjectChar">
    <w:name w:val="Comment Subject Char"/>
    <w:basedOn w:val="CommentTextChar"/>
    <w:link w:val="CommentSubject"/>
    <w:uiPriority w:val="99"/>
    <w:semiHidden/>
    <w:rsid w:val="009E23D3"/>
    <w:rPr>
      <w:b/>
      <w:bCs/>
      <w:sz w:val="20"/>
      <w:szCs w:val="20"/>
    </w:rPr>
  </w:style>
  <w:style w:type="paragraph" w:styleId="Revision">
    <w:name w:val="Revision"/>
    <w:hidden/>
    <w:uiPriority w:val="99"/>
    <w:semiHidden/>
    <w:rsid w:val="009E23D3"/>
    <w:pPr>
      <w:jc w:val="left"/>
    </w:pPr>
  </w:style>
  <w:style w:type="paragraph" w:customStyle="1" w:styleId="McElroyquote">
    <w:name w:val="McElroy quote"/>
    <w:basedOn w:val="Normal"/>
    <w:link w:val="McElroyquoteChar"/>
    <w:autoRedefine/>
    <w:qFormat/>
    <w:rsid w:val="00BE294A"/>
    <w:pPr>
      <w:ind w:left="360"/>
      <w:jc w:val="left"/>
    </w:pPr>
    <w:rPr>
      <w:i/>
      <w:iCs/>
      <w:color w:val="FF9393"/>
      <w:sz w:val="28"/>
      <w:szCs w:val="28"/>
    </w:rPr>
  </w:style>
  <w:style w:type="character" w:customStyle="1" w:styleId="McElroyquoteChar">
    <w:name w:val="McElroy quote Char"/>
    <w:basedOn w:val="DefaultParagraphFont"/>
    <w:link w:val="McElroyquote"/>
    <w:rsid w:val="00BE294A"/>
    <w:rPr>
      <w:i/>
      <w:iCs/>
      <w:color w:val="FF9393"/>
      <w:sz w:val="28"/>
      <w:szCs w:val="28"/>
    </w:rPr>
  </w:style>
  <w:style w:type="paragraph" w:customStyle="1" w:styleId="Bible">
    <w:name w:val="Bible"/>
    <w:basedOn w:val="ListParagraph"/>
    <w:link w:val="BibleChar"/>
    <w:qFormat/>
    <w:rsid w:val="00D35EAF"/>
    <w:pPr>
      <w:numPr>
        <w:ilvl w:val="1"/>
        <w:numId w:val="4"/>
      </w:numPr>
      <w:tabs>
        <w:tab w:val="left" w:pos="360"/>
        <w:tab w:val="left" w:pos="1170"/>
        <w:tab w:val="left" w:pos="7560"/>
      </w:tabs>
      <w:jc w:val="left"/>
    </w:pPr>
    <w:rPr>
      <w:color w:val="0070C0"/>
      <w:sz w:val="28"/>
      <w:szCs w:val="28"/>
    </w:rPr>
  </w:style>
  <w:style w:type="character" w:customStyle="1" w:styleId="ListParagraphChar">
    <w:name w:val="List Paragraph Char"/>
    <w:basedOn w:val="DefaultParagraphFont"/>
    <w:link w:val="ListParagraph"/>
    <w:uiPriority w:val="34"/>
    <w:rsid w:val="00D35EAF"/>
  </w:style>
  <w:style w:type="character" w:customStyle="1" w:styleId="BibleChar">
    <w:name w:val="Bible Char"/>
    <w:basedOn w:val="ListParagraphChar"/>
    <w:link w:val="Bible"/>
    <w:rsid w:val="00D35EAF"/>
    <w:rPr>
      <w:color w:val="0070C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3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62959-1355-4C45-83A3-4BC7178B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10</cp:revision>
  <cp:lastPrinted>2025-05-29T04:58:00Z</cp:lastPrinted>
  <dcterms:created xsi:type="dcterms:W3CDTF">2025-05-27T18:17:00Z</dcterms:created>
  <dcterms:modified xsi:type="dcterms:W3CDTF">2025-05-29T05:05:00Z</dcterms:modified>
</cp:coreProperties>
</file>