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ИНИСТЕРСТВО НАУКИ </w:t>
        <w:br/>
        <w:t xml:space="preserve">И ВЫСШЕГО ОБРАЗОВАНИЯ РОССИЙСКОЙ ФЕДЕРАЦИИ </w:t>
      </w:r>
    </w:p>
    <w:p>
      <w:pPr>
        <w:pStyle w:val="Normal"/>
        <w:spacing w:lineRule="auto" w:line="240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50C66F9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5875" cy="3810"/>
                <wp:effectExtent l="0" t="0" r="19050" b="1905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516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0"/>
          <w:szCs w:val="20"/>
          <w:lang w:eastAsia="ru-RU"/>
        </w:rPr>
      </w:pPr>
      <w:r>
        <w:rPr>
          <w:rFonts w:eastAsia="Times New Roman" w:ascii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0" w:hanging="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ОТЧЁТ</w:t>
        <w:br/>
        <w:t xml:space="preserve">О ПРОХОЖДЕНИИ УЧЕБНОЙ </w:t>
        <w:br/>
        <w:t xml:space="preserve">(ЭКСПЛУАТАЦИОННОЙ) ПРАКТИКИ </w:t>
        <w:b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преподаватель кафедры ИтиЭО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2"/>
          <w:szCs w:val="22"/>
          <w:lang w:val="ru-RU" w:eastAsia="en-US" w:bidi="ar-SA"/>
        </w:rPr>
        <w:t>Ушинский Б. М.</w:t>
      </w:r>
      <w:r>
        <w:rPr>
          <w:rFonts w:ascii="Times New Roman" w:hAnsi="Times New Roman"/>
        </w:rPr>
        <w:t>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1 курса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eastAsia="Calibri" w:ascii="Times New Roman" w:hAnsi="Times New Roman"/>
        </w:rPr>
        <w:t>Рудницкий Н. Д.</w:t>
      </w:r>
      <w:r>
        <w:rPr>
          <w:rFonts w:ascii="Times New Roman" w:hAnsi="Times New Roman"/>
        </w:rPr>
        <w:t>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2020</w:t>
      </w:r>
    </w:p>
    <w:p>
      <w:pPr>
        <w:pStyle w:val="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Ссылка на GIT-репозиторий выполненных заданий: 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rPr/>
      </w:pPr>
      <w:r>
        <w:rPr/>
        <w:t>Задание 1.1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 проанализировать печатные и Internet-источники по философским проблемам информатики.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Найти не менее 7 источников и составить аннотированный список (в группе) (опубликовать в электронном портфолио, ссылка в отчете).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Оформить согласно ГОСТу: </w:t>
      </w:r>
      <w:hyperlink r:id="rId3">
        <w:r>
          <w:rPr>
            <w:rFonts w:ascii="Times New Roman" w:hAnsi="Times New Roman"/>
            <w:sz w:val="24"/>
          </w:rPr>
          <w:t>http://kodaktor.ru/ref.pdf</w:t>
        </w:r>
      </w:hyperlink>
      <w:r>
        <w:rPr>
          <w:rFonts w:ascii="Times New Roman" w:hAnsi="Times New Roman"/>
          <w:sz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4">
        <w:r>
          <w:rPr>
            <w:rFonts w:ascii="Times New Roman" w:hAnsi="Times New Roman"/>
            <w:sz w:val="24"/>
          </w:rPr>
          <w:t>https://clck.ru/MEjUz</w:t>
        </w:r>
      </w:hyperlink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-123825</wp:posOffset>
            </wp:positionH>
            <wp:positionV relativeFrom="paragraph">
              <wp:posOffset>-15240</wp:posOffset>
            </wp:positionV>
            <wp:extent cx="1371600" cy="137160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1.2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6">
        <w:r>
          <w:rPr>
            <w:rFonts w:ascii="Times New Roman" w:hAnsi="Times New Roman"/>
            <w:sz w:val="24"/>
          </w:rPr>
          <w:t>https://clck.ru/MEjW3</w:t>
        </w:r>
      </w:hyperlink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-40005</wp:posOffset>
            </wp:positionH>
            <wp:positionV relativeFrom="paragraph">
              <wp:posOffset>41275</wp:posOffset>
            </wp:positionV>
            <wp:extent cx="1562100" cy="161480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3298" b="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1.3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стандарты и спецификации в сфере ИТ.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Web"/>
        <w:spacing w:beforeAutospacing="0" w:before="28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/>
          <w:color w:val="000000"/>
        </w:rPr>
        <w:t>Аннотированный список (в группе)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8">
        <w:r>
          <w:rPr>
            <w:rFonts w:ascii="Times New Roman" w:hAnsi="Times New Roman"/>
            <w:sz w:val="24"/>
          </w:rPr>
          <w:t>https://clck.ru/MEjXE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-100965</wp:posOffset>
            </wp:positionH>
            <wp:positionV relativeFrom="paragraph">
              <wp:posOffset>22860</wp:posOffset>
            </wp:positionV>
            <wp:extent cx="1311910" cy="134810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4357" b="1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1.4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>
      <w:pPr>
        <w:pStyle w:val="NormalWeb"/>
        <w:spacing w:beforeAutospacing="0" w:before="28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0">
        <w:r>
          <w:rPr>
            <w:rFonts w:ascii="Times New Roman" w:hAnsi="Times New Roman"/>
            <w:sz w:val="24"/>
          </w:rPr>
          <w:t>https://clck.ru/MEjYC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-43815</wp:posOffset>
            </wp:positionH>
            <wp:positionV relativeFrom="paragraph">
              <wp:posOffset>45720</wp:posOffset>
            </wp:positionV>
            <wp:extent cx="1393825" cy="135509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52" b="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1.5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</w:rPr>
        <w:t>Изучить и освоить гимнастику для глаз.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>
      <w:pPr>
        <w:pStyle w:val="NormalWeb"/>
        <w:spacing w:beforeAutospacing="0" w:before="28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2">
        <w:r>
          <w:rPr>
            <w:rFonts w:ascii="Times New Roman" w:hAnsi="Times New Roman"/>
            <w:sz w:val="24"/>
          </w:rPr>
          <w:t>https://clck.ru/MEjZE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-128270</wp:posOffset>
            </wp:positionH>
            <wp:positionV relativeFrom="paragraph">
              <wp:posOffset>136525</wp:posOffset>
            </wp:positionV>
            <wp:extent cx="1447165" cy="142748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3013" b="4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jc w:val="both"/>
        <w:rPr/>
      </w:pPr>
      <w:r>
        <w:rPr/>
        <w:t>Задание 1.6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>
      <w:pPr>
        <w:pStyle w:val="NormalWeb"/>
        <w:spacing w:beforeAutospacing="0" w:before="28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4">
        <w:r>
          <w:rPr>
            <w:rFonts w:ascii="Times New Roman" w:hAnsi="Times New Roman"/>
            <w:sz w:val="24"/>
          </w:rPr>
          <w:t>https://clck.ru/MDTqL</w:t>
        </w:r>
      </w:hyperlink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-111760</wp:posOffset>
            </wp:positionH>
            <wp:positionV relativeFrom="paragraph">
              <wp:posOffset>71120</wp:posOffset>
            </wp:positionV>
            <wp:extent cx="1480820" cy="152463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2892" b="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1.7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Инженер-программист (программист)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>
      <w:pPr>
        <w:pStyle w:val="NormalWeb"/>
        <w:spacing w:beforeAutospacing="0" w:before="28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6">
        <w:r>
          <w:rPr>
            <w:rFonts w:ascii="Times New Roman" w:hAnsi="Times New Roman"/>
            <w:sz w:val="24"/>
          </w:rPr>
          <w:t>https://clck.ru/MAUQe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-179070</wp:posOffset>
            </wp:positionH>
            <wp:positionV relativeFrom="paragraph">
              <wp:posOffset>125730</wp:posOffset>
            </wp:positionV>
            <wp:extent cx="1656080" cy="166243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2107" b="1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hyperlink r:id="rId18">
        <w:r>
          <w:rPr/>
          <w:t>http://vip.1otruda.ru/#/document/16/22020/bssPhr1/?of=copy-063d39f27a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Описать интерфейс и возможности работы с системой (текстовый документ или презентация или скринкаст)</w:t>
      </w:r>
    </w:p>
    <w:p>
      <w:pPr>
        <w:pStyle w:val="NormalWeb"/>
        <w:spacing w:beforeAutospacing="0" w:before="28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9">
        <w:r>
          <w:rPr>
            <w:rFonts w:ascii="Times New Roman" w:hAnsi="Times New Roman"/>
            <w:sz w:val="24"/>
          </w:rPr>
          <w:t>https://clck.ru/MEkPh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-87630</wp:posOffset>
            </wp:positionH>
            <wp:positionV relativeFrom="paragraph">
              <wp:posOffset>10795</wp:posOffset>
            </wp:positionV>
            <wp:extent cx="1704975" cy="170942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1823" b="1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1.9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hyperlink r:id="rId21">
        <w:r>
          <w:rPr>
            <w:rFonts w:ascii="Times New Roman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>
      <w:pPr>
        <w:pStyle w:val="NormalWeb"/>
        <w:spacing w:beforeAutospacing="0" w:before="28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2">
        <w:r>
          <w:rPr>
            <w:rFonts w:ascii="Times New Roman" w:hAnsi="Times New Roman"/>
            <w:sz w:val="24"/>
          </w:rPr>
          <w:t>https://clck.ru/MEkR9</w:t>
        </w:r>
      </w:hyperlink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-74930</wp:posOffset>
            </wp:positionH>
            <wp:positionV relativeFrom="paragraph">
              <wp:posOffset>21590</wp:posOffset>
            </wp:positionV>
            <wp:extent cx="1465580" cy="1432560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0" r="1357" b="3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1.10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Провести инсталляцию программного обеспечения.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>
      <w:pPr>
        <w:pStyle w:val="NormalWeb"/>
        <w:spacing w:beforeAutospacing="0" w:before="28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4">
        <w:r>
          <w:rPr>
            <w:rFonts w:ascii="Times New Roman" w:hAnsi="Times New Roman"/>
            <w:sz w:val="24"/>
          </w:rPr>
          <w:t>https://clck.ru/MEkRi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-23495</wp:posOffset>
            </wp:positionH>
            <wp:positionV relativeFrom="paragraph">
              <wp:posOffset>-38100</wp:posOffset>
            </wp:positionV>
            <wp:extent cx="1365885" cy="1347470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0" r="2039" b="3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1.11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-карта</w:t>
      </w:r>
    </w:p>
    <w:p>
      <w:pPr>
        <w:pStyle w:val="NormalWeb"/>
        <w:spacing w:beforeAutospacing="0" w:before="28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6">
        <w:r>
          <w:rPr>
            <w:rFonts w:ascii="Times New Roman" w:hAnsi="Times New Roman"/>
            <w:sz w:val="24"/>
          </w:rPr>
          <w:t>https://clck.ru/MEkVA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-73660</wp:posOffset>
            </wp:positionH>
            <wp:positionV relativeFrom="paragraph">
              <wp:posOffset>5715</wp:posOffset>
            </wp:positionV>
            <wp:extent cx="1343025" cy="1340485"/>
            <wp:effectExtent l="0" t="0" r="0" b="0"/>
            <wp:wrapSquare wrapText="largest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0" t="0" r="2073" b="2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br w:type="page"/>
      </w:r>
    </w:p>
    <w:p>
      <w:pPr>
        <w:pStyle w:val="1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Таблица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8">
        <w:r>
          <w:rPr>
            <w:rFonts w:ascii="Times New Roman" w:hAnsi="Times New Roman"/>
            <w:sz w:val="24"/>
          </w:rPr>
          <w:t>https://clck.ru/MEkVj</w:t>
        </w:r>
      </w:hyperlink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-66040</wp:posOffset>
            </wp:positionH>
            <wp:positionV relativeFrom="paragraph">
              <wp:posOffset>-10795</wp:posOffset>
            </wp:positionV>
            <wp:extent cx="1287780" cy="1263650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0" t="0" r="1160" b="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2"/>
        <w:jc w:val="both"/>
        <w:rPr/>
      </w:pPr>
      <w:r>
        <w:rPr/>
        <w:t xml:space="preserve">Задание 2.2 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Разработать инструкцию «Первая медицинская помощь при электротравме на рабочем месте программиста»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Конспект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0">
        <w:r>
          <w:rPr>
            <w:rFonts w:ascii="Times New Roman" w:hAnsi="Times New Roman"/>
            <w:sz w:val="24"/>
          </w:rPr>
          <w:t>https://clck.ru/MEkaE</w:t>
        </w:r>
      </w:hyperlink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-34925</wp:posOffset>
            </wp:positionH>
            <wp:positionV relativeFrom="paragraph">
              <wp:posOffset>-44450</wp:posOffset>
            </wp:positionV>
            <wp:extent cx="1405890" cy="1383030"/>
            <wp:effectExtent l="0" t="0" r="0" b="0"/>
            <wp:wrapSquare wrapText="largest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2955" t="2859" r="2447" b="4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2"/>
        <w:jc w:val="both"/>
        <w:rPr/>
      </w:pPr>
      <w:r>
        <w:rPr/>
        <w:t xml:space="preserve">Задание 2.3 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2">
        <w:r>
          <w:rPr>
            <w:rFonts w:ascii="Times New Roman" w:hAnsi="Times New Roman"/>
            <w:sz w:val="24"/>
          </w:rPr>
          <w:t>https://clck.ru/MF5QP</w:t>
        </w:r>
      </w:hyperlink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-93345</wp:posOffset>
            </wp:positionH>
            <wp:positionV relativeFrom="paragraph">
              <wp:posOffset>-25400</wp:posOffset>
            </wp:positionV>
            <wp:extent cx="1634490" cy="1668145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0" t="0" r="2049" b="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2"/>
        <w:jc w:val="both"/>
        <w:rPr/>
      </w:pPr>
      <w:r>
        <w:rPr/>
        <w:t xml:space="preserve">Задание 2.4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ПК необходимо указать: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4">
        <w:r>
          <w:rPr>
            <w:rFonts w:ascii="Times New Roman" w:hAnsi="Times New Roman"/>
            <w:sz w:val="24"/>
          </w:rPr>
          <w:t>https://clck.ru/MF5gL</w:t>
        </w:r>
      </w:hyperlink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-53975</wp:posOffset>
            </wp:positionH>
            <wp:positionV relativeFrom="paragraph">
              <wp:posOffset>-19050</wp:posOffset>
            </wp:positionV>
            <wp:extent cx="1543685" cy="1543685"/>
            <wp:effectExtent l="0" t="0" r="0" b="0"/>
            <wp:wrapSquare wrapText="largest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0" t="0" r="2122" b="2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>
        <w:rPr>
          <w:rFonts w:ascii="Times New Roman" w:hAnsi="Times New Roman"/>
          <w:sz w:val="24"/>
          <w:szCs w:val="28"/>
          <w:vertAlign w:val="superscript"/>
        </w:rPr>
        <w:tab/>
        <w:tab/>
        <w:tab/>
        <w:tab/>
        <w:tab/>
        <w:t>(подпись руководителя)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1" w:header="0" w:top="720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Интернет-ссылка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df6a71"/>
    <w:rPr>
      <w:rFonts w:ascii="Cambria" w:hAnsi="Cambria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4" w:customStyle="1">
    <w:name w:val="Посещённая гиперссылка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Style15" w:customStyle="1">
    <w:name w:val="Текст примечания Знак"/>
    <w:basedOn w:val="DefaultParagraphFon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Style16" w:customStyle="1">
    <w:name w:val="Тема примечания Знак"/>
    <w:basedOn w:val="Style15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c1ef3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uiPriority w:val="99"/>
    <w:semiHidden/>
    <w:unhideWhenUsed/>
    <w:qFormat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a86ef2"/>
    <w:pPr/>
    <w:rPr>
      <w:b/>
      <w:bCs/>
    </w:rPr>
  </w:style>
  <w:style w:type="paragraph" w:styleId="Style23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Header"/>
    <w:basedOn w:val="Style2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59"/>
    <w:rsid w:val="00c25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kodaktor.ru/ref.pdf" TargetMode="External"/><Relationship Id="rId4" Type="http://schemas.openxmlformats.org/officeDocument/2006/relationships/hyperlink" Target="https://clck.ru/MEjUz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clck.ru/MEjW3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clck.ru/MEjXE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clck.ru/MEjYC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clck.ru/MEjZE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clck.ru/MDTqL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clck.ru/MAUQe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vip.1otruda.ru/%23/document/16/22020/bssPhr1/?of=copy-063d39f27a" TargetMode="External"/><Relationship Id="rId19" Type="http://schemas.openxmlformats.org/officeDocument/2006/relationships/hyperlink" Target="https://clck.ru/MEkPh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://www.consultant.ru/document/cons_doc_LAW_203183/" TargetMode="External"/><Relationship Id="rId22" Type="http://schemas.openxmlformats.org/officeDocument/2006/relationships/hyperlink" Target="https://clck.ru/MEkR9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s://clck.ru/MEkRi" TargetMode="External"/><Relationship Id="rId25" Type="http://schemas.openxmlformats.org/officeDocument/2006/relationships/image" Target="media/image11.png"/><Relationship Id="rId26" Type="http://schemas.openxmlformats.org/officeDocument/2006/relationships/hyperlink" Target="https://clck.ru/MEkVA" TargetMode="External"/><Relationship Id="rId27" Type="http://schemas.openxmlformats.org/officeDocument/2006/relationships/image" Target="media/image12.png"/><Relationship Id="rId28" Type="http://schemas.openxmlformats.org/officeDocument/2006/relationships/hyperlink" Target="https://clck.ru/MEkVj" TargetMode="External"/><Relationship Id="rId29" Type="http://schemas.openxmlformats.org/officeDocument/2006/relationships/image" Target="media/image13.png"/><Relationship Id="rId30" Type="http://schemas.openxmlformats.org/officeDocument/2006/relationships/hyperlink" Target="https://clck.ru/MEkaE" TargetMode="External"/><Relationship Id="rId31" Type="http://schemas.openxmlformats.org/officeDocument/2006/relationships/image" Target="media/image14.png"/><Relationship Id="rId32" Type="http://schemas.openxmlformats.org/officeDocument/2006/relationships/hyperlink" Target="https://clck.ru/MF5QP" TargetMode="External"/><Relationship Id="rId33" Type="http://schemas.openxmlformats.org/officeDocument/2006/relationships/image" Target="media/image15.png"/><Relationship Id="rId34" Type="http://schemas.openxmlformats.org/officeDocument/2006/relationships/hyperlink" Target="https://clck.ru/MF5gL" TargetMode="External"/><Relationship Id="rId35" Type="http://schemas.openxmlformats.org/officeDocument/2006/relationships/image" Target="media/image16.png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Relationship Id="rId3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695CE-D7CD-491B-9F5D-30D636240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LibreOffice/6.4.0.3$Windows_x86 LibreOffice_project/b0a288ab3d2d4774cb44b62f04d5d28733ac6df8</Application>
  <Pages>8</Pages>
  <Words>629</Words>
  <Characters>5384</Characters>
  <CharactersWithSpaces>5986</CharactersWithSpaces>
  <Paragraphs>116</Paragraphs>
  <Company>Herzen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2020-02-18T16:14:00Z</dcterms:created>
  <dc:creator>Nikolai Zhukov</dc:creator>
  <dc:description/>
  <dc:language>ru-RU</dc:language>
  <cp:lastModifiedBy/>
  <cp:lastPrinted>2015-03-24T07:53:00Z</cp:lastPrinted>
  <dcterms:modified xsi:type="dcterms:W3CDTF">2020-02-19T15:22:15Z</dcterms:modified>
  <cp:revision>6</cp:revision>
  <dc:subject>Practice report example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Herzen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