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№2</w:t>
      </w:r>
    </w:p>
    <w:p>
      <w:pPr>
        <w:pStyle w:val="Subtitle"/>
      </w:pPr>
      <w:r>
        <w:t xml:space="preserve">дисциплина: Архитектура компьютера</w:t>
      </w:r>
    </w:p>
    <w:p>
      <w:pPr>
        <w:pStyle w:val="Author"/>
      </w:pPr>
      <w:r>
        <w:t xml:space="preserve">Грицко Сергей</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t xml:space="preserve">Цель работы</w:t>
      </w:r>
    </w:p>
    <w:p>
      <w:pPr>
        <w:pStyle w:val="FirstParagraph"/>
      </w:pPr>
      <w:r>
        <w:t xml:space="preserve">Цель данной работы заключается в изучение идеологии и применения средств контроля версий и освоение умения работы с git.</w:t>
      </w:r>
    </w:p>
    <w:bookmarkEnd w:id="20"/>
    <w:bookmarkStart w:id="21" w:name="задание"/>
    <w:p>
      <w:pPr>
        <w:pStyle w:val="Heading1"/>
      </w:pPr>
      <w:r>
        <w:t xml:space="preserve">Задание</w:t>
      </w:r>
    </w:p>
    <w:p>
      <w:pPr>
        <w:numPr>
          <w:ilvl w:val="0"/>
          <w:numId w:val="1001"/>
        </w:numPr>
      </w:pPr>
      <w:r>
        <w:t xml:space="preserve">базовую конфигурацию для работы с git.</w:t>
      </w:r>
    </w:p>
    <w:p>
      <w:pPr>
        <w:numPr>
          <w:ilvl w:val="0"/>
          <w:numId w:val="1001"/>
        </w:numPr>
      </w:pPr>
      <w:r>
        <w:t xml:space="preserve">ключ SSH.</w:t>
      </w:r>
    </w:p>
    <w:p>
      <w:pPr>
        <w:numPr>
          <w:ilvl w:val="0"/>
          <w:numId w:val="1001"/>
        </w:numPr>
      </w:pPr>
      <w:r>
        <w:t xml:space="preserve">ключ PGP.</w:t>
      </w:r>
    </w:p>
    <w:p>
      <w:pPr>
        <w:numPr>
          <w:ilvl w:val="0"/>
          <w:numId w:val="1001"/>
        </w:numPr>
      </w:pPr>
      <w:r>
        <w:t xml:space="preserve">подписки git.</w:t>
      </w:r>
    </w:p>
    <w:p>
      <w:pPr>
        <w:numPr>
          <w:ilvl w:val="0"/>
          <w:numId w:val="1001"/>
        </w:numPr>
      </w:pPr>
      <w:r>
        <w:t xml:space="preserve">на GitHub.</w:t>
      </w:r>
    </w:p>
    <w:p>
      <w:pPr>
        <w:numPr>
          <w:ilvl w:val="0"/>
          <w:numId w:val="1001"/>
        </w:numPr>
      </w:pPr>
      <w:r>
        <w:t xml:space="preserve">локальный каталог для выполнений по предмету.</w:t>
      </w:r>
    </w:p>
    <w:bookmarkEnd w:id="21"/>
    <w:bookmarkStart w:id="22" w:name="теоритическое-введение"/>
    <w:p>
      <w:pPr>
        <w:pStyle w:val="Heading1"/>
      </w:pPr>
      <w:r>
        <w:t xml:space="preserve">Теоритическое введение</w:t>
      </w:r>
    </w:p>
    <w:p>
      <w:pPr>
        <w:pStyle w:val="FirstParagraph"/>
      </w:pPr>
      <w:r>
        <w:t xml:space="preserve">Системы контроля версий (</w:t>
      </w:r>
      <w:r>
        <w:rPr>
          <w:b/>
          <w:bCs/>
        </w:rPr>
        <w:t xml:space="preserve">Version Control System, VCS</w:t>
      </w:r>
      <w:r>
        <w:t xml:space="preserve">*)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p>
    <w:p>
      <w:pPr>
        <w:pStyle w:val="BodyText"/>
      </w:pPr>
      <w:r>
        <w:t xml:space="preserve">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 так называемую дельта-компрессию — сохранять только изменения между последовательными версиями, что позволяет уменьшить объём хранимых данных.</w:t>
      </w:r>
    </w:p>
    <w:bookmarkEnd w:id="22"/>
    <w:bookmarkStart w:id="51" w:name="выполнение-лабороторной-работы"/>
    <w:p>
      <w:pPr>
        <w:pStyle w:val="Heading1"/>
      </w:pPr>
      <w:r>
        <w:t xml:space="preserve">Выполнение лабороторной работы</w:t>
      </w:r>
    </w:p>
    <w:p>
      <w:pPr>
        <w:pStyle w:val="FirstParagraph"/>
      </w:pPr>
      <w:r>
        <w:t xml:space="preserve">Произвожу скачивать git и gh. (рис.</w:t>
      </w:r>
      <w:r>
        <w:t xml:space="preserve"> </w:t>
      </w:r>
      <w:r>
        <w:t xml:space="preserve">@fig:001</w:t>
      </w:r>
      <w:r>
        <w:t xml:space="preserve">)</w:t>
      </w:r>
    </w:p>
    <w:bookmarkStart w:id="26" w:name="fig:001"/>
    <w:p>
      <w:pPr>
        <w:pStyle w:val="CaptionedFigure"/>
      </w:pPr>
      <w:r>
        <w:drawing>
          <wp:inline>
            <wp:extent cx="3733800" cy="1642122"/>
            <wp:effectExtent b="0" l="0" r="0" t="0"/>
            <wp:docPr descr="Скачивание git и gh"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1642122"/>
                    </a:xfrm>
                    <a:prstGeom prst="rect">
                      <a:avLst/>
                    </a:prstGeom>
                    <a:noFill/>
                    <a:ln w="9525">
                      <a:noFill/>
                      <a:headEnd/>
                      <a:tailEnd/>
                    </a:ln>
                  </pic:spPr>
                </pic:pic>
              </a:graphicData>
            </a:graphic>
          </wp:inline>
        </w:drawing>
      </w:r>
    </w:p>
    <w:p>
      <w:pPr>
        <w:pStyle w:val="ImageCaption"/>
      </w:pPr>
      <w:r>
        <w:t xml:space="preserve">Скачивание git и gh</w:t>
      </w:r>
    </w:p>
    <w:bookmarkEnd w:id="26"/>
    <w:p>
      <w:pPr>
        <w:pStyle w:val="BodyText"/>
      </w:pPr>
      <w:r>
        <w:t xml:space="preserve">Далее начинаю настройку git. (рис.</w:t>
      </w:r>
      <w:r>
        <w:t xml:space="preserve"> </w:t>
      </w:r>
      <w:r>
        <w:t xml:space="preserve">@fig:002</w:t>
      </w:r>
      <w:r>
        <w:t xml:space="preserve">)</w:t>
      </w:r>
    </w:p>
    <w:bookmarkStart w:id="30" w:name="fig:002"/>
    <w:p>
      <w:pPr>
        <w:pStyle w:val="CaptionedFigure"/>
      </w:pPr>
      <w:r>
        <w:drawing>
          <wp:inline>
            <wp:extent cx="3733800" cy="685100"/>
            <wp:effectExtent b="0" l="0" r="0" t="0"/>
            <wp:docPr descr="Генерация ключей"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685100"/>
                    </a:xfrm>
                    <a:prstGeom prst="rect">
                      <a:avLst/>
                    </a:prstGeom>
                    <a:noFill/>
                    <a:ln w="9525">
                      <a:noFill/>
                      <a:headEnd/>
                      <a:tailEnd/>
                    </a:ln>
                  </pic:spPr>
                </pic:pic>
              </a:graphicData>
            </a:graphic>
          </wp:inline>
        </w:drawing>
      </w:r>
    </w:p>
    <w:p>
      <w:pPr>
        <w:pStyle w:val="ImageCaption"/>
      </w:pPr>
      <w:r>
        <w:t xml:space="preserve">Генерация ключей</w:t>
      </w:r>
    </w:p>
    <w:bookmarkEnd w:id="30"/>
    <w:p>
      <w:pPr>
        <w:pStyle w:val="BodyText"/>
      </w:pPr>
      <w:r>
        <w:t xml:space="preserve">Создаю ssh ключ. (рис.</w:t>
      </w:r>
      <w:r>
        <w:t xml:space="preserve"> </w:t>
      </w:r>
      <w:r>
        <w:t xml:space="preserve">@fig:003</w:t>
      </w:r>
      <w:r>
        <w:t xml:space="preserve">)</w:t>
      </w:r>
    </w:p>
    <w:bookmarkStart w:id="34" w:name="fig:003"/>
    <w:p>
      <w:pPr>
        <w:pStyle w:val="CaptionedFigure"/>
      </w:pPr>
      <w:r>
        <w:drawing>
          <wp:inline>
            <wp:extent cx="3733800" cy="2414673"/>
            <wp:effectExtent b="0" l="0" r="0" t="0"/>
            <wp:docPr descr="Генерация ключа"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2414673"/>
                    </a:xfrm>
                    <a:prstGeom prst="rect">
                      <a:avLst/>
                    </a:prstGeom>
                    <a:noFill/>
                    <a:ln w="9525">
                      <a:noFill/>
                      <a:headEnd/>
                      <a:tailEnd/>
                    </a:ln>
                  </pic:spPr>
                </pic:pic>
              </a:graphicData>
            </a:graphic>
          </wp:inline>
        </w:drawing>
      </w:r>
    </w:p>
    <w:p>
      <w:pPr>
        <w:pStyle w:val="ImageCaption"/>
      </w:pPr>
      <w:r>
        <w:t xml:space="preserve">Генерация ключа</w:t>
      </w:r>
    </w:p>
    <w:bookmarkEnd w:id="34"/>
    <w:p>
      <w:pPr>
        <w:pStyle w:val="BodyText"/>
      </w:pPr>
      <w:r>
        <w:t xml:space="preserve">Копирую ssh ключ и вставляю его в GitHub. (рис.</w:t>
      </w:r>
      <w:r>
        <w:t xml:space="preserve"> </w:t>
      </w:r>
      <w:r>
        <w:t xml:space="preserve">@fig:004</w:t>
      </w:r>
      <w:r>
        <w:t xml:space="preserve">)</w:t>
      </w:r>
    </w:p>
    <w:bookmarkStart w:id="38" w:name="fig:004"/>
    <w:p>
      <w:pPr>
        <w:pStyle w:val="CaptionedFigure"/>
      </w:pPr>
      <w:r>
        <w:drawing>
          <wp:inline>
            <wp:extent cx="3733800" cy="635711"/>
            <wp:effectExtent b="0" l="0" r="0" t="0"/>
            <wp:docPr descr="Экспорт ключа"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3733800" cy="635711"/>
                    </a:xfrm>
                    <a:prstGeom prst="rect">
                      <a:avLst/>
                    </a:prstGeom>
                    <a:noFill/>
                    <a:ln w="9525">
                      <a:noFill/>
                      <a:headEnd/>
                      <a:tailEnd/>
                    </a:ln>
                  </pic:spPr>
                </pic:pic>
              </a:graphicData>
            </a:graphic>
          </wp:inline>
        </w:drawing>
      </w:r>
    </w:p>
    <w:p>
      <w:pPr>
        <w:pStyle w:val="ImageCaption"/>
      </w:pPr>
      <w:r>
        <w:t xml:space="preserve">Экспорт ключа</w:t>
      </w:r>
    </w:p>
    <w:bookmarkEnd w:id="38"/>
    <w:p>
      <w:pPr>
        <w:pStyle w:val="BodyText"/>
      </w:pPr>
      <w:r>
        <w:t xml:space="preserve">Cоздание ghg ключ. (рис.</w:t>
      </w:r>
      <w:r>
        <w:t xml:space="preserve"> </w:t>
      </w:r>
      <w:r>
        <w:t xml:space="preserve">@fig:005</w:t>
      </w:r>
      <w:r>
        <w:t xml:space="preserve">)</w:t>
      </w:r>
    </w:p>
    <w:bookmarkStart w:id="42" w:name="fig:005"/>
    <w:p>
      <w:pPr>
        <w:pStyle w:val="CaptionedFigure"/>
      </w:pPr>
      <w:r>
        <w:drawing>
          <wp:inline>
            <wp:extent cx="3733800" cy="3880223"/>
            <wp:effectExtent b="0" l="0" r="0" t="0"/>
            <wp:docPr descr="Cоздание ghg" title="" id="40" name="Picture"/>
            <a:graphic>
              <a:graphicData uri="http://schemas.openxmlformats.org/drawingml/2006/picture">
                <pic:pic>
                  <pic:nvPicPr>
                    <pic:cNvPr descr="image/5.png" id="41" name="Picture"/>
                    <pic:cNvPicPr>
                      <a:picLocks noChangeArrowheads="1" noChangeAspect="1"/>
                    </pic:cNvPicPr>
                  </pic:nvPicPr>
                  <pic:blipFill>
                    <a:blip r:embed="rId39"/>
                    <a:stretch>
                      <a:fillRect/>
                    </a:stretch>
                  </pic:blipFill>
                  <pic:spPr bwMode="auto">
                    <a:xfrm>
                      <a:off x="0" y="0"/>
                      <a:ext cx="3733800" cy="3880223"/>
                    </a:xfrm>
                    <a:prstGeom prst="rect">
                      <a:avLst/>
                    </a:prstGeom>
                    <a:noFill/>
                    <a:ln w="9525">
                      <a:noFill/>
                      <a:headEnd/>
                      <a:tailEnd/>
                    </a:ln>
                  </pic:spPr>
                </pic:pic>
              </a:graphicData>
            </a:graphic>
          </wp:inline>
        </w:drawing>
      </w:r>
    </w:p>
    <w:p>
      <w:pPr>
        <w:pStyle w:val="ImageCaption"/>
      </w:pPr>
      <w:r>
        <w:t xml:space="preserve">Cоздание ghg</w:t>
      </w:r>
    </w:p>
    <w:bookmarkEnd w:id="42"/>
    <w:p>
      <w:pPr>
        <w:pStyle w:val="BodyText"/>
      </w:pPr>
      <w:r>
        <w:t xml:space="preserve">Экспортирую ghg ключ для авторизации на GitHub.(рис.</w:t>
      </w:r>
      <w:r>
        <w:t xml:space="preserve"> </w:t>
      </w:r>
      <w:r>
        <w:t xml:space="preserve">@fig:006</w:t>
      </w:r>
      <w:r>
        <w:t xml:space="preserve">)</w:t>
      </w:r>
    </w:p>
    <w:bookmarkStart w:id="46" w:name="fig:006"/>
    <w:p>
      <w:pPr>
        <w:pStyle w:val="CaptionedFigure"/>
      </w:pPr>
      <w:r>
        <w:drawing>
          <wp:inline>
            <wp:extent cx="3733800" cy="5808133"/>
            <wp:effectExtent b="0" l="0" r="0" t="0"/>
            <wp:docPr descr="Экспорт ключа для GitHub" title="" id="44" name="Picture"/>
            <a:graphic>
              <a:graphicData uri="http://schemas.openxmlformats.org/drawingml/2006/picture">
                <pic:pic>
                  <pic:nvPicPr>
                    <pic:cNvPr descr="image/6.png" id="45" name="Picture"/>
                    <pic:cNvPicPr>
                      <a:picLocks noChangeArrowheads="1" noChangeAspect="1"/>
                    </pic:cNvPicPr>
                  </pic:nvPicPr>
                  <pic:blipFill>
                    <a:blip r:embed="rId43"/>
                    <a:stretch>
                      <a:fillRect/>
                    </a:stretch>
                  </pic:blipFill>
                  <pic:spPr bwMode="auto">
                    <a:xfrm>
                      <a:off x="0" y="0"/>
                      <a:ext cx="3733800" cy="5808133"/>
                    </a:xfrm>
                    <a:prstGeom prst="rect">
                      <a:avLst/>
                    </a:prstGeom>
                    <a:noFill/>
                    <a:ln w="9525">
                      <a:noFill/>
                      <a:headEnd/>
                      <a:tailEnd/>
                    </a:ln>
                  </pic:spPr>
                </pic:pic>
              </a:graphicData>
            </a:graphic>
          </wp:inline>
        </w:drawing>
      </w:r>
    </w:p>
    <w:p>
      <w:pPr>
        <w:pStyle w:val="ImageCaption"/>
      </w:pPr>
      <w:r>
        <w:t xml:space="preserve">Экспорт ключа для GitHub</w:t>
      </w:r>
    </w:p>
    <w:bookmarkEnd w:id="46"/>
    <w:p>
      <w:pPr>
        <w:pStyle w:val="BodyText"/>
      </w:pPr>
      <w:r>
        <w:t xml:space="preserve">Настраиваю рабочую директиву и делаю push на GitHub. (рис.</w:t>
      </w:r>
      <w:r>
        <w:t xml:space="preserve"> </w:t>
      </w:r>
      <w:r>
        <w:t xml:space="preserve">@fig:007</w:t>
      </w:r>
      <w:r>
        <w:t xml:space="preserve">)</w:t>
      </w:r>
    </w:p>
    <w:bookmarkStart w:id="50" w:name="fig:007"/>
    <w:p>
      <w:pPr>
        <w:pStyle w:val="CaptionedFigure"/>
      </w:pPr>
      <w:r>
        <w:drawing>
          <wp:inline>
            <wp:extent cx="3733800" cy="2958318"/>
            <wp:effectExtent b="0" l="0" r="0" t="0"/>
            <wp:docPr descr="Финальный результат" title="" id="48" name="Picture"/>
            <a:graphic>
              <a:graphicData uri="http://schemas.openxmlformats.org/drawingml/2006/picture">
                <pic:pic>
                  <pic:nvPicPr>
                    <pic:cNvPr descr="image/8.png" id="49" name="Picture"/>
                    <pic:cNvPicPr>
                      <a:picLocks noChangeArrowheads="1" noChangeAspect="1"/>
                    </pic:cNvPicPr>
                  </pic:nvPicPr>
                  <pic:blipFill>
                    <a:blip r:embed="rId47"/>
                    <a:stretch>
                      <a:fillRect/>
                    </a:stretch>
                  </pic:blipFill>
                  <pic:spPr bwMode="auto">
                    <a:xfrm>
                      <a:off x="0" y="0"/>
                      <a:ext cx="3733800" cy="2958318"/>
                    </a:xfrm>
                    <a:prstGeom prst="rect">
                      <a:avLst/>
                    </a:prstGeom>
                    <a:noFill/>
                    <a:ln w="9525">
                      <a:noFill/>
                      <a:headEnd/>
                      <a:tailEnd/>
                    </a:ln>
                  </pic:spPr>
                </pic:pic>
              </a:graphicData>
            </a:graphic>
          </wp:inline>
        </w:drawing>
      </w:r>
    </w:p>
    <w:p>
      <w:pPr>
        <w:pStyle w:val="ImageCaption"/>
      </w:pPr>
      <w:r>
        <w:t xml:space="preserve">Финальный результат</w:t>
      </w:r>
    </w:p>
    <w:bookmarkEnd w:id="50"/>
    <w:bookmarkEnd w:id="51"/>
    <w:bookmarkStart w:id="52" w:name="выводы"/>
    <w:p>
      <w:pPr>
        <w:pStyle w:val="Heading1"/>
      </w:pPr>
      <w:r>
        <w:t xml:space="preserve">Выводы</w:t>
      </w:r>
    </w:p>
    <w:p>
      <w:pPr>
        <w:pStyle w:val="FirstParagraph"/>
      </w:pPr>
      <w:r>
        <w:t xml:space="preserve">Я научился работать с гит, создаавать репозитории, разные ключи и настраивать каталог курса.</w:t>
      </w:r>
    </w:p>
    <w:bookmarkEnd w:id="52"/>
    <w:bookmarkStart w:id="54" w:name="cписок-литературы"/>
    <w:p>
      <w:pPr>
        <w:pStyle w:val="Heading1"/>
      </w:pPr>
      <w:r>
        <w:t xml:space="preserve">Cписок литературы</w:t>
      </w:r>
    </w:p>
    <w:bookmarkStart w:id="53" w:name="refs"/>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dc:title>
  <dc:creator>Грицко Сергей</dc:creator>
  <dc:language>ru-RU\</dc:language>
  <cp:keywords/>
  <dcterms:created xsi:type="dcterms:W3CDTF">2026-02-24T17:12:46Z</dcterms:created>
  <dcterms:modified xsi:type="dcterms:W3CDTF">2026-02-24T17:12:46Z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IBM Plex Serif</vt:lpwstr>
  </property>
  <property fmtid="{D5CDD505-2E9C-101B-9397-08002B2CF9AE}" pid="22" name="mainfontoptions">
    <vt:lpwstr>Ligatures=Common,Ligatures=TeX,Scale=0.94</vt:lpwstr>
  </property>
  <property fmtid="{D5CDD505-2E9C-101B-9397-08002B2CF9AE}" pid="23" name="mathfont">
    <vt:lpwstr>STIX Two Math</vt:lpwstr>
  </property>
  <property fmtid="{D5CDD505-2E9C-101B-9397-08002B2CF9AE}" pid="24" name="mathfontoptions">
    <vt:lpwstr/>
  </property>
  <property fmtid="{D5CDD505-2E9C-101B-9397-08002B2CF9AE}" pid="25" name="monofont">
    <vt:lpwstr>IBM Plex Mono</vt:lpwstr>
  </property>
  <property fmtid="{D5CDD505-2E9C-101B-9397-08002B2CF9AE}" pid="26" name="monofontoptions">
    <vt:lpwstr>Scale=MatchLowercase,Scale=0.94,FakeStretch=0.9</vt:lpwstr>
  </property>
  <property fmtid="{D5CDD505-2E9C-101B-9397-08002B2CF9AE}" pid="27" name="papersize">
    <vt:lpwstr>a4</vt:lpwstr>
  </property>
  <property fmtid="{D5CDD505-2E9C-101B-9397-08002B2CF9AE}" pid="28" name="polyglossia-lang">
    <vt:lpwstr/>
  </property>
  <property fmtid="{D5CDD505-2E9C-101B-9397-08002B2CF9AE}" pid="29" name="polyglossia-otherlangs">
    <vt:lpwstr/>
  </property>
  <property fmtid="{D5CDD505-2E9C-101B-9397-08002B2CF9AE}" pid="30" name="romanfont">
    <vt:lpwstr>IBM Plex Serif</vt:lpwstr>
  </property>
  <property fmtid="{D5CDD505-2E9C-101B-9397-08002B2CF9AE}" pid="31" name="romanfontoptions">
    <vt:lpwstr>Ligatures=Common,Ligatures=TeX,Scale=0.94</vt:lpwstr>
  </property>
  <property fmtid="{D5CDD505-2E9C-101B-9397-08002B2CF9AE}" pid="32" name="sansfont">
    <vt:lpwstr>IBM Plex Sans</vt:lpwstr>
  </property>
  <property fmtid="{D5CDD505-2E9C-101B-9397-08002B2CF9AE}" pid="33" name="sansfontoptions">
    <vt:lpwstr>Ligatures=Common,Ligatures=TeX,Scale=MatchLowercase,Scale=0.94</vt:lpwstr>
  </property>
  <property fmtid="{D5CDD505-2E9C-101B-9397-08002B2CF9AE}" pid="34" name="subtitle">
    <vt:lpwstr>дисциплина: Архитектура компьютера</vt:lpwstr>
  </property>
  <property fmtid="{D5CDD505-2E9C-101B-9397-08002B2CF9AE}" pid="35" name="tableTitle">
    <vt:lpwstr>Таблица</vt:lpwstr>
  </property>
  <property fmtid="{D5CDD505-2E9C-101B-9397-08002B2CF9AE}" pid="36" name="toc">
    <vt:lpwstr>True</vt:lpwstr>
  </property>
  <property fmtid="{D5CDD505-2E9C-101B-9397-08002B2CF9AE}" pid="37" name="toc-depth">
    <vt:lpwstr>2</vt:lpwstr>
  </property>
  <property fmtid="{D5CDD505-2E9C-101B-9397-08002B2CF9AE}" pid="38" name="toc-title">
    <vt:lpwstr>Содержание</vt:lpwstr>
  </property>
</Properties>
</file>