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33DEB" w14:textId="3D8F50D5" w:rsidR="002E5F49" w:rsidRDefault="003A4A2B" w:rsidP="003A4A2B">
      <w:r>
        <w:t>Answers:</w:t>
      </w:r>
    </w:p>
    <w:p w14:paraId="0D201644" w14:textId="77777777" w:rsidR="006D04BF" w:rsidRDefault="003A4A2B" w:rsidP="009946E4">
      <w:r>
        <w:t xml:space="preserve">Q1.1 – </w:t>
      </w:r>
    </w:p>
    <w:p w14:paraId="6FBA1EB7" w14:textId="6C18C3E5" w:rsidR="003A4A2B" w:rsidRDefault="003A4A2B" w:rsidP="006D04BF">
      <w:pPr>
        <w:ind w:left="720"/>
      </w:pPr>
      <w:r>
        <w:t>No, all programs written in L1 can be transformed to L11.</w:t>
      </w:r>
      <w:r w:rsidR="003333B3">
        <w:t xml:space="preserve"> The define symbol is used to name global variables</w:t>
      </w:r>
      <w:r w:rsidR="0004656F">
        <w:t xml:space="preserve">. </w:t>
      </w:r>
      <w:r w:rsidR="003333B3">
        <w:t>In L11, we can just put the actual value instead of the name</w:t>
      </w:r>
      <w:r w:rsidR="0004656F">
        <w:t xml:space="preserve"> of the variable</w:t>
      </w:r>
      <w:r w:rsidR="003333B3">
        <w:t xml:space="preserve">. </w:t>
      </w:r>
    </w:p>
    <w:p w14:paraId="667D809C" w14:textId="7AE02360" w:rsidR="006D04BF" w:rsidRDefault="00654A4D" w:rsidP="00F27800">
      <w:r>
        <w:t xml:space="preserve">Q1.2 </w:t>
      </w:r>
      <w:r w:rsidR="006D04BF">
        <w:t>–</w:t>
      </w:r>
      <w:r>
        <w:t xml:space="preserve"> </w:t>
      </w:r>
    </w:p>
    <w:p w14:paraId="0FA909E9" w14:textId="5AB4D5DE" w:rsidR="000C37AB" w:rsidRDefault="00F27800" w:rsidP="006D04BF">
      <w:pPr>
        <w:ind w:left="720"/>
      </w:pPr>
      <w:r>
        <w:t>No, all programs written in L2 can be transformed to L21. The define symbol is used to name global variables or lambdas. In L21, we can just put the actual value instead of the name of the variable, or write the lambda every time the function name is called.</w:t>
      </w:r>
      <w:r w:rsidR="007C38B2">
        <w:t xml:space="preserve"> There is a method to use recursion without naming the functions, it is done by passing the function itself as a parameter to the function.</w:t>
      </w:r>
    </w:p>
    <w:p w14:paraId="14A14D5D" w14:textId="2218B7AA" w:rsidR="006D04BF" w:rsidRDefault="000C37AB" w:rsidP="00F27800">
      <w:r>
        <w:t xml:space="preserve">Q1.3 </w:t>
      </w:r>
      <w:r w:rsidR="006D04BF">
        <w:t>–</w:t>
      </w:r>
      <w:r>
        <w:t xml:space="preserve"> </w:t>
      </w:r>
    </w:p>
    <w:p w14:paraId="2241DE15" w14:textId="03BA1416" w:rsidR="00F27800" w:rsidRDefault="000C37AB" w:rsidP="006D04BF">
      <w:pPr>
        <w:ind w:left="720"/>
      </w:pPr>
      <w:r w:rsidRPr="000C37AB">
        <w:t xml:space="preserve">No, there is no program in L2 that cannot be transformed into an equivalent program in L22, because any multi-parameter function can be represented using a technique called Currying. In L22, a procedure with </w:t>
      </w:r>
      <w:r>
        <w:t>N</w:t>
      </w:r>
      <w:r w:rsidRPr="000C37AB">
        <w:t xml:space="preserve"> parameters can be rewritten as a series of </w:t>
      </w:r>
      <w:r>
        <w:t>N</w:t>
      </w:r>
      <w:r w:rsidRPr="000C37AB">
        <w:t xml:space="preserve"> nested lambda expressions, each taking exactly one parameter and returning a new function that waits for the next argument.</w:t>
      </w:r>
    </w:p>
    <w:p w14:paraId="702A0665" w14:textId="301D12C1" w:rsidR="008F7BE2" w:rsidRDefault="008F7BE2" w:rsidP="008F7BE2">
      <w:r w:rsidRPr="008F7BE2">
        <w:t>Q1.4</w:t>
      </w:r>
      <w:r>
        <w:t xml:space="preserve"> –</w:t>
      </w:r>
    </w:p>
    <w:p w14:paraId="69A8A312" w14:textId="59A027F7" w:rsidR="00F074D5" w:rsidRDefault="008F7BE2" w:rsidP="008F7BE2">
      <w:pPr>
        <w:ind w:left="720"/>
      </w:pPr>
      <w:r w:rsidRPr="008F7BE2">
        <w:t xml:space="preserve"> No, because you can work around the restriction by turning functions into simple labels, like numbers or names. Instead of passing a piece of code as an argument, you pass a label that represents it. The function takes the label, looks at its list of options, and runs the specific math or logic assigned to that label.</w:t>
      </w:r>
    </w:p>
    <w:p w14:paraId="3010B860" w14:textId="46634707" w:rsidR="006D04BF" w:rsidRDefault="000C37AB" w:rsidP="006D61D9">
      <w:r>
        <w:t>Q1.</w:t>
      </w:r>
      <w:r w:rsidR="006D61D9">
        <w:t>5</w:t>
      </w:r>
      <w:r>
        <w:t xml:space="preserve"> </w:t>
      </w:r>
      <w:r w:rsidR="006D04BF">
        <w:t>–</w:t>
      </w:r>
      <w:r>
        <w:t xml:space="preserve"> </w:t>
      </w:r>
    </w:p>
    <w:p w14:paraId="75307157" w14:textId="294AA7B6" w:rsidR="000C37AB" w:rsidRDefault="006D61D9" w:rsidP="006D04BF">
      <w:pPr>
        <w:ind w:left="720"/>
      </w:pPr>
      <w:r w:rsidRPr="006D61D9">
        <w:t>Special forms are required in programming languages because they implement non-strict evaluation rules that differ from the standard "applicative-order" evaluation used for primitive operators. In standard evaluation, all arguments to a function are evaluated before the function itself is applied; however, special forms like if or cond must control the flow of execution by evaluating only specific sub-expressions based on a condition</w:t>
      </w:r>
      <w:r w:rsidR="002F3052">
        <w:t>.</w:t>
      </w:r>
    </w:p>
    <w:p w14:paraId="5CF27616" w14:textId="5AF674B2" w:rsidR="00A73BEC" w:rsidRDefault="00A73BEC" w:rsidP="00A73BEC">
      <w:r w:rsidRPr="00A73BEC">
        <w:t xml:space="preserve">Q.1.6 </w:t>
      </w:r>
      <w:r>
        <w:t xml:space="preserve">– </w:t>
      </w:r>
    </w:p>
    <w:p w14:paraId="5C89F6C0" w14:textId="5209CC61" w:rsidR="00A73BEC" w:rsidRDefault="00A73BEC" w:rsidP="00A73BEC">
      <w:pPr>
        <w:ind w:left="720"/>
      </w:pPr>
      <w:r w:rsidRPr="00A73BEC">
        <w:t xml:space="preserve">No, multiple expressions aren't required in pure functional programming. Since pure functions can't have side effects, any expression you run before the final </w:t>
      </w:r>
      <w:r w:rsidRPr="00A73BEC">
        <w:lastRenderedPageBreak/>
        <w:t>one would just be a waste of time because its result isn't being used or saved. Sequential expressions are really only useful in imperative or impure languages where you need to do things like change a  zvariable's value or print something to the screen before returning a result. The same follows for L3.</w:t>
      </w:r>
      <w:r w:rsidRPr="00A73BEC">
        <w:br/>
      </w:r>
    </w:p>
    <w:p w14:paraId="0501F036" w14:textId="738FA3BC" w:rsidR="006D04BF" w:rsidRDefault="005A618B" w:rsidP="006D04BF">
      <w:r>
        <w:t xml:space="preserve">Q1.7 </w:t>
      </w:r>
      <w:r w:rsidR="006D04BF">
        <w:t>–</w:t>
      </w:r>
      <w:r>
        <w:t xml:space="preserve"> </w:t>
      </w:r>
    </w:p>
    <w:p w14:paraId="56C96798" w14:textId="7711E819" w:rsidR="006D04BF" w:rsidRDefault="006D04BF" w:rsidP="004D5167">
      <w:pPr>
        <w:ind w:left="720"/>
      </w:pPr>
      <w:r>
        <w:t xml:space="preserve">We can define the 'lexical address' of a VarRef as a 'pointer' to the location where it is defined, consisting of: </w:t>
      </w:r>
    </w:p>
    <w:p w14:paraId="3ECAAB02" w14:textId="77777777" w:rsidR="006D04BF" w:rsidRDefault="006D04BF" w:rsidP="004D5167">
      <w:pPr>
        <w:pStyle w:val="ListParagraph"/>
        <w:numPr>
          <w:ilvl w:val="0"/>
          <w:numId w:val="1"/>
        </w:numPr>
        <w:ind w:left="1080"/>
      </w:pPr>
      <w:r>
        <w:t>How many scope levels one must go up to reach its definition.</w:t>
      </w:r>
    </w:p>
    <w:p w14:paraId="23A73D72" w14:textId="0722029B" w:rsidR="005A618B" w:rsidRDefault="006D04BF" w:rsidP="004D5167">
      <w:pPr>
        <w:pStyle w:val="ListParagraph"/>
        <w:numPr>
          <w:ilvl w:val="0"/>
          <w:numId w:val="1"/>
        </w:numPr>
        <w:ind w:left="1080"/>
      </w:pPr>
      <w:r>
        <w:t>The position (index) where it is located within the list of definitions at that level.</w:t>
      </w:r>
    </w:p>
    <w:p w14:paraId="4AED2525" w14:textId="42B61AE1" w:rsidR="00965C8E" w:rsidRDefault="00965C8E" w:rsidP="00965C8E">
      <w:pPr>
        <w:ind w:left="720"/>
      </w:pPr>
      <w:r>
        <w:t xml:space="preserve">We can give as an example what we were shown in class (the numbers after the variable names represent the lexical address of each): </w:t>
      </w:r>
    </w:p>
    <w:p w14:paraId="4645A36F" w14:textId="77777777" w:rsidR="00965C8E" w:rsidRDefault="00965C8E" w:rsidP="00965C8E">
      <w:pPr>
        <w:pStyle w:val="HTMLPreformatted"/>
        <w:shd w:val="clear" w:color="auto" w:fill="FFFFFF"/>
        <w:wordWrap w:val="0"/>
        <w:ind w:left="475" w:right="475"/>
        <w:rPr>
          <w:rStyle w:val="HTMLCode"/>
          <w:color w:val="000000"/>
          <w:sz w:val="21"/>
          <w:szCs w:val="21"/>
          <w:bdr w:val="none" w:sz="0" w:space="0" w:color="auto" w:frame="1"/>
          <w:shd w:val="clear" w:color="auto" w:fill="FFFFFF"/>
        </w:rPr>
      </w:pPr>
      <w:r>
        <w:rPr>
          <w:rStyle w:val="HTMLCode"/>
          <w:color w:val="000000"/>
          <w:sz w:val="21"/>
          <w:szCs w:val="21"/>
          <w:bdr w:val="none" w:sz="0" w:space="0" w:color="auto" w:frame="1"/>
          <w:shd w:val="clear" w:color="auto" w:fill="FFFFFF"/>
        </w:rPr>
        <w:t xml:space="preserve">(lambda (x y)         </w:t>
      </w:r>
    </w:p>
    <w:p w14:paraId="789BB290" w14:textId="77777777" w:rsidR="00965C8E" w:rsidRDefault="00965C8E" w:rsidP="00965C8E">
      <w:pPr>
        <w:pStyle w:val="HTMLPreformatted"/>
        <w:shd w:val="clear" w:color="auto" w:fill="FFFFFF"/>
        <w:wordWrap w:val="0"/>
        <w:ind w:left="475" w:right="475"/>
        <w:rPr>
          <w:rStyle w:val="HTMLCode"/>
          <w:rFonts w:eastAsiaTheme="minorHAnsi"/>
          <w:color w:val="000000"/>
          <w:sz w:val="21"/>
          <w:szCs w:val="21"/>
          <w:bdr w:val="none" w:sz="0" w:space="0" w:color="auto" w:frame="1"/>
          <w:shd w:val="clear" w:color="auto" w:fill="FFFFFF"/>
        </w:rPr>
      </w:pPr>
      <w:r>
        <w:rPr>
          <w:rStyle w:val="HTMLCode"/>
          <w:color w:val="000000"/>
          <w:sz w:val="21"/>
          <w:szCs w:val="21"/>
          <w:bdr w:val="none" w:sz="0" w:space="0" w:color="auto" w:frame="1"/>
          <w:shd w:val="clear" w:color="auto" w:fill="FFFFFF"/>
        </w:rPr>
        <w:t xml:space="preserve"> </w:t>
      </w:r>
      <w:r w:rsidRPr="008C3A74">
        <w:rPr>
          <w:rStyle w:val="HTMLCode"/>
          <w:rFonts w:eastAsiaTheme="minorHAnsi"/>
          <w:color w:val="000000"/>
          <w:sz w:val="21"/>
          <w:szCs w:val="21"/>
          <w:bdr w:val="none" w:sz="0" w:space="0" w:color="auto" w:frame="1"/>
          <w:shd w:val="clear" w:color="auto" w:fill="FFFFFF"/>
        </w:rPr>
        <w:t>(</w:t>
      </w:r>
      <w:r w:rsidRPr="008C3A74">
        <w:rPr>
          <w:rStyle w:val="HTMLCode"/>
          <w:rFonts w:eastAsiaTheme="minorHAnsi"/>
          <w:color w:val="000000"/>
          <w:sz w:val="21"/>
          <w:szCs w:val="21"/>
          <w:bdr w:val="none" w:sz="0" w:space="0" w:color="auto" w:frame="1"/>
          <w:shd w:val="clear" w:color="auto" w:fill="FFFFFF"/>
        </w:rPr>
        <w:br/>
        <w:t xml:space="preserve">   (lambda (x) (+ </w:t>
      </w:r>
      <w:r w:rsidRPr="008C3A74">
        <w:rPr>
          <w:rStyle w:val="HTMLCode"/>
          <w:rFonts w:eastAsiaTheme="minorHAnsi"/>
          <w:b/>
          <w:bCs/>
          <w:color w:val="000000"/>
          <w:sz w:val="21"/>
          <w:szCs w:val="21"/>
          <w:bdr w:val="none" w:sz="0" w:space="0" w:color="auto" w:frame="1"/>
          <w:shd w:val="clear" w:color="auto" w:fill="FFFFFF"/>
        </w:rPr>
        <w:t xml:space="preserve">[x </w:t>
      </w:r>
      <w:r>
        <w:rPr>
          <w:rStyle w:val="HTMLCode"/>
          <w:rFonts w:eastAsiaTheme="minorHAnsi"/>
          <w:b/>
          <w:bCs/>
          <w:color w:val="000000"/>
          <w:sz w:val="21"/>
          <w:szCs w:val="21"/>
          <w:bdr w:val="none" w:sz="0" w:space="0" w:color="auto" w:frame="1"/>
          <w:shd w:val="clear" w:color="auto" w:fill="FFFFFF"/>
        </w:rPr>
        <w:t>: 0 0] [</w:t>
      </w:r>
      <w:r w:rsidRPr="008C3A74">
        <w:rPr>
          <w:rStyle w:val="HTMLCode"/>
          <w:rFonts w:eastAsiaTheme="minorHAnsi"/>
          <w:b/>
          <w:bCs/>
          <w:color w:val="000000"/>
          <w:sz w:val="21"/>
          <w:szCs w:val="21"/>
          <w:bdr w:val="none" w:sz="0" w:space="0" w:color="auto" w:frame="1"/>
          <w:shd w:val="clear" w:color="auto" w:fill="FFFFFF"/>
        </w:rPr>
        <w:t>y</w:t>
      </w:r>
      <w:r>
        <w:rPr>
          <w:rStyle w:val="HTMLCode"/>
          <w:rFonts w:eastAsiaTheme="minorHAnsi"/>
          <w:b/>
          <w:bCs/>
          <w:color w:val="000000"/>
          <w:sz w:val="21"/>
          <w:szCs w:val="21"/>
          <w:bdr w:val="none" w:sz="0" w:space="0" w:color="auto" w:frame="1"/>
          <w:shd w:val="clear" w:color="auto" w:fill="FFFFFF"/>
        </w:rPr>
        <w:t xml:space="preserve"> : 1 1]</w:t>
      </w:r>
      <w:r w:rsidRPr="008C3A74">
        <w:rPr>
          <w:rStyle w:val="HTMLCode"/>
          <w:rFonts w:eastAsiaTheme="minorHAnsi"/>
          <w:color w:val="000000"/>
          <w:sz w:val="21"/>
          <w:szCs w:val="21"/>
          <w:bdr w:val="none" w:sz="0" w:space="0" w:color="auto" w:frame="1"/>
          <w:shd w:val="clear" w:color="auto" w:fill="FFFFFF"/>
        </w:rPr>
        <w:t>)</w:t>
      </w:r>
      <w:r w:rsidRPr="008C3A74">
        <w:rPr>
          <w:rStyle w:val="HTMLCode"/>
          <w:rFonts w:eastAsiaTheme="minorHAnsi" w:hint="cs"/>
          <w:color w:val="000000"/>
          <w:sz w:val="21"/>
          <w:szCs w:val="21"/>
          <w:bdr w:val="none" w:sz="0" w:space="0" w:color="auto" w:frame="1"/>
          <w:shd w:val="clear" w:color="auto" w:fill="FFFFFF"/>
          <w:rtl/>
        </w:rPr>
        <w:t>(</w:t>
      </w:r>
      <w:r w:rsidRPr="008C3A74">
        <w:rPr>
          <w:rStyle w:val="HTMLCode"/>
          <w:rFonts w:eastAsiaTheme="minorHAnsi"/>
          <w:color w:val="000000"/>
          <w:sz w:val="21"/>
          <w:szCs w:val="21"/>
          <w:bdr w:val="none" w:sz="0" w:space="0" w:color="auto" w:frame="1"/>
          <w:shd w:val="clear" w:color="auto" w:fill="FFFFFF"/>
          <w:rtl/>
        </w:rPr>
        <w:br/>
      </w:r>
      <w:r w:rsidRPr="008C3A74">
        <w:rPr>
          <w:rStyle w:val="HTMLCode"/>
          <w:rFonts w:eastAsiaTheme="minorHAnsi" w:hint="cs"/>
          <w:color w:val="000000"/>
          <w:sz w:val="21"/>
          <w:szCs w:val="21"/>
          <w:bdr w:val="none" w:sz="0" w:space="0" w:color="auto" w:frame="1"/>
          <w:shd w:val="clear" w:color="auto" w:fill="FFFFFF"/>
          <w:rtl/>
        </w:rPr>
        <w:t xml:space="preserve">   </w:t>
      </w:r>
      <w:r w:rsidRPr="008C3A74">
        <w:rPr>
          <w:rStyle w:val="HTMLCode"/>
          <w:rFonts w:eastAsiaTheme="minorHAnsi"/>
          <w:color w:val="000000"/>
          <w:sz w:val="21"/>
          <w:szCs w:val="21"/>
          <w:bdr w:val="none" w:sz="0" w:space="0" w:color="auto" w:frame="1"/>
          <w:shd w:val="clear" w:color="auto" w:fill="FFFFFF"/>
        </w:rPr>
        <w:t xml:space="preserve">(+ </w:t>
      </w:r>
      <w:r w:rsidRPr="008C3A74">
        <w:rPr>
          <w:rStyle w:val="HTMLCode"/>
          <w:rFonts w:eastAsiaTheme="minorHAnsi"/>
          <w:b/>
          <w:bCs/>
          <w:color w:val="000000"/>
          <w:sz w:val="21"/>
          <w:szCs w:val="21"/>
          <w:bdr w:val="none" w:sz="0" w:space="0" w:color="auto" w:frame="1"/>
          <w:shd w:val="clear" w:color="auto" w:fill="FFFFFF"/>
        </w:rPr>
        <w:t>[x</w:t>
      </w:r>
      <w:r>
        <w:rPr>
          <w:rStyle w:val="HTMLCode"/>
          <w:rFonts w:eastAsiaTheme="minorHAnsi"/>
          <w:b/>
          <w:bCs/>
          <w:color w:val="000000"/>
          <w:sz w:val="21"/>
          <w:szCs w:val="21"/>
          <w:bdr w:val="none" w:sz="0" w:space="0" w:color="auto" w:frame="1"/>
          <w:shd w:val="clear" w:color="auto" w:fill="FFFFFF"/>
        </w:rPr>
        <w:t xml:space="preserve"> : 0 0]</w:t>
      </w:r>
      <w:r w:rsidRPr="008C3A74">
        <w:rPr>
          <w:rStyle w:val="HTMLCode"/>
          <w:rFonts w:eastAsiaTheme="minorHAnsi"/>
          <w:b/>
          <w:bCs/>
          <w:color w:val="000000"/>
          <w:sz w:val="21"/>
          <w:szCs w:val="21"/>
          <w:bdr w:val="none" w:sz="0" w:space="0" w:color="auto" w:frame="1"/>
          <w:shd w:val="clear" w:color="auto" w:fill="FFFFFF"/>
        </w:rPr>
        <w:t xml:space="preserve"> </w:t>
      </w:r>
      <w:r>
        <w:rPr>
          <w:rStyle w:val="HTMLCode"/>
          <w:rFonts w:eastAsiaTheme="minorHAnsi"/>
          <w:b/>
          <w:bCs/>
          <w:color w:val="000000"/>
          <w:sz w:val="21"/>
          <w:szCs w:val="21"/>
          <w:bdr w:val="none" w:sz="0" w:space="0" w:color="auto" w:frame="1"/>
          <w:shd w:val="clear" w:color="auto" w:fill="FFFFFF"/>
        </w:rPr>
        <w:t>[</w:t>
      </w:r>
      <w:r w:rsidRPr="008C3A74">
        <w:rPr>
          <w:rStyle w:val="HTMLCode"/>
          <w:rFonts w:eastAsiaTheme="minorHAnsi"/>
          <w:b/>
          <w:bCs/>
          <w:color w:val="000000"/>
          <w:sz w:val="21"/>
          <w:szCs w:val="21"/>
          <w:bdr w:val="none" w:sz="0" w:space="0" w:color="auto" w:frame="1"/>
          <w:shd w:val="clear" w:color="auto" w:fill="FFFFFF"/>
        </w:rPr>
        <w:t>z</w:t>
      </w:r>
      <w:r>
        <w:rPr>
          <w:rStyle w:val="HTMLCode"/>
          <w:rFonts w:eastAsiaTheme="minorHAnsi"/>
          <w:b/>
          <w:bCs/>
          <w:color w:val="000000"/>
          <w:sz w:val="21"/>
          <w:szCs w:val="21"/>
          <w:bdr w:val="none" w:sz="0" w:space="0" w:color="auto" w:frame="1"/>
          <w:shd w:val="clear" w:color="auto" w:fill="FFFFFF"/>
        </w:rPr>
        <w:t xml:space="preserve"> : free]</w:t>
      </w:r>
      <w:r w:rsidRPr="008C3A74">
        <w:rPr>
          <w:rStyle w:val="HTMLCode"/>
          <w:rFonts w:eastAsiaTheme="minorHAnsi"/>
          <w:color w:val="000000"/>
          <w:sz w:val="21"/>
          <w:szCs w:val="21"/>
          <w:bdr w:val="none" w:sz="0" w:space="0" w:color="auto" w:frame="1"/>
          <w:shd w:val="clear" w:color="auto" w:fill="FFFFFF"/>
        </w:rPr>
        <w:t>)</w:t>
      </w:r>
      <w:r w:rsidRPr="008C3A74">
        <w:rPr>
          <w:rStyle w:val="HTMLCode"/>
          <w:rFonts w:eastAsiaTheme="minorHAnsi"/>
          <w:color w:val="000000"/>
          <w:sz w:val="21"/>
          <w:szCs w:val="21"/>
          <w:bdr w:val="none" w:sz="0" w:space="0" w:color="auto" w:frame="1"/>
          <w:shd w:val="clear" w:color="auto" w:fill="FFFFFF"/>
        </w:rPr>
        <w:br/>
        <w:t xml:space="preserve">  )</w:t>
      </w:r>
      <w:r w:rsidRPr="008C3A74">
        <w:rPr>
          <w:rStyle w:val="HTMLCode"/>
          <w:rFonts w:eastAsiaTheme="minorHAnsi"/>
          <w:color w:val="000000"/>
          <w:sz w:val="21"/>
          <w:szCs w:val="21"/>
          <w:bdr w:val="none" w:sz="0" w:space="0" w:color="auto" w:frame="1"/>
          <w:shd w:val="clear" w:color="auto" w:fill="FFFFFF"/>
        </w:rPr>
        <w:br/>
        <w:t>)</w:t>
      </w:r>
    </w:p>
    <w:p w14:paraId="415E7CB8" w14:textId="77777777" w:rsidR="00333D58" w:rsidRDefault="00333D58" w:rsidP="003A4A2B"/>
    <w:p w14:paraId="576ECD89" w14:textId="3BE5B8CA" w:rsidR="000B64C9" w:rsidRPr="000B64C9" w:rsidRDefault="000B64C9" w:rsidP="000B64C9">
      <w:r w:rsidRPr="000B64C9">
        <w:t>Q 1.8 </w:t>
      </w:r>
      <w:r>
        <w:t>-</w:t>
      </w:r>
    </w:p>
    <w:p w14:paraId="7C30C2EB" w14:textId="287BD3C9" w:rsidR="000B64C9" w:rsidRDefault="000B64C9" w:rsidP="000B64C9">
      <w:pPr>
        <w:ind w:left="720"/>
      </w:pPr>
      <w:r w:rsidRPr="000B64C9">
        <w:t>PrimOp Advantage: they are executed directly by the underlying host language without needing to manage environments or complex substitution, making them faster and simpler.</w:t>
      </w:r>
      <w:r>
        <w:t xml:space="preserve"> </w:t>
      </w:r>
      <w:r w:rsidRPr="000B64C9">
        <w:t>Closure Advantage: Closures capture the lexical environment where a function was defined. This allows the function to "remember" variables from its original scope even when called elsewhere, which is essential for supporting higher-order functions and recursion.</w:t>
      </w:r>
    </w:p>
    <w:p w14:paraId="58834AD7" w14:textId="4DCA7CB7" w:rsidR="0055195D" w:rsidRDefault="0069301E" w:rsidP="0055195D">
      <w:r>
        <w:t>Q1.9</w:t>
      </w:r>
      <w:r w:rsidR="00333D58">
        <w:t xml:space="preserve"> – </w:t>
      </w:r>
    </w:p>
    <w:p w14:paraId="7EBA7C60" w14:textId="77777777" w:rsidR="0055195D" w:rsidRDefault="0055195D" w:rsidP="0055195D">
      <w:pPr>
        <w:pStyle w:val="ListParagraph"/>
        <w:numPr>
          <w:ilvl w:val="0"/>
          <w:numId w:val="3"/>
        </w:numPr>
      </w:pPr>
      <w:r>
        <w:t xml:space="preserve">The reasons to move to normal order instead of applicative order are: </w:t>
      </w:r>
    </w:p>
    <w:p w14:paraId="0D5BA9ED" w14:textId="5762C648" w:rsidR="0055195D" w:rsidRDefault="0055195D" w:rsidP="0055195D">
      <w:pPr>
        <w:pStyle w:val="ListParagraph"/>
        <w:numPr>
          <w:ilvl w:val="0"/>
          <w:numId w:val="4"/>
        </w:numPr>
      </w:pPr>
      <w:r>
        <w:t xml:space="preserve">to </w:t>
      </w:r>
      <w:r w:rsidRPr="0055195D">
        <w:t>avoid</w:t>
      </w:r>
      <w:r>
        <w:t xml:space="preserve"> </w:t>
      </w:r>
      <w:r w:rsidRPr="0055195D">
        <w:t xml:space="preserve">unnecessary computations that might lead to errors or infinite loops in unused branches. </w:t>
      </w:r>
      <w:r>
        <w:t>For example,</w:t>
      </w:r>
      <w:r w:rsidR="00E22399">
        <w:t xml:space="preserve"> when using an</w:t>
      </w:r>
      <w:r>
        <w:t xml:space="preserve"> if statement </w:t>
      </w:r>
      <w:r w:rsidRPr="0055195D">
        <w:t>in applicative order, both the then and else clauses are evaluated regardless of the condition</w:t>
      </w:r>
      <w:r>
        <w:t>.</w:t>
      </w:r>
      <w:r w:rsidRPr="0055195D">
        <w:t xml:space="preserve"> </w:t>
      </w:r>
      <w:r>
        <w:t>I</w:t>
      </w:r>
      <w:r w:rsidRPr="0055195D">
        <w:t>n normal order, only the relevant branch is computed</w:t>
      </w:r>
      <w:r w:rsidR="00E22399">
        <w:t>, thus preventing redundant calculations</w:t>
      </w:r>
      <w:r w:rsidRPr="0055195D">
        <w:t xml:space="preserve">. </w:t>
      </w:r>
    </w:p>
    <w:p w14:paraId="443FB8F5" w14:textId="67113C98" w:rsidR="00333D58" w:rsidRDefault="0055195D" w:rsidP="0055195D">
      <w:pPr>
        <w:pStyle w:val="ListParagraph"/>
        <w:numPr>
          <w:ilvl w:val="0"/>
          <w:numId w:val="4"/>
        </w:numPr>
      </w:pPr>
      <w:r w:rsidRPr="0055195D">
        <w:lastRenderedPageBreak/>
        <w:t>This behavior also allows for the creation of infinite streams, where only the requested elements are ever calculated, preventing the program from hanging.</w:t>
      </w:r>
    </w:p>
    <w:p w14:paraId="634113E7" w14:textId="1AD31D89" w:rsidR="000E5F3C" w:rsidRDefault="000E5F3C" w:rsidP="00AB6BD8">
      <w:pPr>
        <w:pStyle w:val="ListParagraph"/>
        <w:numPr>
          <w:ilvl w:val="0"/>
          <w:numId w:val="3"/>
        </w:numPr>
      </w:pPr>
      <w:r>
        <w:t xml:space="preserve">The reason to move to applicative order instead of normal order </w:t>
      </w:r>
      <w:r w:rsidR="00AB6BD8">
        <w:t xml:space="preserve">is the fact that </w:t>
      </w:r>
      <w:r w:rsidR="003C6C66" w:rsidRPr="003C6C66">
        <w:t>In normal order, arguments are substituted directly into the function body and may be evaluated multiple times if the parameter appears more than once, leading to redundant calculations</w:t>
      </w:r>
      <w:r w:rsidR="003C6C66">
        <w:t>.</w:t>
      </w:r>
      <w:r w:rsidR="003C6C66" w:rsidRPr="003C6C66">
        <w:t xml:space="preserve"> applicative order avoids this by evaluating each argument exactly once before the function is applied.</w:t>
      </w:r>
    </w:p>
    <w:p w14:paraId="1A063D35" w14:textId="77777777" w:rsidR="000B64C9" w:rsidRPr="000B64C9" w:rsidRDefault="000B64C9" w:rsidP="000B64C9">
      <w:r w:rsidRPr="000B64C9">
        <w:t>Q1.10 </w:t>
      </w:r>
    </w:p>
    <w:p w14:paraId="7C66D73E" w14:textId="38F1B3CB" w:rsidR="000B64C9" w:rsidRPr="000B64C9" w:rsidRDefault="000B64C9" w:rsidP="000B64C9">
      <w:pPr>
        <w:pStyle w:val="ListParagraph"/>
        <w:numPr>
          <w:ilvl w:val="0"/>
          <w:numId w:val="10"/>
        </w:numPr>
      </w:pPr>
      <w:r w:rsidRPr="000B64C9">
        <w:t>Converts a computed Value into a Literal Expression so it can be legally re-inserted into the AST during substitution.</w:t>
      </w:r>
    </w:p>
    <w:p w14:paraId="105C602F" w14:textId="55627C8A" w:rsidR="000B64C9" w:rsidRPr="000B64C9" w:rsidRDefault="000B64C9" w:rsidP="000B64C9">
      <w:pPr>
        <w:pStyle w:val="ListParagraph"/>
        <w:numPr>
          <w:ilvl w:val="0"/>
          <w:numId w:val="10"/>
        </w:numPr>
      </w:pPr>
      <w:r w:rsidRPr="000B64C9">
        <w:t>It substitutes raw Expressions rather than evaluated Values, so no conversion is required. </w:t>
      </w:r>
    </w:p>
    <w:p w14:paraId="42E2ABE3" w14:textId="3E701C5F" w:rsidR="000B64C9" w:rsidRPr="000B64C9" w:rsidRDefault="000B64C9" w:rsidP="000B64C9">
      <w:pPr>
        <w:pStyle w:val="ListParagraph"/>
        <w:numPr>
          <w:ilvl w:val="0"/>
          <w:numId w:val="10"/>
        </w:numPr>
      </w:pPr>
      <w:r w:rsidRPr="000B64C9">
        <w:t>It maps variables to values in a separate Environment instead of modifying the AST, eliminating the need for substitution. </w:t>
      </w:r>
    </w:p>
    <w:p w14:paraId="7B463057" w14:textId="77777777" w:rsidR="000B64C9" w:rsidRDefault="000B64C9" w:rsidP="00A6350E"/>
    <w:p w14:paraId="55CDB4F7" w14:textId="31789DB0" w:rsidR="00A6350E" w:rsidRDefault="00A6350E" w:rsidP="00A6350E">
      <w:r>
        <w:t xml:space="preserve">Q1.11 – </w:t>
      </w:r>
    </w:p>
    <w:p w14:paraId="77BF21A8" w14:textId="6CDEDA2D" w:rsidR="00A6350E" w:rsidRDefault="00B9494C" w:rsidP="00B9494C">
      <w:pPr>
        <w:pStyle w:val="ListParagraph"/>
        <w:numPr>
          <w:ilvl w:val="0"/>
          <w:numId w:val="6"/>
        </w:numPr>
      </w:pPr>
      <w:r>
        <w:t>Renaming is not required because t</w:t>
      </w:r>
      <w:r w:rsidRPr="00B9494C">
        <w:t>here is a hierarchy of frames, meaning that only the latest Activation Frame is accessible</w:t>
      </w:r>
      <w:r w:rsidR="009E6608">
        <w:t xml:space="preserve">. </w:t>
      </w:r>
      <w:r w:rsidRPr="00B9494C">
        <w:t>this ensures there is no confusion between different variables that share the same name.</w:t>
      </w:r>
      <w:r>
        <w:tab/>
      </w:r>
    </w:p>
    <w:p w14:paraId="79423742" w14:textId="0307C631" w:rsidR="003A4A2B" w:rsidRDefault="00D769D5" w:rsidP="00D769D5">
      <w:pPr>
        <w:pStyle w:val="ListParagraph"/>
        <w:numPr>
          <w:ilvl w:val="0"/>
          <w:numId w:val="6"/>
        </w:numPr>
      </w:pPr>
      <w:r w:rsidRPr="00D769D5">
        <w:t xml:space="preserve">No, </w:t>
      </w:r>
      <w:r>
        <w:t>t</w:t>
      </w:r>
      <w:r w:rsidRPr="00D769D5">
        <w:t>he purpose of renaming</w:t>
      </w:r>
      <w:r>
        <w:t xml:space="preserve"> </w:t>
      </w:r>
      <w:r w:rsidRPr="00D769D5">
        <w:t xml:space="preserve">is to prevent </w:t>
      </w:r>
      <w:r>
        <w:t xml:space="preserve">a </w:t>
      </w:r>
      <w:r w:rsidRPr="00D769D5">
        <w:t xml:space="preserve">phenomenon </w:t>
      </w:r>
      <w:r>
        <w:t xml:space="preserve">where </w:t>
      </w:r>
      <w:r w:rsidRPr="00D769D5">
        <w:t>a free variable in the substituted term accidentally falls under the scope of a binder with the same name in the receiving expression. Since a closed term has no free variables, there are no external references that could be incorrectly captured by local binders. Therefore, the substitution can be performed safely by simply replacing all occurrences of the target variable with the closed term, as the meaning of the closed term remains constant regardless of the lexical context into which it is inserted.</w:t>
      </w:r>
    </w:p>
    <w:sectPr w:rsidR="003A4A2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0B43"/>
    <w:multiLevelType w:val="hybridMultilevel"/>
    <w:tmpl w:val="5CE0871C"/>
    <w:lvl w:ilvl="0" w:tplc="B1E63854">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643274"/>
    <w:multiLevelType w:val="hybridMultilevel"/>
    <w:tmpl w:val="F6C204A6"/>
    <w:lvl w:ilvl="0" w:tplc="5626760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B655E2D"/>
    <w:multiLevelType w:val="hybridMultilevel"/>
    <w:tmpl w:val="BA10A186"/>
    <w:lvl w:ilvl="0" w:tplc="731095D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4381650"/>
    <w:multiLevelType w:val="hybridMultilevel"/>
    <w:tmpl w:val="1DD4D3B2"/>
    <w:lvl w:ilvl="0" w:tplc="A9F22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AFD4019"/>
    <w:multiLevelType w:val="multilevel"/>
    <w:tmpl w:val="5B646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DD2FD1"/>
    <w:multiLevelType w:val="hybridMultilevel"/>
    <w:tmpl w:val="837820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7122A0"/>
    <w:multiLevelType w:val="hybridMultilevel"/>
    <w:tmpl w:val="F57AF18E"/>
    <w:lvl w:ilvl="0" w:tplc="26AE309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D1B3BD3"/>
    <w:multiLevelType w:val="hybridMultilevel"/>
    <w:tmpl w:val="126E6C92"/>
    <w:lvl w:ilvl="0" w:tplc="BD10C89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555968197">
    <w:abstractNumId w:val="5"/>
  </w:num>
  <w:num w:numId="2" w16cid:durableId="1267426382">
    <w:abstractNumId w:val="3"/>
  </w:num>
  <w:num w:numId="3" w16cid:durableId="1167090870">
    <w:abstractNumId w:val="0"/>
  </w:num>
  <w:num w:numId="4" w16cid:durableId="636109015">
    <w:abstractNumId w:val="1"/>
  </w:num>
  <w:num w:numId="5" w16cid:durableId="102505052">
    <w:abstractNumId w:val="7"/>
  </w:num>
  <w:num w:numId="6" w16cid:durableId="368803688">
    <w:abstractNumId w:val="6"/>
  </w:num>
  <w:num w:numId="7" w16cid:durableId="1374387614">
    <w:abstractNumId w:val="4"/>
    <w:lvlOverride w:ilvl="0">
      <w:lvl w:ilvl="0">
        <w:numFmt w:val="lowerLetter"/>
        <w:lvlText w:val="%1."/>
        <w:lvlJc w:val="left"/>
      </w:lvl>
    </w:lvlOverride>
  </w:num>
  <w:num w:numId="8" w16cid:durableId="595360296">
    <w:abstractNumId w:val="4"/>
    <w:lvlOverride w:ilvl="0">
      <w:lvl w:ilvl="0">
        <w:numFmt w:val="lowerLetter"/>
        <w:lvlText w:val="%1."/>
        <w:lvlJc w:val="left"/>
      </w:lvl>
    </w:lvlOverride>
  </w:num>
  <w:num w:numId="9" w16cid:durableId="531655164">
    <w:abstractNumId w:val="4"/>
    <w:lvlOverride w:ilvl="0">
      <w:lvl w:ilvl="0">
        <w:numFmt w:val="lowerLetter"/>
        <w:lvlText w:val="%1."/>
        <w:lvlJc w:val="left"/>
      </w:lvl>
    </w:lvlOverride>
  </w:num>
  <w:num w:numId="10" w16cid:durableId="1112437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F49"/>
    <w:rsid w:val="0004656F"/>
    <w:rsid w:val="000B64C9"/>
    <w:rsid w:val="000C37AB"/>
    <w:rsid w:val="000E5F3C"/>
    <w:rsid w:val="002E5F49"/>
    <w:rsid w:val="002F3052"/>
    <w:rsid w:val="003333B3"/>
    <w:rsid w:val="00333D58"/>
    <w:rsid w:val="003A4A2B"/>
    <w:rsid w:val="003C6C66"/>
    <w:rsid w:val="004D5167"/>
    <w:rsid w:val="0055195D"/>
    <w:rsid w:val="005A618B"/>
    <w:rsid w:val="00654A4D"/>
    <w:rsid w:val="0069301E"/>
    <w:rsid w:val="006D04BF"/>
    <w:rsid w:val="006D61D9"/>
    <w:rsid w:val="007C38B2"/>
    <w:rsid w:val="008F7BE2"/>
    <w:rsid w:val="00965C8E"/>
    <w:rsid w:val="009946E4"/>
    <w:rsid w:val="009B123E"/>
    <w:rsid w:val="009E6608"/>
    <w:rsid w:val="00A6350E"/>
    <w:rsid w:val="00A73BEC"/>
    <w:rsid w:val="00AB6BD8"/>
    <w:rsid w:val="00B9494C"/>
    <w:rsid w:val="00C9116B"/>
    <w:rsid w:val="00D769D5"/>
    <w:rsid w:val="00E22399"/>
    <w:rsid w:val="00E83C42"/>
    <w:rsid w:val="00F074D5"/>
    <w:rsid w:val="00F2780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B4525"/>
  <w15:chartTrackingRefBased/>
  <w15:docId w15:val="{12798F73-3C08-47A4-852D-3B7094C25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5F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5F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5F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5F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5F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5F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5F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5F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5F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5F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5F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5F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5F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5F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5F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5F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5F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5F49"/>
    <w:rPr>
      <w:rFonts w:eastAsiaTheme="majorEastAsia" w:cstheme="majorBidi"/>
      <w:color w:val="272727" w:themeColor="text1" w:themeTint="D8"/>
    </w:rPr>
  </w:style>
  <w:style w:type="paragraph" w:styleId="Title">
    <w:name w:val="Title"/>
    <w:basedOn w:val="Normal"/>
    <w:next w:val="Normal"/>
    <w:link w:val="TitleChar"/>
    <w:uiPriority w:val="10"/>
    <w:qFormat/>
    <w:rsid w:val="002E5F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5F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5F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5F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5F49"/>
    <w:pPr>
      <w:spacing w:before="160"/>
      <w:jc w:val="center"/>
    </w:pPr>
    <w:rPr>
      <w:i/>
      <w:iCs/>
      <w:color w:val="404040" w:themeColor="text1" w:themeTint="BF"/>
    </w:rPr>
  </w:style>
  <w:style w:type="character" w:customStyle="1" w:styleId="QuoteChar">
    <w:name w:val="Quote Char"/>
    <w:basedOn w:val="DefaultParagraphFont"/>
    <w:link w:val="Quote"/>
    <w:uiPriority w:val="29"/>
    <w:rsid w:val="002E5F49"/>
    <w:rPr>
      <w:i/>
      <w:iCs/>
      <w:color w:val="404040" w:themeColor="text1" w:themeTint="BF"/>
    </w:rPr>
  </w:style>
  <w:style w:type="paragraph" w:styleId="ListParagraph">
    <w:name w:val="List Paragraph"/>
    <w:basedOn w:val="Normal"/>
    <w:uiPriority w:val="34"/>
    <w:qFormat/>
    <w:rsid w:val="002E5F49"/>
    <w:pPr>
      <w:ind w:left="720"/>
      <w:contextualSpacing/>
    </w:pPr>
  </w:style>
  <w:style w:type="character" w:styleId="IntenseEmphasis">
    <w:name w:val="Intense Emphasis"/>
    <w:basedOn w:val="DefaultParagraphFont"/>
    <w:uiPriority w:val="21"/>
    <w:qFormat/>
    <w:rsid w:val="002E5F49"/>
    <w:rPr>
      <w:i/>
      <w:iCs/>
      <w:color w:val="2F5496" w:themeColor="accent1" w:themeShade="BF"/>
    </w:rPr>
  </w:style>
  <w:style w:type="paragraph" w:styleId="IntenseQuote">
    <w:name w:val="Intense Quote"/>
    <w:basedOn w:val="Normal"/>
    <w:next w:val="Normal"/>
    <w:link w:val="IntenseQuoteChar"/>
    <w:uiPriority w:val="30"/>
    <w:qFormat/>
    <w:rsid w:val="002E5F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5F49"/>
    <w:rPr>
      <w:i/>
      <w:iCs/>
      <w:color w:val="2F5496" w:themeColor="accent1" w:themeShade="BF"/>
    </w:rPr>
  </w:style>
  <w:style w:type="character" w:styleId="IntenseReference">
    <w:name w:val="Intense Reference"/>
    <w:basedOn w:val="DefaultParagraphFont"/>
    <w:uiPriority w:val="32"/>
    <w:qFormat/>
    <w:rsid w:val="002E5F49"/>
    <w:rPr>
      <w:b/>
      <w:bCs/>
      <w:smallCaps/>
      <w:color w:val="2F5496" w:themeColor="accent1" w:themeShade="BF"/>
      <w:spacing w:val="5"/>
    </w:rPr>
  </w:style>
  <w:style w:type="paragraph" w:styleId="HTMLPreformatted">
    <w:name w:val="HTML Preformatted"/>
    <w:basedOn w:val="Normal"/>
    <w:link w:val="HTMLPreformattedChar"/>
    <w:uiPriority w:val="99"/>
    <w:unhideWhenUsed/>
    <w:rsid w:val="00965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noProof/>
      <w:kern w:val="0"/>
      <w:sz w:val="20"/>
      <w:szCs w:val="20"/>
      <w14:ligatures w14:val="none"/>
    </w:rPr>
  </w:style>
  <w:style w:type="character" w:customStyle="1" w:styleId="HTMLPreformattedChar">
    <w:name w:val="HTML Preformatted Char"/>
    <w:basedOn w:val="DefaultParagraphFont"/>
    <w:link w:val="HTMLPreformatted"/>
    <w:uiPriority w:val="99"/>
    <w:rsid w:val="00965C8E"/>
    <w:rPr>
      <w:rFonts w:ascii="Courier New" w:eastAsia="Times New Roman" w:hAnsi="Courier New" w:cs="Courier New"/>
      <w:noProof/>
      <w:kern w:val="0"/>
      <w:sz w:val="20"/>
      <w:szCs w:val="20"/>
      <w14:ligatures w14:val="none"/>
    </w:rPr>
  </w:style>
  <w:style w:type="character" w:styleId="HTMLCode">
    <w:name w:val="HTML Code"/>
    <w:basedOn w:val="DefaultParagraphFont"/>
    <w:uiPriority w:val="99"/>
    <w:semiHidden/>
    <w:unhideWhenUsed/>
    <w:rsid w:val="00965C8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3</Pages>
  <Words>787</Words>
  <Characters>4487</Characters>
  <Application>Microsoft Office Word</Application>
  <DocSecurity>0</DocSecurity>
  <Lines>37</Lines>
  <Paragraphs>10</Paragraphs>
  <ScaleCrop>false</ScaleCrop>
  <Company/>
  <LinksUpToDate>false</LinksUpToDate>
  <CharactersWithSpaces>5264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דולב רובין</dc:creator>
  <cp:keywords/>
  <dc:description/>
  <cp:lastModifiedBy>דולב רובין</cp:lastModifiedBy>
  <cp:revision>33</cp:revision>
  <dcterms:created xsi:type="dcterms:W3CDTF">2026-05-04T11:10:00Z</dcterms:created>
  <dcterms:modified xsi:type="dcterms:W3CDTF">2026-05-04T12:43:00Z</dcterms:modified>
</cp:coreProperties>
</file>