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C637D" w14:textId="76BEA657" w:rsidR="00424E18" w:rsidRDefault="00424E18">
      <w:r>
        <w:t xml:space="preserve">3.1a) Given that the input frequency F_0 is 15 Hz, the sampling frequency must be 2 * the </w:t>
      </w:r>
      <w:proofErr w:type="spellStart"/>
      <w:r>
        <w:t>F_Max</w:t>
      </w:r>
      <w:proofErr w:type="spellEnd"/>
      <w:r>
        <w:t xml:space="preserve"> of the input signal. </w:t>
      </w:r>
      <w:proofErr w:type="gramStart"/>
      <w:r>
        <w:t>Thus</w:t>
      </w:r>
      <w:proofErr w:type="gramEnd"/>
      <w:r>
        <w:t xml:space="preserve"> the sampling frequency F_s must be at least 30 Hz</w:t>
      </w:r>
    </w:p>
    <w:p w14:paraId="282F869F" w14:textId="77777777" w:rsidR="00424E18" w:rsidRDefault="00424E18"/>
    <w:p w14:paraId="0454EC4A" w14:textId="0FC5550A" w:rsidR="00424E18" w:rsidRDefault="00424E18">
      <w:r>
        <w:t>3.1b)</w:t>
      </w:r>
    </w:p>
    <w:sectPr w:rsidR="00424E18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3F58B3" w14:textId="77777777" w:rsidR="00755A47" w:rsidRDefault="00755A47" w:rsidP="00424E18">
      <w:r>
        <w:separator/>
      </w:r>
    </w:p>
  </w:endnote>
  <w:endnote w:type="continuationSeparator" w:id="0">
    <w:p w14:paraId="010F2E22" w14:textId="77777777" w:rsidR="00755A47" w:rsidRDefault="00755A47" w:rsidP="00424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0A1BC" w14:textId="77777777" w:rsidR="00755A47" w:rsidRDefault="00755A47" w:rsidP="00424E18">
      <w:r>
        <w:separator/>
      </w:r>
    </w:p>
  </w:footnote>
  <w:footnote w:type="continuationSeparator" w:id="0">
    <w:p w14:paraId="444D028C" w14:textId="77777777" w:rsidR="00755A47" w:rsidRDefault="00755A47" w:rsidP="00424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600637123"/>
      <w:docPartObj>
        <w:docPartGallery w:val="Page Numbers (Top of Page)"/>
        <w:docPartUnique/>
      </w:docPartObj>
    </w:sdtPr>
    <w:sdtContent>
      <w:p w14:paraId="0587BF33" w14:textId="054CFBBB" w:rsidR="00424E18" w:rsidRDefault="00424E18" w:rsidP="00882DB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3EC0DB" w14:textId="77777777" w:rsidR="00424E18" w:rsidRDefault="00424E18" w:rsidP="00424E1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Times New Roman" w:hAnsi="Times New Roman" w:cs="Times New Roman"/>
      </w:rPr>
      <w:id w:val="-1669850605"/>
      <w:docPartObj>
        <w:docPartGallery w:val="Page Numbers (Top of Page)"/>
        <w:docPartUnique/>
      </w:docPartObj>
    </w:sdtPr>
    <w:sdtContent>
      <w:p w14:paraId="67B0474F" w14:textId="74AD1972" w:rsidR="00424E18" w:rsidRPr="00424E18" w:rsidRDefault="00424E18" w:rsidP="00882DB1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424E18">
          <w:rPr>
            <w:rStyle w:val="PageNumber"/>
            <w:rFonts w:ascii="Times New Roman" w:hAnsi="Times New Roman" w:cs="Times New Roman"/>
          </w:rPr>
          <w:fldChar w:fldCharType="begin"/>
        </w:r>
        <w:r w:rsidRPr="00424E18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424E18">
          <w:rPr>
            <w:rStyle w:val="PageNumber"/>
            <w:rFonts w:ascii="Times New Roman" w:hAnsi="Times New Roman" w:cs="Times New Roman"/>
          </w:rPr>
          <w:fldChar w:fldCharType="separate"/>
        </w:r>
        <w:r w:rsidRPr="00424E18">
          <w:rPr>
            <w:rStyle w:val="PageNumber"/>
            <w:rFonts w:ascii="Times New Roman" w:hAnsi="Times New Roman" w:cs="Times New Roman"/>
            <w:noProof/>
          </w:rPr>
          <w:t>1</w:t>
        </w:r>
        <w:r w:rsidRPr="00424E18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696D2A77" w14:textId="4D68EF92" w:rsidR="00424E18" w:rsidRPr="00424E18" w:rsidRDefault="00424E18" w:rsidP="00424E18">
    <w:pPr>
      <w:pStyle w:val="Header"/>
      <w:ind w:right="360"/>
      <w:jc w:val="right"/>
      <w:rPr>
        <w:rFonts w:ascii="Times New Roman" w:hAnsi="Times New Roman" w:cs="Times New Roman"/>
      </w:rPr>
    </w:pPr>
    <w:r w:rsidRPr="00424E18">
      <w:rPr>
        <w:rFonts w:ascii="Times New Roman" w:hAnsi="Times New Roman" w:cs="Times New Roman"/>
      </w:rPr>
      <w:t xml:space="preserve">Goel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18"/>
    <w:rsid w:val="00424E18"/>
    <w:rsid w:val="00755A47"/>
    <w:rsid w:val="009E71C4"/>
    <w:rsid w:val="00E1741A"/>
    <w:rsid w:val="00FB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14143"/>
  <w15:chartTrackingRefBased/>
  <w15:docId w15:val="{DBDA16FD-DD65-D44D-A023-F38D21FC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E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E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E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E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E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E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E1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E1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E1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E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E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E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E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E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E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E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24E1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E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24E1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24E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E18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E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E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E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E18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E1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4E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E1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424E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E18"/>
    <w:rPr>
      <w:rFonts w:cs="Mangal"/>
    </w:rPr>
  </w:style>
  <w:style w:type="character" w:styleId="PageNumber">
    <w:name w:val="page number"/>
    <w:basedOn w:val="DefaultParagraphFont"/>
    <w:uiPriority w:val="99"/>
    <w:semiHidden/>
    <w:unhideWhenUsed/>
    <w:rsid w:val="00424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Goel, Rudra</dc:creator>
  <cp:keywords/>
  <dc:description/>
  <cp:lastModifiedBy>Goel, Rudra</cp:lastModifiedBy>
  <cp:revision>1</cp:revision>
  <dcterms:created xsi:type="dcterms:W3CDTF">2025-02-26T22:59:00Z</dcterms:created>
  <dcterms:modified xsi:type="dcterms:W3CDTF">2025-02-26T23:16:00Z</dcterms:modified>
</cp:coreProperties>
</file>