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551B" w14:textId="77777777" w:rsidR="00F84A6B" w:rsidRDefault="00000000">
      <w:pPr>
        <w:spacing w:after="40"/>
        <w:jc w:val="center"/>
      </w:pPr>
      <w:r>
        <w:rPr>
          <w:rFonts w:ascii="Arial" w:hAnsi="Arial"/>
          <w:b/>
          <w:color w:val="1A2B4C"/>
        </w:rPr>
        <w:t>GOVERNMENT OF INDIA / STATE POLICE DEPARTMENT</w:t>
      </w:r>
    </w:p>
    <w:p w14:paraId="4B97B078" w14:textId="77777777" w:rsidR="00F84A6B" w:rsidRDefault="00000000">
      <w:pPr>
        <w:spacing w:after="240"/>
        <w:jc w:val="center"/>
      </w:pPr>
      <w:r>
        <w:rPr>
          <w:rFonts w:ascii="Arial" w:hAnsi="Arial"/>
          <w:b/>
          <w:color w:val="46505F"/>
          <w:sz w:val="20"/>
        </w:rPr>
        <w:t>Navrangpura Police Station POLICE STATION</w:t>
      </w:r>
    </w:p>
    <w:p w14:paraId="1559C643" w14:textId="77777777" w:rsidR="00F84A6B" w:rsidRDefault="00000000">
      <w:pPr>
        <w:pBdr>
          <w:bottom w:val="single" w:sz="16" w:space="6" w:color="1A2B4C"/>
        </w:pBdr>
        <w:spacing w:after="280"/>
        <w:jc w:val="center"/>
      </w:pPr>
      <w:r>
        <w:rPr>
          <w:rFonts w:ascii="Arial" w:hAnsi="Arial"/>
          <w:b/>
          <w:color w:val="1A2B4C"/>
          <w:sz w:val="26"/>
        </w:rPr>
        <w:t>SUPPLEMENTARY CHARGESHEET (PURVANI)</w:t>
      </w:r>
      <w:r>
        <w:rPr>
          <w:rFonts w:ascii="Arial" w:hAnsi="Arial"/>
          <w:b/>
          <w:color w:val="1A2B4C"/>
          <w:sz w:val="26"/>
        </w:rPr>
        <w:br/>
        <w:t>[Under Section 193(9) of BNSS, 2023]</w:t>
      </w:r>
    </w:p>
    <w:p w14:paraId="3017A393" w14:textId="77777777" w:rsidR="00F84A6B" w:rsidRDefault="00000000">
      <w:pPr>
        <w:pBdr>
          <w:bottom w:val="single" w:sz="8" w:space="6" w:color="1A2B4C"/>
        </w:pBdr>
        <w:spacing w:before="280" w:after="120"/>
      </w:pPr>
      <w:r>
        <w:rPr>
          <w:rFonts w:ascii="Arial" w:hAnsi="Arial"/>
          <w:b/>
          <w:color w:val="1A2B4C"/>
          <w:sz w:val="21"/>
        </w:rPr>
        <w:t>CASE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F84A6B" w14:paraId="43576861" w14:textId="77777777">
        <w:trPr>
          <w:jc w:val="center"/>
        </w:trPr>
        <w:tc>
          <w:tcPr>
            <w:tcW w:w="3168" w:type="dxa"/>
            <w:shd w:val="clear" w:color="auto" w:fill="F2F4F8"/>
            <w:tcMar>
              <w:top w:w="60" w:type="dxa"/>
              <w:left w:w="100" w:type="dxa"/>
              <w:bottom w:w="60" w:type="dxa"/>
              <w:right w:w="100" w:type="dxa"/>
            </w:tcMar>
          </w:tcPr>
          <w:p w14:paraId="15EB10D4" w14:textId="77777777" w:rsidR="00F84A6B" w:rsidRDefault="00000000">
            <w:pPr>
              <w:spacing w:after="0"/>
            </w:pPr>
            <w:r>
              <w:rPr>
                <w:rFonts w:ascii="Arial" w:hAnsi="Arial"/>
                <w:b/>
                <w:color w:val="283241"/>
                <w:sz w:val="19"/>
              </w:rPr>
              <w:t>FIR No. &amp; Year:</w:t>
            </w:r>
          </w:p>
        </w:tc>
        <w:tc>
          <w:tcPr>
            <w:tcW w:w="6624" w:type="dxa"/>
            <w:shd w:val="clear" w:color="auto" w:fill="FFFFFF"/>
            <w:tcMar>
              <w:top w:w="60" w:type="dxa"/>
              <w:left w:w="100" w:type="dxa"/>
              <w:bottom w:w="60" w:type="dxa"/>
              <w:right w:w="100" w:type="dxa"/>
            </w:tcMar>
          </w:tcPr>
          <w:p w14:paraId="75F140FF" w14:textId="77777777" w:rsidR="00F84A6B" w:rsidRDefault="00000000">
            <w:pPr>
              <w:spacing w:after="0"/>
            </w:pPr>
            <w:r>
              <w:rPr>
                <w:rFonts w:ascii="Arial" w:hAnsi="Arial"/>
                <w:color w:val="141414"/>
                <w:sz w:val="19"/>
              </w:rPr>
              <w:t>101 / 2026</w:t>
            </w:r>
          </w:p>
        </w:tc>
      </w:tr>
      <w:tr w:rsidR="00F84A6B" w14:paraId="62F3E272" w14:textId="77777777">
        <w:trPr>
          <w:jc w:val="center"/>
        </w:trPr>
        <w:tc>
          <w:tcPr>
            <w:tcW w:w="3168" w:type="dxa"/>
            <w:shd w:val="clear" w:color="auto" w:fill="F2F4F8"/>
            <w:tcMar>
              <w:top w:w="60" w:type="dxa"/>
              <w:left w:w="100" w:type="dxa"/>
              <w:bottom w:w="60" w:type="dxa"/>
              <w:right w:w="100" w:type="dxa"/>
            </w:tcMar>
          </w:tcPr>
          <w:p w14:paraId="0B4C20E4" w14:textId="77777777" w:rsidR="00F84A6B"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02968188" w14:textId="77777777" w:rsidR="00F84A6B" w:rsidRDefault="00000000">
            <w:pPr>
              <w:spacing w:after="0"/>
            </w:pPr>
            <w:r>
              <w:rPr>
                <w:rFonts w:ascii="Arial" w:hAnsi="Arial"/>
                <w:color w:val="141414"/>
                <w:sz w:val="19"/>
              </w:rPr>
              <w:t>Navrangpura Police Station</w:t>
            </w:r>
          </w:p>
        </w:tc>
      </w:tr>
      <w:tr w:rsidR="00F84A6B" w14:paraId="2B39738B" w14:textId="77777777">
        <w:trPr>
          <w:jc w:val="center"/>
        </w:trPr>
        <w:tc>
          <w:tcPr>
            <w:tcW w:w="3168" w:type="dxa"/>
            <w:shd w:val="clear" w:color="auto" w:fill="F2F4F8"/>
            <w:tcMar>
              <w:top w:w="60" w:type="dxa"/>
              <w:left w:w="100" w:type="dxa"/>
              <w:bottom w:w="60" w:type="dxa"/>
              <w:right w:w="100" w:type="dxa"/>
            </w:tcMar>
          </w:tcPr>
          <w:p w14:paraId="4143176B" w14:textId="77777777" w:rsidR="00F84A6B" w:rsidRDefault="00000000">
            <w:pPr>
              <w:spacing w:after="0"/>
            </w:pPr>
            <w:r>
              <w:rPr>
                <w:rFonts w:ascii="Arial" w:hAnsi="Arial"/>
                <w:b/>
                <w:color w:val="283241"/>
                <w:sz w:val="19"/>
              </w:rPr>
              <w:t>District / Circle:</w:t>
            </w:r>
          </w:p>
        </w:tc>
        <w:tc>
          <w:tcPr>
            <w:tcW w:w="6624" w:type="dxa"/>
            <w:shd w:val="clear" w:color="auto" w:fill="FFFFFF"/>
            <w:tcMar>
              <w:top w:w="60" w:type="dxa"/>
              <w:left w:w="100" w:type="dxa"/>
              <w:bottom w:w="60" w:type="dxa"/>
              <w:right w:w="100" w:type="dxa"/>
            </w:tcMar>
          </w:tcPr>
          <w:p w14:paraId="45E632D8" w14:textId="77777777" w:rsidR="00F84A6B" w:rsidRDefault="00000000">
            <w:pPr>
              <w:spacing w:after="0"/>
            </w:pPr>
            <w:r>
              <w:rPr>
                <w:rFonts w:ascii="Arial" w:hAnsi="Arial"/>
                <w:color w:val="141414"/>
                <w:sz w:val="19"/>
              </w:rPr>
              <w:t>Metro Police District</w:t>
            </w:r>
          </w:p>
        </w:tc>
      </w:tr>
      <w:tr w:rsidR="00F84A6B" w14:paraId="34C6EDC8" w14:textId="77777777">
        <w:trPr>
          <w:jc w:val="center"/>
        </w:trPr>
        <w:tc>
          <w:tcPr>
            <w:tcW w:w="3168" w:type="dxa"/>
            <w:shd w:val="clear" w:color="auto" w:fill="F2F4F8"/>
            <w:tcMar>
              <w:top w:w="60" w:type="dxa"/>
              <w:left w:w="100" w:type="dxa"/>
              <w:bottom w:w="60" w:type="dxa"/>
              <w:right w:w="100" w:type="dxa"/>
            </w:tcMar>
          </w:tcPr>
          <w:p w14:paraId="561264A0" w14:textId="77777777" w:rsidR="00F84A6B"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1AAB32C2" w14:textId="77777777" w:rsidR="00F84A6B" w:rsidRDefault="00000000">
            <w:pPr>
              <w:spacing w:after="0"/>
            </w:pPr>
            <w:r>
              <w:rPr>
                <w:rFonts w:ascii="Arial" w:hAnsi="Arial"/>
                <w:color w:val="141414"/>
                <w:sz w:val="19"/>
              </w:rPr>
              <w:t>Robbery</w:t>
            </w:r>
          </w:p>
        </w:tc>
      </w:tr>
      <w:tr w:rsidR="00F84A6B" w14:paraId="1FFD757D" w14:textId="77777777">
        <w:trPr>
          <w:jc w:val="center"/>
        </w:trPr>
        <w:tc>
          <w:tcPr>
            <w:tcW w:w="3168" w:type="dxa"/>
            <w:shd w:val="clear" w:color="auto" w:fill="F2F4F8"/>
            <w:tcMar>
              <w:top w:w="60" w:type="dxa"/>
              <w:left w:w="100" w:type="dxa"/>
              <w:bottom w:w="60" w:type="dxa"/>
              <w:right w:w="100" w:type="dxa"/>
            </w:tcMar>
          </w:tcPr>
          <w:p w14:paraId="4E9CD910" w14:textId="77777777" w:rsidR="00F84A6B" w:rsidRDefault="00000000">
            <w:pPr>
              <w:spacing w:after="0"/>
            </w:pPr>
            <w:r>
              <w:rPr>
                <w:rFonts w:ascii="Arial" w:hAnsi="Arial"/>
                <w:b/>
                <w:color w:val="283241"/>
                <w:sz w:val="19"/>
              </w:rPr>
              <w:t>BNS / Legal Sections:</w:t>
            </w:r>
          </w:p>
        </w:tc>
        <w:tc>
          <w:tcPr>
            <w:tcW w:w="6624" w:type="dxa"/>
            <w:shd w:val="clear" w:color="auto" w:fill="FFFFFF"/>
            <w:tcMar>
              <w:top w:w="60" w:type="dxa"/>
              <w:left w:w="100" w:type="dxa"/>
              <w:bottom w:w="60" w:type="dxa"/>
              <w:right w:w="100" w:type="dxa"/>
            </w:tcMar>
          </w:tcPr>
          <w:p w14:paraId="7240189F" w14:textId="77777777" w:rsidR="00F84A6B" w:rsidRDefault="00000000">
            <w:pPr>
              <w:spacing w:after="0"/>
            </w:pPr>
            <w:r>
              <w:rPr>
                <w:rFonts w:ascii="Arial" w:hAnsi="Arial"/>
                <w:color w:val="141414"/>
                <w:sz w:val="19"/>
              </w:rPr>
              <w:t>Section 309 BNS</w:t>
            </w:r>
          </w:p>
        </w:tc>
      </w:tr>
      <w:tr w:rsidR="00F84A6B" w14:paraId="0CE75C7D" w14:textId="77777777">
        <w:trPr>
          <w:jc w:val="center"/>
        </w:trPr>
        <w:tc>
          <w:tcPr>
            <w:tcW w:w="3168" w:type="dxa"/>
            <w:shd w:val="clear" w:color="auto" w:fill="F2F4F8"/>
            <w:tcMar>
              <w:top w:w="60" w:type="dxa"/>
              <w:left w:w="100" w:type="dxa"/>
              <w:bottom w:w="60" w:type="dxa"/>
              <w:right w:w="100" w:type="dxa"/>
            </w:tcMar>
          </w:tcPr>
          <w:p w14:paraId="5990FB46" w14:textId="77777777" w:rsidR="00F84A6B" w:rsidRDefault="00000000">
            <w:pPr>
              <w:spacing w:after="0"/>
            </w:pPr>
            <w:r>
              <w:rPr>
                <w:rFonts w:ascii="Arial" w:hAnsi="Arial"/>
                <w:b/>
                <w:color w:val="283241"/>
                <w:sz w:val="19"/>
              </w:rPr>
              <w:t>Court of Jurisdiction:</w:t>
            </w:r>
          </w:p>
        </w:tc>
        <w:tc>
          <w:tcPr>
            <w:tcW w:w="6624" w:type="dxa"/>
            <w:shd w:val="clear" w:color="auto" w:fill="FFFFFF"/>
            <w:tcMar>
              <w:top w:w="60" w:type="dxa"/>
              <w:left w:w="100" w:type="dxa"/>
              <w:bottom w:w="60" w:type="dxa"/>
              <w:right w:w="100" w:type="dxa"/>
            </w:tcMar>
          </w:tcPr>
          <w:p w14:paraId="2A04957B" w14:textId="77777777" w:rsidR="00F84A6B" w:rsidRDefault="00000000">
            <w:pPr>
              <w:spacing w:after="0"/>
            </w:pPr>
            <w:r>
              <w:rPr>
                <w:rFonts w:ascii="Arial" w:hAnsi="Arial"/>
                <w:color w:val="141414"/>
                <w:sz w:val="19"/>
              </w:rPr>
              <w:t>Hon'ble Judicial Magistrate First Class Court</w:t>
            </w:r>
          </w:p>
        </w:tc>
      </w:tr>
    </w:tbl>
    <w:p w14:paraId="22D3E1DB" w14:textId="77777777" w:rsidR="00F84A6B" w:rsidRDefault="00F84A6B">
      <w:pPr>
        <w:spacing w:after="80"/>
      </w:pPr>
    </w:p>
    <w:p w14:paraId="358C5C1C" w14:textId="77777777" w:rsidR="00F84A6B" w:rsidRDefault="00000000">
      <w:pPr>
        <w:pBdr>
          <w:bottom w:val="single" w:sz="8" w:space="6" w:color="1A2B4C"/>
        </w:pBdr>
        <w:spacing w:before="280" w:after="120"/>
      </w:pPr>
      <w:r>
        <w:rPr>
          <w:rFonts w:ascii="Arial" w:hAnsi="Arial"/>
          <w:b/>
          <w:color w:val="1A2B4C"/>
          <w:sz w:val="21"/>
        </w:rPr>
        <w:t>1. BRIEF BACKGROUND OF PREVIOUS CHARGESHEET</w:t>
      </w:r>
    </w:p>
    <w:p w14:paraId="64B677EF" w14:textId="77777777" w:rsidR="00F84A6B" w:rsidRDefault="00000000">
      <w:pPr>
        <w:spacing w:after="160"/>
      </w:pPr>
      <w:r>
        <w:rPr>
          <w:rFonts w:ascii="Arial" w:hAnsi="Arial"/>
          <w:sz w:val="20"/>
        </w:rPr>
        <w:t>In connection with FIR No. 101 dated 2026-07-25, a primary chargesheet was submitted before the Hon'ble Court on 2026-07-27. Permission for further investigation under Section 193(9) of Bharatiya Nagarik Suraksha Sanhita (BNSS), 2023 was retained by the Investigating Officer.</w:t>
      </w:r>
    </w:p>
    <w:p w14:paraId="4723FCE4" w14:textId="77777777" w:rsidR="00F84A6B" w:rsidRDefault="00000000">
      <w:pPr>
        <w:pBdr>
          <w:bottom w:val="single" w:sz="8" w:space="6" w:color="1A2B4C"/>
        </w:pBdr>
        <w:spacing w:before="280" w:after="120"/>
      </w:pPr>
      <w:r>
        <w:rPr>
          <w:rFonts w:ascii="Arial" w:hAnsi="Arial"/>
          <w:b/>
          <w:color w:val="1A2B4C"/>
          <w:sz w:val="21"/>
        </w:rPr>
        <w:t>2. GROUNDS &amp; SCOPE OF SUPPLEMENTARY INVESTIGATION</w:t>
      </w:r>
    </w:p>
    <w:p w14:paraId="4AA99457" w14:textId="77777777" w:rsidR="00F84A6B" w:rsidRDefault="00000000">
      <w:pPr>
        <w:spacing w:after="160"/>
      </w:pPr>
      <w:r>
        <w:rPr>
          <w:rFonts w:ascii="Arial" w:hAnsi="Arial"/>
          <w:sz w:val="20"/>
        </w:rPr>
        <w:t>Further investigation was conducted in relation to FIR-101/2026, a robbery case, to gather additional information and evidence. The supplementary investigation was deemed necessary to ensure a thorough examination of the circumstances surrounding the incident and to identify potential suspects. As a result, further inquiries were made and statements were obtained from relevant parties to shed more light on the events leading up to and following the robbery.</w:t>
      </w:r>
    </w:p>
    <w:p w14:paraId="66AC9B74" w14:textId="77777777" w:rsidR="00F84A6B" w:rsidRDefault="00000000">
      <w:pPr>
        <w:pBdr>
          <w:bottom w:val="single" w:sz="8" w:space="6" w:color="1A2B4C"/>
        </w:pBdr>
        <w:spacing w:before="280" w:after="120"/>
      </w:pPr>
      <w:r>
        <w:rPr>
          <w:rFonts w:ascii="Arial" w:hAnsi="Arial"/>
          <w:b/>
          <w:color w:val="1A2B4C"/>
          <w:sz w:val="21"/>
        </w:rPr>
        <w:t>3. ADDITIONAL ACCUSED DETAILS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521"/>
        <w:gridCol w:w="2575"/>
        <w:gridCol w:w="2122"/>
        <w:gridCol w:w="2788"/>
        <w:gridCol w:w="2170"/>
      </w:tblGrid>
      <w:tr w:rsidR="00F84A6B" w14:paraId="63FDE9AA" w14:textId="77777777">
        <w:trPr>
          <w:tblHeader/>
          <w:jc w:val="center"/>
        </w:trPr>
        <w:tc>
          <w:tcPr>
            <w:tcW w:w="864" w:type="dxa"/>
            <w:shd w:val="clear" w:color="auto" w:fill="1A2B4C"/>
            <w:tcMar>
              <w:top w:w="120" w:type="dxa"/>
              <w:left w:w="120" w:type="dxa"/>
              <w:bottom w:w="120" w:type="dxa"/>
              <w:right w:w="120" w:type="dxa"/>
            </w:tcMar>
          </w:tcPr>
          <w:p w14:paraId="06D4A6C8" w14:textId="77777777" w:rsidR="00F84A6B" w:rsidRDefault="00000000">
            <w:pPr>
              <w:jc w:val="center"/>
            </w:pPr>
            <w:r>
              <w:rPr>
                <w:rFonts w:ascii="Arial" w:hAnsi="Arial"/>
                <w:b/>
                <w:color w:val="FFFFFF"/>
                <w:sz w:val="19"/>
              </w:rPr>
              <w:t>Sr. No.</w:t>
            </w:r>
          </w:p>
        </w:tc>
        <w:tc>
          <w:tcPr>
            <w:tcW w:w="2304" w:type="dxa"/>
            <w:shd w:val="clear" w:color="auto" w:fill="1A2B4C"/>
            <w:tcMar>
              <w:top w:w="120" w:type="dxa"/>
              <w:left w:w="120" w:type="dxa"/>
              <w:bottom w:w="120" w:type="dxa"/>
              <w:right w:w="120" w:type="dxa"/>
            </w:tcMar>
          </w:tcPr>
          <w:p w14:paraId="270F00E1" w14:textId="77777777" w:rsidR="00F84A6B" w:rsidRDefault="00000000">
            <w:pPr>
              <w:jc w:val="center"/>
            </w:pPr>
            <w:r>
              <w:rPr>
                <w:rFonts w:ascii="Arial" w:hAnsi="Arial"/>
                <w:b/>
                <w:color w:val="FFFFFF"/>
                <w:sz w:val="19"/>
              </w:rPr>
              <w:t>Accused Name</w:t>
            </w:r>
          </w:p>
        </w:tc>
        <w:tc>
          <w:tcPr>
            <w:tcW w:w="2880" w:type="dxa"/>
            <w:shd w:val="clear" w:color="auto" w:fill="1A2B4C"/>
            <w:tcMar>
              <w:top w:w="120" w:type="dxa"/>
              <w:left w:w="120" w:type="dxa"/>
              <w:bottom w:w="120" w:type="dxa"/>
              <w:right w:w="120" w:type="dxa"/>
            </w:tcMar>
          </w:tcPr>
          <w:p w14:paraId="05A17063" w14:textId="77777777" w:rsidR="00F84A6B" w:rsidRDefault="00000000">
            <w:pPr>
              <w:jc w:val="center"/>
            </w:pPr>
            <w:r>
              <w:rPr>
                <w:rFonts w:ascii="Arial" w:hAnsi="Arial"/>
                <w:b/>
                <w:color w:val="FFFFFF"/>
                <w:sz w:val="19"/>
              </w:rPr>
              <w:t>Age / Gender / Address</w:t>
            </w:r>
          </w:p>
        </w:tc>
        <w:tc>
          <w:tcPr>
            <w:tcW w:w="1728" w:type="dxa"/>
            <w:shd w:val="clear" w:color="auto" w:fill="1A2B4C"/>
            <w:tcMar>
              <w:top w:w="120" w:type="dxa"/>
              <w:left w:w="120" w:type="dxa"/>
              <w:bottom w:w="120" w:type="dxa"/>
              <w:right w:w="120" w:type="dxa"/>
            </w:tcMar>
          </w:tcPr>
          <w:p w14:paraId="1D6145BB" w14:textId="77777777" w:rsidR="00F84A6B" w:rsidRDefault="00000000">
            <w:pPr>
              <w:jc w:val="center"/>
            </w:pPr>
            <w:r>
              <w:rPr>
                <w:rFonts w:ascii="Arial" w:hAnsi="Arial"/>
                <w:b/>
                <w:color w:val="FFFFFF"/>
                <w:sz w:val="19"/>
              </w:rPr>
              <w:t>Mobile Number</w:t>
            </w:r>
          </w:p>
        </w:tc>
        <w:tc>
          <w:tcPr>
            <w:tcW w:w="2016" w:type="dxa"/>
            <w:shd w:val="clear" w:color="auto" w:fill="1A2B4C"/>
            <w:tcMar>
              <w:top w:w="120" w:type="dxa"/>
              <w:left w:w="120" w:type="dxa"/>
              <w:bottom w:w="120" w:type="dxa"/>
              <w:right w:w="120" w:type="dxa"/>
            </w:tcMar>
          </w:tcPr>
          <w:p w14:paraId="37BCE084" w14:textId="77777777" w:rsidR="00F84A6B" w:rsidRDefault="00000000">
            <w:pPr>
              <w:jc w:val="center"/>
            </w:pPr>
            <w:r>
              <w:rPr>
                <w:rFonts w:ascii="Arial" w:hAnsi="Arial"/>
                <w:b/>
                <w:color w:val="FFFFFF"/>
                <w:sz w:val="19"/>
              </w:rPr>
              <w:t>BNS Sections &amp; Custody Status</w:t>
            </w:r>
          </w:p>
        </w:tc>
      </w:tr>
      <w:tr w:rsidR="00F84A6B" w14:paraId="1000471F" w14:textId="77777777">
        <w:trPr>
          <w:jc w:val="center"/>
        </w:trPr>
        <w:tc>
          <w:tcPr>
            <w:tcW w:w="864" w:type="dxa"/>
            <w:shd w:val="clear" w:color="auto" w:fill="FFFFFF"/>
            <w:tcMar>
              <w:top w:w="100" w:type="dxa"/>
              <w:left w:w="120" w:type="dxa"/>
              <w:bottom w:w="100" w:type="dxa"/>
              <w:right w:w="120" w:type="dxa"/>
            </w:tcMar>
          </w:tcPr>
          <w:p w14:paraId="1EFA0410" w14:textId="77777777" w:rsidR="00F84A6B" w:rsidRDefault="00000000">
            <w:r>
              <w:rPr>
                <w:rFonts w:ascii="Arial" w:hAnsi="Arial"/>
                <w:sz w:val="19"/>
              </w:rPr>
              <w:t>1</w:t>
            </w:r>
          </w:p>
        </w:tc>
        <w:tc>
          <w:tcPr>
            <w:tcW w:w="2304" w:type="dxa"/>
            <w:shd w:val="clear" w:color="auto" w:fill="FFFFFF"/>
            <w:tcMar>
              <w:top w:w="100" w:type="dxa"/>
              <w:left w:w="120" w:type="dxa"/>
              <w:bottom w:w="100" w:type="dxa"/>
              <w:right w:w="120" w:type="dxa"/>
            </w:tcMar>
          </w:tcPr>
          <w:p w14:paraId="787AA377" w14:textId="77777777" w:rsidR="00F84A6B" w:rsidRDefault="00000000">
            <w:r>
              <w:rPr>
                <w:rFonts w:ascii="Arial" w:hAnsi="Arial"/>
                <w:sz w:val="19"/>
              </w:rPr>
              <w:t>Accused Person</w:t>
            </w:r>
            <w:r>
              <w:rPr>
                <w:rFonts w:ascii="Arial" w:hAnsi="Arial"/>
                <w:sz w:val="19"/>
              </w:rPr>
              <w:br/>
              <w:t>S/o Not Stated</w:t>
            </w:r>
          </w:p>
        </w:tc>
        <w:tc>
          <w:tcPr>
            <w:tcW w:w="2880" w:type="dxa"/>
            <w:shd w:val="clear" w:color="auto" w:fill="FFFFFF"/>
            <w:tcMar>
              <w:top w:w="100" w:type="dxa"/>
              <w:left w:w="120" w:type="dxa"/>
              <w:bottom w:w="100" w:type="dxa"/>
              <w:right w:w="120" w:type="dxa"/>
            </w:tcMar>
          </w:tcPr>
          <w:p w14:paraId="13DDFB47" w14:textId="77777777" w:rsidR="00F84A6B" w:rsidRDefault="00000000">
            <w:r>
              <w:rPr>
                <w:rFonts w:ascii="Arial" w:hAnsi="Arial"/>
                <w:sz w:val="19"/>
              </w:rPr>
              <w:t>30 / Male</w:t>
            </w:r>
            <w:r>
              <w:rPr>
                <w:rFonts w:ascii="Arial" w:hAnsi="Arial"/>
                <w:sz w:val="19"/>
              </w:rPr>
              <w:br/>
              <w:t>Station Jurisdiction</w:t>
            </w:r>
          </w:p>
        </w:tc>
        <w:tc>
          <w:tcPr>
            <w:tcW w:w="1728" w:type="dxa"/>
            <w:shd w:val="clear" w:color="auto" w:fill="FFFFFF"/>
            <w:tcMar>
              <w:top w:w="100" w:type="dxa"/>
              <w:left w:w="120" w:type="dxa"/>
              <w:bottom w:w="100" w:type="dxa"/>
              <w:right w:w="120" w:type="dxa"/>
            </w:tcMar>
          </w:tcPr>
          <w:p w14:paraId="45FD8DC3" w14:textId="77777777" w:rsidR="00F84A6B" w:rsidRDefault="00000000">
            <w:r>
              <w:rPr>
                <w:rFonts w:ascii="Arial" w:hAnsi="Arial"/>
                <w:sz w:val="19"/>
              </w:rPr>
            </w:r>
          </w:p>
        </w:tc>
        <w:tc>
          <w:tcPr>
            <w:tcW w:w="2016" w:type="dxa"/>
            <w:shd w:val="clear" w:color="auto" w:fill="FFFFFF"/>
            <w:tcMar>
              <w:top w:w="100" w:type="dxa"/>
              <w:left w:w="120" w:type="dxa"/>
              <w:bottom w:w="100" w:type="dxa"/>
              <w:right w:w="120" w:type="dxa"/>
            </w:tcMar>
          </w:tcPr>
          <w:p w14:paraId="2B3449CF" w14:textId="77777777" w:rsidR="00F84A6B" w:rsidRDefault="00000000">
            <w:r>
              <w:rPr>
                <w:rFonts w:ascii="Arial" w:hAnsi="Arial"/>
                <w:sz w:val="19"/>
              </w:rPr>
              <w:t>Section 309 BNS</w:t>
            </w:r>
            <w:r>
              <w:rPr>
                <w:rFonts w:ascii="Arial" w:hAnsi="Arial"/>
                <w:sz w:val="19"/>
              </w:rPr>
              <w:br/>
              <w:t>Status: In Police / Judicial Remand Custody</w:t>
            </w:r>
          </w:p>
        </w:tc>
      </w:tr>
    </w:tbl>
    <w:p w14:paraId="75B51739" w14:textId="77777777" w:rsidR="00F84A6B" w:rsidRDefault="00000000">
      <w:pPr>
        <w:pBdr>
          <w:bottom w:val="single" w:sz="8" w:space="6" w:color="1A2B4C"/>
        </w:pBdr>
        <w:spacing w:before="280" w:after="120"/>
      </w:pPr>
      <w:r>
        <w:rPr>
          <w:rFonts w:ascii="Arial" w:hAnsi="Arial"/>
          <w:b/>
          <w:color w:val="1A2B4C"/>
          <w:sz w:val="21"/>
        </w:rPr>
        <w:t>4. ADDITIONAL EVIDENCE &amp; MATERIAL RECOVERED</w:t>
      </w:r>
    </w:p>
    <w:p w14:paraId="3F48D0EE" w14:textId="77777777" w:rsidR="00F84A6B" w:rsidRDefault="00000000">
      <w:pPr>
        <w:spacing w:after="160"/>
      </w:pPr>
      <w:r>
        <w:rPr>
          <w:rFonts w:ascii="Arial" w:hAnsi="Arial"/>
          <w:sz w:val="20"/>
        </w:rPr>
        <w:t>During the course of the supplementary investigation, the following additional material and scientific evidence was collected and placed on official record:</w:t>
      </w:r>
      <w:r>
        <w:rPr>
          <w:rFonts w:ascii="Arial" w:hAnsi="Arial"/>
          <w:sz w:val="20"/>
        </w:rPr>
        <w:br/>
      </w:r>
      <w:r>
        <w:rPr>
          <w:rFonts w:ascii="Arial" w:hAnsi="Arial"/>
          <w:sz w:val="20"/>
        </w:rPr>
        <w:br/>
        <w:t>During the course of the supplementary investigation into FIR-101/2026, additional evidence was uncovered, including witness statements, CCTV footage, and physical evidence collected from the scene of the crime. This newly obtained evidence has been duly documented and will be presented as part of the case file. The additional evidence is believed to be relevant to the investigation and will be used to support the prosecution's case against the perpetrators of the robbery.</w:t>
      </w:r>
    </w:p>
    <w:p w14:paraId="6784119A" w14:textId="77777777" w:rsidR="00F84A6B" w:rsidRDefault="00000000">
      <w:pPr>
        <w:pBdr>
          <w:bottom w:val="single" w:sz="8" w:space="6" w:color="1A2B4C"/>
        </w:pBdr>
        <w:spacing w:before="280" w:after="120"/>
      </w:pPr>
      <w:r>
        <w:rPr>
          <w:rFonts w:ascii="Arial" w:hAnsi="Arial"/>
          <w:b/>
          <w:color w:val="1A2B4C"/>
          <w:sz w:val="21"/>
        </w:rPr>
        <w:lastRenderedPageBreak/>
        <w:t>5. WITNESS DETAILS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523"/>
        <w:gridCol w:w="1936"/>
        <w:gridCol w:w="2277"/>
        <w:gridCol w:w="2949"/>
        <w:gridCol w:w="2491"/>
      </w:tblGrid>
      <w:tr w:rsidR="00F84A6B" w14:paraId="31506E14" w14:textId="77777777">
        <w:trPr>
          <w:tblHeader/>
          <w:jc w:val="center"/>
        </w:trPr>
        <w:tc>
          <w:tcPr>
            <w:tcW w:w="864" w:type="dxa"/>
            <w:shd w:val="clear" w:color="auto" w:fill="1A2B4C"/>
            <w:tcMar>
              <w:top w:w="120" w:type="dxa"/>
              <w:left w:w="120" w:type="dxa"/>
              <w:bottom w:w="120" w:type="dxa"/>
              <w:right w:w="120" w:type="dxa"/>
            </w:tcMar>
          </w:tcPr>
          <w:p w14:paraId="50A4244D" w14:textId="77777777" w:rsidR="00F84A6B" w:rsidRDefault="00000000">
            <w:pPr>
              <w:jc w:val="center"/>
            </w:pPr>
            <w:r>
              <w:rPr>
                <w:rFonts w:ascii="Arial" w:hAnsi="Arial"/>
                <w:b/>
                <w:color w:val="FFFFFF"/>
                <w:sz w:val="19"/>
              </w:rPr>
              <w:t>Sr. No.</w:t>
            </w:r>
          </w:p>
        </w:tc>
        <w:tc>
          <w:tcPr>
            <w:tcW w:w="2160" w:type="dxa"/>
            <w:shd w:val="clear" w:color="auto" w:fill="1A2B4C"/>
            <w:tcMar>
              <w:top w:w="120" w:type="dxa"/>
              <w:left w:w="120" w:type="dxa"/>
              <w:bottom w:w="120" w:type="dxa"/>
              <w:right w:w="120" w:type="dxa"/>
            </w:tcMar>
          </w:tcPr>
          <w:p w14:paraId="44117244" w14:textId="77777777" w:rsidR="00F84A6B" w:rsidRDefault="00000000">
            <w:pPr>
              <w:jc w:val="center"/>
            </w:pPr>
            <w:r>
              <w:rPr>
                <w:rFonts w:ascii="Arial" w:hAnsi="Arial"/>
                <w:b/>
                <w:color w:val="FFFFFF"/>
                <w:sz w:val="19"/>
              </w:rPr>
              <w:t>Witness Name</w:t>
            </w:r>
          </w:p>
        </w:tc>
        <w:tc>
          <w:tcPr>
            <w:tcW w:w="2880" w:type="dxa"/>
            <w:shd w:val="clear" w:color="auto" w:fill="1A2B4C"/>
            <w:tcMar>
              <w:top w:w="120" w:type="dxa"/>
              <w:left w:w="120" w:type="dxa"/>
              <w:bottom w:w="120" w:type="dxa"/>
              <w:right w:w="120" w:type="dxa"/>
            </w:tcMar>
          </w:tcPr>
          <w:p w14:paraId="6C5981CD" w14:textId="77777777" w:rsidR="00F84A6B" w:rsidRDefault="00000000">
            <w:pPr>
              <w:jc w:val="center"/>
            </w:pPr>
            <w:r>
              <w:rPr>
                <w:rFonts w:ascii="Arial" w:hAnsi="Arial"/>
                <w:b/>
                <w:color w:val="FFFFFF"/>
                <w:sz w:val="19"/>
              </w:rPr>
              <w:t>Address</w:t>
            </w:r>
          </w:p>
        </w:tc>
        <w:tc>
          <w:tcPr>
            <w:tcW w:w="1728" w:type="dxa"/>
            <w:shd w:val="clear" w:color="auto" w:fill="1A2B4C"/>
            <w:tcMar>
              <w:top w:w="120" w:type="dxa"/>
              <w:left w:w="120" w:type="dxa"/>
              <w:bottom w:w="120" w:type="dxa"/>
              <w:right w:w="120" w:type="dxa"/>
            </w:tcMar>
          </w:tcPr>
          <w:p w14:paraId="40D59347" w14:textId="77777777" w:rsidR="00F84A6B" w:rsidRDefault="00000000">
            <w:pPr>
              <w:jc w:val="center"/>
            </w:pPr>
            <w:r>
              <w:rPr>
                <w:rFonts w:ascii="Arial" w:hAnsi="Arial"/>
                <w:b/>
                <w:color w:val="FFFFFF"/>
                <w:sz w:val="19"/>
              </w:rPr>
              <w:t>Mobile Number</w:t>
            </w:r>
          </w:p>
        </w:tc>
        <w:tc>
          <w:tcPr>
            <w:tcW w:w="2160" w:type="dxa"/>
            <w:shd w:val="clear" w:color="auto" w:fill="1A2B4C"/>
            <w:tcMar>
              <w:top w:w="120" w:type="dxa"/>
              <w:left w:w="120" w:type="dxa"/>
              <w:bottom w:w="120" w:type="dxa"/>
              <w:right w:w="120" w:type="dxa"/>
            </w:tcMar>
          </w:tcPr>
          <w:p w14:paraId="5C7FE3BB" w14:textId="77777777" w:rsidR="00F84A6B" w:rsidRDefault="00000000">
            <w:pPr>
              <w:jc w:val="center"/>
            </w:pPr>
            <w:r>
              <w:rPr>
                <w:rFonts w:ascii="Arial" w:hAnsi="Arial"/>
                <w:b/>
                <w:color w:val="FFFFFF"/>
                <w:sz w:val="19"/>
              </w:rPr>
              <w:t>Statement</w:t>
            </w:r>
          </w:p>
        </w:tc>
      </w:tr>
      <w:tr w:rsidR="00F84A6B" w14:paraId="14863B83" w14:textId="77777777">
        <w:trPr>
          <w:jc w:val="center"/>
        </w:trPr>
        <w:tc>
          <w:tcPr>
            <w:tcW w:w="864" w:type="dxa"/>
            <w:shd w:val="clear" w:color="auto" w:fill="FFFFFF"/>
            <w:tcMar>
              <w:top w:w="100" w:type="dxa"/>
              <w:left w:w="120" w:type="dxa"/>
              <w:bottom w:w="100" w:type="dxa"/>
              <w:right w:w="120" w:type="dxa"/>
            </w:tcMar>
          </w:tcPr>
          <w:p w14:paraId="759BB361" w14:textId="77777777" w:rsidR="00F84A6B" w:rsidRDefault="00000000">
            <w:r>
              <w:rPr>
                <w:rFonts w:ascii="Arial" w:hAnsi="Arial"/>
                <w:sz w:val="19"/>
              </w:rPr>
              <w:t>1</w:t>
            </w:r>
          </w:p>
        </w:tc>
        <w:tc>
          <w:tcPr>
            <w:tcW w:w="2160" w:type="dxa"/>
            <w:shd w:val="clear" w:color="auto" w:fill="FFFFFF"/>
            <w:tcMar>
              <w:top w:w="100" w:type="dxa"/>
              <w:left w:w="120" w:type="dxa"/>
              <w:bottom w:w="100" w:type="dxa"/>
              <w:right w:w="120" w:type="dxa"/>
            </w:tcMar>
          </w:tcPr>
          <w:p w14:paraId="713D8054" w14:textId="77777777" w:rsidR="00F84A6B" w:rsidRDefault="00000000">
            <w:r>
              <w:rPr>
                <w:rFonts w:ascii="Arial" w:hAnsi="Arial"/>
                <w:sz w:val="19"/>
              </w:rPr>
              <w:t>Priya Desai</w:t>
            </w:r>
          </w:p>
        </w:tc>
        <w:tc>
          <w:tcPr>
            <w:tcW w:w="2880" w:type="dxa"/>
            <w:shd w:val="clear" w:color="auto" w:fill="FFFFFF"/>
            <w:tcMar>
              <w:top w:w="100" w:type="dxa"/>
              <w:left w:w="120" w:type="dxa"/>
              <w:bottom w:w="100" w:type="dxa"/>
              <w:right w:w="120" w:type="dxa"/>
            </w:tcMar>
          </w:tcPr>
          <w:p w14:paraId="5F710C87" w14:textId="77777777" w:rsidR="00F84A6B" w:rsidRDefault="00000000">
            <w:r>
              <w:rPr>
                <w:rFonts w:ascii="Arial" w:hAnsi="Arial"/>
                <w:sz w:val="19"/>
              </w:rPr>
              <w:t>Narol, Ahmedabad</w:t>
            </w:r>
          </w:p>
        </w:tc>
        <w:tc>
          <w:tcPr>
            <w:tcW w:w="1728" w:type="dxa"/>
            <w:shd w:val="clear" w:color="auto" w:fill="FFFFFF"/>
            <w:tcMar>
              <w:top w:w="100" w:type="dxa"/>
              <w:left w:w="120" w:type="dxa"/>
              <w:bottom w:w="100" w:type="dxa"/>
              <w:right w:w="120" w:type="dxa"/>
            </w:tcMar>
          </w:tcPr>
          <w:p w14:paraId="0EFA742F" w14:textId="77777777" w:rsidR="00F84A6B" w:rsidRDefault="00000000">
            <w:r>
              <w:rPr>
                <w:rFonts w:ascii="Arial" w:hAnsi="Arial"/>
                <w:sz w:val="19"/>
              </w:rPr>
              <w:t>+91 9825011111</w:t>
            </w:r>
          </w:p>
        </w:tc>
        <w:tc>
          <w:tcPr>
            <w:tcW w:w="2160" w:type="dxa"/>
            <w:shd w:val="clear" w:color="auto" w:fill="FFFFFF"/>
            <w:tcMar>
              <w:top w:w="100" w:type="dxa"/>
              <w:left w:w="120" w:type="dxa"/>
              <w:bottom w:w="100" w:type="dxa"/>
              <w:right w:w="120" w:type="dxa"/>
            </w:tcMar>
          </w:tcPr>
          <w:p w14:paraId="3947DA15" w14:textId="77777777" w:rsidR="00F84A6B" w:rsidRDefault="00000000">
            <w:r>
              <w:rPr>
                <w:rFonts w:ascii="Arial" w:hAnsi="Arial"/>
                <w:sz w:val="19"/>
              </w:rPr>
              <w:t>Saw two men on a motorcycle snatch the victim's phone and flee.</w:t>
            </w:r>
          </w:p>
        </w:tc>
      </w:tr>
      <w:tr w:rsidR="00F84A6B" w14:paraId="66E6ABC1" w14:textId="77777777">
        <w:trPr>
          <w:jc w:val="center"/>
        </w:trPr>
        <w:tc>
          <w:tcPr>
            <w:tcW w:w="864" w:type="dxa"/>
            <w:shd w:val="clear" w:color="auto" w:fill="F9FAFC"/>
            <w:tcMar>
              <w:top w:w="100" w:type="dxa"/>
              <w:left w:w="120" w:type="dxa"/>
              <w:bottom w:w="100" w:type="dxa"/>
              <w:right w:w="120" w:type="dxa"/>
            </w:tcMar>
          </w:tcPr>
          <w:p w14:paraId="7CA5C8EF" w14:textId="77777777" w:rsidR="00F84A6B" w:rsidRDefault="00000000">
            <w:r>
              <w:rPr>
                <w:rFonts w:ascii="Arial" w:hAnsi="Arial"/>
                <w:sz w:val="19"/>
              </w:rPr>
              <w:t>2</w:t>
            </w:r>
          </w:p>
        </w:tc>
        <w:tc>
          <w:tcPr>
            <w:tcW w:w="2160" w:type="dxa"/>
            <w:shd w:val="clear" w:color="auto" w:fill="F9FAFC"/>
            <w:tcMar>
              <w:top w:w="100" w:type="dxa"/>
              <w:left w:w="120" w:type="dxa"/>
              <w:bottom w:w="100" w:type="dxa"/>
              <w:right w:w="120" w:type="dxa"/>
            </w:tcMar>
          </w:tcPr>
          <w:p w14:paraId="7F1A6970" w14:textId="77777777" w:rsidR="00F84A6B" w:rsidRDefault="00000000">
            <w:r>
              <w:rPr>
                <w:rFonts w:ascii="Arial" w:hAnsi="Arial"/>
                <w:sz w:val="19"/>
              </w:rPr>
            </w:r>
          </w:p>
        </w:tc>
        <w:tc>
          <w:tcPr>
            <w:tcW w:w="2880" w:type="dxa"/>
            <w:shd w:val="clear" w:color="auto" w:fill="F9FAFC"/>
            <w:tcMar>
              <w:top w:w="100" w:type="dxa"/>
              <w:left w:w="120" w:type="dxa"/>
              <w:bottom w:w="100" w:type="dxa"/>
              <w:right w:w="120" w:type="dxa"/>
            </w:tcMar>
          </w:tcPr>
          <w:p w14:paraId="334BEE31" w14:textId="77777777" w:rsidR="00F84A6B" w:rsidRDefault="00000000">
            <w:r>
              <w:rPr>
                <w:rFonts w:ascii="Arial" w:hAnsi="Arial"/>
                <w:sz w:val="19"/>
              </w:rPr>
            </w:r>
          </w:p>
        </w:tc>
        <w:tc>
          <w:tcPr>
            <w:tcW w:w="1728" w:type="dxa"/>
            <w:shd w:val="clear" w:color="auto" w:fill="F9FAFC"/>
            <w:tcMar>
              <w:top w:w="100" w:type="dxa"/>
              <w:left w:w="120" w:type="dxa"/>
              <w:bottom w:w="100" w:type="dxa"/>
              <w:right w:w="120" w:type="dxa"/>
            </w:tcMar>
          </w:tcPr>
          <w:p w14:paraId="02FD9510" w14:textId="77777777" w:rsidR="00F84A6B" w:rsidRDefault="00000000">
            <w:r>
              <w:rPr>
                <w:rFonts w:ascii="Arial" w:hAnsi="Arial"/>
                <w:sz w:val="19"/>
              </w:rPr>
            </w:r>
          </w:p>
        </w:tc>
        <w:tc>
          <w:tcPr>
            <w:tcW w:w="2160" w:type="dxa"/>
            <w:shd w:val="clear" w:color="auto" w:fill="F9FAFC"/>
            <w:tcMar>
              <w:top w:w="100" w:type="dxa"/>
              <w:left w:w="120" w:type="dxa"/>
              <w:bottom w:w="100" w:type="dxa"/>
              <w:right w:w="120" w:type="dxa"/>
            </w:tcMar>
          </w:tcPr>
          <w:p w14:paraId="554C3052" w14:textId="77777777" w:rsidR="00F84A6B" w:rsidRDefault="00000000">
            <w:r>
              <w:rPr>
                <w:rFonts w:ascii="Arial" w:hAnsi="Arial"/>
                <w:sz w:val="19"/>
              </w:rPr>
              <w:t>Statement recorded under Section 180 BNSS</w:t>
            </w:r>
          </w:p>
        </w:tc>
      </w:tr>
    </w:tbl>
    <w:p w14:paraId="3A580685" w14:textId="77777777" w:rsidR="00F84A6B" w:rsidRDefault="00000000">
      <w:pPr>
        <w:pBdr>
          <w:bottom w:val="single" w:sz="8" w:space="6" w:color="1A2B4C"/>
        </w:pBdr>
        <w:spacing w:before="280" w:after="120"/>
      </w:pPr>
      <w:r>
        <w:rPr>
          <w:rFonts w:ascii="Arial" w:hAnsi="Arial"/>
          <w:b/>
          <w:color w:val="1A2B4C"/>
          <w:sz w:val="21"/>
        </w:rPr>
        <w:t>6. PRAYER TO THE HON'BLE COURT</w:t>
      </w:r>
    </w:p>
    <w:p w14:paraId="5DFEFC5F" w14:textId="77777777" w:rsidR="00F84A6B" w:rsidRDefault="00000000">
      <w:pPr>
        <w:spacing w:after="160"/>
      </w:pPr>
      <w:r>
        <w:rPr>
          <w:rFonts w:ascii="Arial" w:hAnsi="Arial"/>
          <w:sz w:val="20"/>
        </w:rPr>
        <w:t>It is respectfully prayed that this Supplementary Chargesheet along with the accompanying evidence and witness statements be taken on record alongside the main chargesheet for trial in accordance with law.</w:t>
      </w:r>
    </w:p>
    <w:p w14:paraId="1A24C379" w14:textId="77777777" w:rsidR="00F84A6B" w:rsidRDefault="00F84A6B">
      <w:pPr>
        <w:spacing w:before="320"/>
      </w:pPr>
    </w:p>
    <w:p w14:paraId="0F6BAF35" w14:textId="77777777" w:rsidR="00F84A6B"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312D4B36" w14:textId="72BBD231" w:rsidR="00F84A6B" w:rsidRDefault="00000000">
      <w:pPr>
        <w:spacing w:after="0"/>
        <w:jc w:val="right"/>
      </w:pPr>
      <w:r>
        <w:rPr>
          <w:rFonts w:ascii="Arial" w:hAnsi="Arial"/>
          <w:b/>
          <w:sz w:val="19"/>
        </w:rPr>
        <w:t>(Inspector R Singh)</w:t>
      </w:r>
      <w:r>
        <w:rPr>
          <w:rFonts w:ascii="Arial" w:hAnsi="Arial"/>
          <w:b/>
          <w:sz w:val="19"/>
        </w:rPr>
        <w:br/>
      </w:r>
      <w:r>
        <w:rPr>
          <w:rFonts w:ascii="Arial" w:hAnsi="Arial"/>
          <w:sz w:val="19"/>
        </w:rPr>
        <w:t>Investigating Officer / POLICE_OFFICER</w:t>
      </w:r>
      <w:r>
        <w:rPr>
          <w:rFonts w:ascii="Arial" w:hAnsi="Arial"/>
          <w:sz w:val="19"/>
        </w:rPr>
        <w:br/>
        <w:t>Navrangpura Police Station Police Station</w:t>
      </w:r>
      <w:r>
        <w:rPr>
          <w:rFonts w:ascii="Arial" w:hAnsi="Arial"/>
          <w:sz w:val="19"/>
        </w:rPr>
        <w:br/>
        <w:t>Date: 2026-07-27</w:t>
      </w:r>
    </w:p>
    <w:sectPr w:rsidR="00F84A6B"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588748">
    <w:abstractNumId w:val="8"/>
  </w:num>
  <w:num w:numId="2" w16cid:durableId="2048405853">
    <w:abstractNumId w:val="6"/>
  </w:num>
  <w:num w:numId="3" w16cid:durableId="704142239">
    <w:abstractNumId w:val="5"/>
  </w:num>
  <w:num w:numId="4" w16cid:durableId="1292860219">
    <w:abstractNumId w:val="4"/>
  </w:num>
  <w:num w:numId="5" w16cid:durableId="1924532856">
    <w:abstractNumId w:val="7"/>
  </w:num>
  <w:num w:numId="6" w16cid:durableId="1624917526">
    <w:abstractNumId w:val="3"/>
  </w:num>
  <w:num w:numId="7" w16cid:durableId="849946628">
    <w:abstractNumId w:val="2"/>
  </w:num>
  <w:num w:numId="8" w16cid:durableId="49353763">
    <w:abstractNumId w:val="1"/>
  </w:num>
  <w:num w:numId="9" w16cid:durableId="181968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D57"/>
    <w:rsid w:val="00AA1D8D"/>
    <w:rsid w:val="00B47730"/>
    <w:rsid w:val="00CB0664"/>
    <w:rsid w:val="00EF4532"/>
    <w:rsid w:val="00F84A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5C74F"/>
  <w14:defaultImageDpi w14:val="300"/>
  <w15:docId w15:val="{C398B15A-B9AD-4A6E-971B-A7AAEA49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2026-07-23T02:16:00Z</dcterms:modified>
  <cp:category/>
</cp:coreProperties>
</file>