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EXPT NO: 09                                                                                             ROLL NO: 220701231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                     INTRO TO LOG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AIM: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Gain a foundational understanding of log analysis in cybersecurity by learning to investigate events using log data from various systems. This includes identifying anomalies and suspicious behavior using command-line tools, regular expressions, and platforms like CyberChef.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PROCEDURE: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Begin with the theory of log types, timelines, and threat indicators.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Use Linux CLI tools like `cut`, `awk`, `grep`, and `uniq` for log filtering.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Decode obfuscated payloads with CyberChef (e.g., Base64, MACs).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Use regex patterns to extract specific values from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Understand the function of Logstash Grok filters.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Write and understand detection rules using YARA and Sigma YAML format.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1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Introduces log analysis and its role in cybersecurity operations.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Explains how logs help detect and investigate malicious activity.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Describes various log types like system, application, and security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Sets the foundation for working with forensic tools and log files.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Highlights how log trails are essential in incident response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950" w:dyaOrig="1781">
          <v:rect xmlns:o="urn:schemas-microsoft-com:office:office" xmlns:v="urn:schemas-microsoft-com:vml" id="rectole0000000000" style="width:697.50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Encourages a mindset of curiosity and pattern recognition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2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TYPES OF LOGS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Covers various types of logs used in analysis, such as Apache, DNS, Syslog.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Explains the structure and purpose of each log type.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Helps identify which logs are useful for which kind of threat or anomaly.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Emphasizes reading timestamps, IPs, and method/status fields.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Reinforces log relevance in real-world investigations.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416" w:dyaOrig="2024">
          <v:rect xmlns:o="urn:schemas-microsoft-com:office:office" xmlns:v="urn:schemas-microsoft-com:vml" id="rectole0000000001" style="width:720.800000pt;height:10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Forms the basis for choosing the right log during triage.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3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INVESTIGATION THEORY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Introduces the concept of timelines and event correlation.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Defines a "Super Timeline" for cross-system analysis.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Discusses threat indicators like file hashes (MD5).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Covers visualizing events and identifying intrusion patterns.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Questions help reinforce understanding of analysis theory.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Equips users to think systematically during log review.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246" w:dyaOrig="6074">
          <v:rect xmlns:o="urn:schemas-microsoft-com:office:office" xmlns:v="urn:schemas-microsoft-com:vml" id="rectole0000000002" style="width:762.300000pt;height:30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4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DETECTION ENGINEERING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Focuses on identifying suspicious behavior in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Highlights default log locations, like `/var/log/nginx/access.log`.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Teaches detection of encoded attacks like path traversal.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Shows how to decode `%2E%2E/` and other encoded threats.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Builds awareness of signature-based log indicators.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Practical examples prepare users for real detection tasks.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618" w:dyaOrig="5790">
          <v:rect xmlns:o="urn:schemas-microsoft-com:office:office" xmlns:v="urn:schemas-microsoft-com:vml" id="rectole0000000003" style="width:730.900000pt;height:28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5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AUTOMATED VS. MANUAL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Compares automated log parsing with manual investigation.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Shows when to use tools vs. human-led judgment.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Demonstrates strengths and limits of both approaches.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Promotes hybrid usage of automated detection and human insight.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Reinforces how automation saves time, but humans catch context.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659" w:dyaOrig="5851">
          <v:rect xmlns:o="urn:schemas-microsoft-com:office:office" xmlns:v="urn:schemas-microsoft-com:vml" id="rectole0000000004" style="width:732.950000pt;height:292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Simple Q&amp;A makes the concept clear and applicable.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6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LOG ANALYSIS TOOLS: COMMAND LINE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Uses CLI tools like `cut`, `awk`, `sort`, `uniq`, and `wc`.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Extracts URLs, IPs, and counts response codes in Apache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Helps identify most active IPs or anomalies in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Tasks include timestamp extraction, pattern filtering.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Encourages hands-on practice and efficient log handling.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Reinforces Linux CLI as a primary skill for analysts.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object w:dxaOrig="13018" w:dyaOrig="10123">
          <v:rect xmlns:o="urn:schemas-microsoft-com:office:office" xmlns:v="urn:schemas-microsoft-com:vml" id="rectole0000000005" style="width:650.900000pt;height:506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7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LOG ANALYSIS TOOLS: REGULAR EXPRESSIONS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Introduces regex for log pattern extraction and filtering.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Teaches matching ranges (e.g., post=2[2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6]) and wildcards.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Shows how regex simplifies locating key data entries.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205" w:dyaOrig="5062">
          <v:rect xmlns:o="urn:schemas-microsoft-com:office:office" xmlns:v="urn:schemas-microsoft-com:vml" id="rectole0000000006" style="width:760.250000pt;height:253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Explains the Grok plugin for parsing unstructured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Forms the base for automation in SIEM log parsing.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Builds muscle memory in log filtering precision.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8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LOG ANALYSIS TOOLS: CYBERCHEF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Demonstrates use of CyberChef for IP/MAC extraction and decoding.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Shows regex matching for IPv4 and Base64 decoding.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Uses filters to refine large datasets into actionable data.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Tasks include decoding embedded flags and extracting patterns.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Reinforces visual/logical chaining of transformations.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Makes advanced parsing accessible for beginners.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2290" w:dyaOrig="7532">
          <v:rect xmlns:o="urn:schemas-microsoft-com:office:office" xmlns:v="urn:schemas-microsoft-com:vml" id="rectole0000000007" style="width:614.500000pt;height:376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9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LOG ANALYSIS TOOLS: YARA AND SIGMA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Introduces detection rule writing with YARA (malware) and Sigma (logs).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Explains syntax like `rule` (YARA) and `title` (Sigma YAML).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Demonstrates how Sigma helps standardize detection across platforms.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Teaches rule readability and structure in threat detection.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Builds a bridge between manual detection and automated alerts.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Finalizes the room by integrating rules into practical use.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367" w:dyaOrig="7370">
          <v:rect xmlns:o="urn:schemas-microsoft-com:office:office" xmlns:v="urn:schemas-microsoft-com:vml" id="rectole0000000008" style="width:768.350000pt;height:368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Successfully understood the principles of log analysis, practiced log filtering and decoding, and applied detection rule writing using industry tools, laying a strong foundation for real-world security operations.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