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NetworkPeer — Linux Laptop Quickstart (Path B: full cloud deploy)</w:t>
      </w:r>
    </w:p>
    <w:p>
      <w:pPr/>
      <w:r>
        <w:rPr>
          <w:b/>
        </w:rPr>
        <w:t xml:space="preserve">Status (verified Aug 11 ~06:20 on the Mac):</w:t>
      </w:r>
      <w:r>
        <w:t xml:space="preserve"> backend </w:t>
      </w:r>
      <w:r>
        <w:rPr>
          <w:rFonts w:ascii="Consolas" w:hAnsi="Consolas" w:cs="Consolas"/>
          <w:shd w:val="clear" w:color="auto" w:fill="F2F2F2"/>
          <w:sz w:val="18"/>
        </w:rPr>
        <w:t xml:space="preserve">typecheck</w:t>
      </w:r>
      <w:r>
        <w:t xml:space="preserve"> / </w:t>
      </w:r>
      <w:r>
        <w:rPr>
          <w:rFonts w:ascii="Consolas" w:hAnsi="Consolas" w:cs="Consolas"/>
          <w:shd w:val="clear" w:color="auto" w:fill="F2F2F2"/>
          <w:sz w:val="18"/>
        </w:rPr>
        <w:t xml:space="preserve">lint</w:t>
      </w:r>
      <w:r>
        <w:t xml:space="preserve"> / </w:t>
      </w:r>
      <w:r>
        <w:rPr>
          <w:rFonts w:ascii="Consolas" w:hAnsi="Consolas" w:cs="Consolas"/>
          <w:shd w:val="clear" w:color="auto" w:fill="F2F2F2"/>
          <w:sz w:val="18"/>
        </w:rPr>
        <w:t xml:space="preserve">build</w:t>
      </w:r>
      <w:r>
        <w:t xml:space="preserve"> ✅, 21 unit tests ✅, funded atomic-acceptance E2E ✅ (create → fund → signed webhook → POSTED → two workers race → exactly one 200 / one 409), live boot ✅ (</w:t>
      </w:r>
      <w:r>
        <w:rPr>
          <w:rFonts w:ascii="Consolas" w:hAnsi="Consolas" w:cs="Consolas"/>
          <w:shd w:val="clear" w:color="auto" w:fill="F2F2F2"/>
          <w:sz w:val="18"/>
        </w:rPr>
        <w:t xml:space="preserve">/live</w:t>
      </w:r>
      <w:r>
        <w:t xml:space="preserve">, </w:t>
      </w:r>
      <w:r>
        <w:rPr>
          <w:rFonts w:ascii="Consolas" w:hAnsi="Consolas" w:cs="Consolas"/>
          <w:shd w:val="clear" w:color="auto" w:fill="F2F2F2"/>
          <w:sz w:val="18"/>
        </w:rPr>
        <w:t xml:space="preserve">/health</w:t>
      </w:r>
      <w:r>
        <w:t xml:space="preserve"> → database + postgis true), real OTP → login → protected route ✅, frontend dev on 8080 ✅, **frontend </w:t>
      </w:r>
      <w:r>
        <w:rPr>
          <w:rFonts w:ascii="Consolas" w:hAnsi="Consolas" w:cs="Consolas"/>
          <w:shd w:val="clear" w:color="auto" w:fill="F2F2F2"/>
          <w:sz w:val="18"/>
        </w:rPr>
        <w:t xml:space="preserve">NITRO_PRESET=vercel</w:t>
      </w:r>
      <w:r>
        <w:t xml:space="preserve"> production build ✅</w:t>
      </w:r>
      <w:r>
        <w:rPr>
          <w:b/>
        </w:rPr>
        <w:t xml:space="preserve">, </w:t>
      </w:r>
      <w:r>
        <w:t xml:space="preserve">backend Docker image builds AND boots with demo-mode env ✅**, S3 </w:t>
      </w:r>
      <w:r>
        <w:rPr>
          <w:rFonts w:ascii="Consolas" w:hAnsi="Consolas" w:cs="Consolas"/>
          <w:shd w:val="clear" w:color="auto" w:fill="F2F2F2"/>
          <w:sz w:val="18"/>
        </w:rPr>
        <w:t xml:space="preserve">networkpeer-v1</w:t>
      </w:r>
      <w:r>
        <w:t xml:space="preserve"> reachable (versioning ✅; one-time IAM fix below).</w:t>
      </w:r>
    </w:p>
    <w:p>
      <w:pPr>
        <w:pStyle w:val="Quote"/>
      </w:pPr>
      <w:r>
        <w:rPr>
          <w:b/>
        </w:rPr>
        <w:t xml:space="preserve">Path A (Mac tunnel) is dead</w:t>
      </w:r>
      <w:r>
        <w:t xml:space="preserve"> — the Mac will NOT be in the office. This quickstart is the Path B plan: everything in the cloud, the Linux laptop only opens URLs. The detailed runbook is </w:t>
      </w:r>
      <w:r>
        <w:rPr>
          <w:rFonts w:ascii="Consolas" w:hAnsi="Consolas" w:cs="Consolas"/>
          <w:shd w:val="clear" w:color="auto" w:fill="F2F2F2"/>
          <w:sz w:val="18"/>
        </w:rPr>
        <w:t xml:space="preserve">docs/DEPLOY_CLOUD_LINUX_ONLY.md</w:t>
      </w:r>
      <w:r>
        <w:t xml:space="preserve"> — follow it step by step; this page is the summary + tonight's action list + the shipping checklist.</w:t>
      </w:r>
    </w:p>
    <w:p>
      <w:pPr>
        <w:pBdr>
          <w:bottom w:val="single" w:sz="6" w:space="1" w:color="BBBBBB"/>
        </w:pBdr>
        <w:spacing w:after="160"/>
      </w:pPr>
    </w:p>
    <w:p>
      <w:pPr>
        <w:pStyle w:val="Heading2"/>
      </w:pPr>
      <w:r>
        <w:t xml:space="preserve">Step 1 — Tonight on the Mac (2–4 h total, do these three in parallel where possible)</w:t>
      </w:r>
    </w:p>
    <w:p>
      <w:pPr>
        <w:pStyle w:val="Heading3"/>
      </w:pPr>
      <w:r>
        <w:t xml:space="preserve">1a. S3 IAM fix (2 min — do this first, it's independent)</w:t>
      </w:r>
    </w:p>
    <w:p>
      <w:pPr/>
      <w:r>
        <w:rPr>
          <w:b/>
        </w:rPr>
        <w:t xml:space="preserve">Where:</w:t>
      </w:r>
      <w:r>
        <w:t xml:space="preserve"> AWS Console → IAM → Users → </w:t>
      </w:r>
      <w:r>
        <w:rPr>
          <w:rFonts w:ascii="Consolas" w:hAnsi="Consolas" w:cs="Consolas"/>
          <w:shd w:val="clear" w:color="auto" w:fill="F2F2F2"/>
          <w:sz w:val="18"/>
        </w:rPr>
        <w:t xml:space="preserve">networkpeer-demo</w:t>
      </w:r>
      <w:r>
        <w:t xml:space="preserve"> → Permissions → </w:t>
      </w:r>
      <w:r>
        <w:rPr>
          <w:b/>
        </w:rPr>
        <w:t xml:space="preserve">Add permissions</w:t>
      </w:r>
      <w:r>
        <w:t xml:space="preserve"> → </w:t>
      </w:r>
      <w:r>
        <w:rPr>
          <w:b/>
        </w:rPr>
        <w:t xml:space="preserve">Create inline policy</w:t>
      </w:r>
      <w:r>
        <w:t xml:space="preserve"> → </w:t>
      </w:r>
      <w:r>
        <w:rPr>
          <w:b/>
        </w:rPr>
        <w:t xml:space="preserve">JSON</w:t>
      </w:r>
      <w:r>
        <w:t xml:space="preserve"> → paste → Next → Create policy. (No aws CLI on the Mac and this user can't edit its own policy, so console-only. Bucket: </w:t>
      </w:r>
      <w:r>
        <w:rPr>
          <w:rFonts w:ascii="Consolas" w:hAnsi="Consolas" w:cs="Consolas"/>
          <w:shd w:val="clear" w:color="auto" w:fill="F2F2F2"/>
          <w:sz w:val="18"/>
        </w:rPr>
        <w:t xml:space="preserve">networkpeer-v1</w:t>
      </w:r>
      <w:r>
        <w:t xml:space="preserve">.)</w:t>
      </w:r>
    </w:p>
    <w:p>
      <w:pPr>
        <w:pStyle w:val="CodeBlock"/>
      </w:pPr>
      <w:r>
        <w:rPr>
          <w:rFonts w:ascii="Consolas" w:hAnsi="Consolas"/>
          <w:sz w:val="18"/>
        </w:rPr>
        <w:t xml:space="preserve">{</w:t>
      </w:r>
      <w:r>
        <w:br/>
      </w:r>
      <w:r>
        <w:rPr>
          <w:rFonts w:ascii="Consolas" w:hAnsi="Consolas"/>
          <w:sz w:val="18"/>
        </w:rPr>
        <w:t xml:space="preserve">  "Version": "2012-10-17",</w:t>
      </w:r>
      <w:r>
        <w:br/>
      </w:r>
      <w:r>
        <w:rPr>
          <w:rFonts w:ascii="Consolas" w:hAnsi="Consolas"/>
          <w:sz w:val="18"/>
        </w:rPr>
        <w:t xml:space="preserve">  "Statement": [</w:t>
      </w:r>
      <w:r>
        <w:br/>
      </w:r>
      <w:r>
        <w:rPr>
          <w:rFonts w:ascii="Consolas" w:hAnsi="Consolas"/>
          <w:sz w:val="18"/>
        </w:rPr>
        <w:t xml:space="preserve">    {</w:t>
      </w:r>
      <w:r>
        <w:br/>
      </w:r>
      <w:r>
        <w:rPr>
          <w:rFonts w:ascii="Consolas" w:hAnsi="Consolas"/>
          <w:sz w:val="18"/>
        </w:rPr>
        <w:t xml:space="preserve">      "Effect": "Allow",</w:t>
      </w:r>
      <w:r>
        <w:br/>
      </w:r>
      <w:r>
        <w:rPr>
          <w:rFonts w:ascii="Consolas" w:hAnsi="Consolas"/>
          <w:sz w:val="18"/>
        </w:rPr>
        <w:t xml:space="preserve">      "Action": [</w:t>
      </w:r>
      <w:r>
        <w:br/>
      </w:r>
      <w:r>
        <w:rPr>
          <w:rFonts w:ascii="Consolas" w:hAnsi="Consolas"/>
          <w:sz w:val="18"/>
        </w:rPr>
        <w:t xml:space="preserve">        "s3:PutObject",</w:t>
      </w:r>
      <w:r>
        <w:br/>
      </w:r>
      <w:r>
        <w:rPr>
          <w:rFonts w:ascii="Consolas" w:hAnsi="Consolas"/>
          <w:sz w:val="18"/>
        </w:rPr>
        <w:t xml:space="preserve">        "s3:GetObject",</w:t>
      </w:r>
      <w:r>
        <w:br/>
      </w:r>
      <w:r>
        <w:rPr>
          <w:rFonts w:ascii="Consolas" w:hAnsi="Consolas"/>
          <w:sz w:val="18"/>
        </w:rPr>
        <w:t xml:space="preserve">        "s3:PutObjectTagging",</w:t>
      </w:r>
      <w:r>
        <w:br/>
      </w:r>
      <w:r>
        <w:rPr>
          <w:rFonts w:ascii="Consolas" w:hAnsi="Consolas"/>
          <w:sz w:val="18"/>
        </w:rPr>
        <w:t xml:space="preserve">        "s3:GetBucketVersioning",</w:t>
      </w:r>
      <w:r>
        <w:br/>
      </w:r>
      <w:r>
        <w:rPr>
          <w:rFonts w:ascii="Consolas" w:hAnsi="Consolas"/>
          <w:sz w:val="18"/>
        </w:rPr>
        <w:t xml:space="preserve">        "s3:GetBucketPublicAccessBlock",</w:t>
      </w:r>
      <w:r>
        <w:br/>
      </w:r>
      <w:r>
        <w:rPr>
          <w:rFonts w:ascii="Consolas" w:hAnsi="Consolas"/>
          <w:sz w:val="18"/>
        </w:rPr>
        <w:t xml:space="preserve">        "s3:GetEncryptionConfiguration",</w:t>
      </w:r>
      <w:r>
        <w:br/>
      </w:r>
      <w:r>
        <w:rPr>
          <w:rFonts w:ascii="Consolas" w:hAnsi="Consolas"/>
          <w:sz w:val="18"/>
        </w:rPr>
        <w:t xml:space="preserve">        "s3:PutBucketCORS"</w:t>
      </w:r>
      <w:r>
        <w:br/>
      </w:r>
      <w:r>
        <w:rPr>
          <w:rFonts w:ascii="Consolas" w:hAnsi="Consolas"/>
          <w:sz w:val="18"/>
        </w:rPr>
        <w:t xml:space="preserve">      ],</w:t>
      </w:r>
      <w:r>
        <w:br/>
      </w:r>
      <w:r>
        <w:rPr>
          <w:rFonts w:ascii="Consolas" w:hAnsi="Consolas"/>
          <w:sz w:val="18"/>
        </w:rPr>
        <w:t xml:space="preserve">      "Resource": ["arn:aws:s3:::networkpeer-v1", "arn:aws:s3:::networkpeer-v1/*"]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 xml:space="preserve">  ]</w:t>
      </w:r>
      <w:r>
        <w:br/>
      </w:r>
      <w:r>
        <w:rPr>
          <w:rFonts w:ascii="Consolas" w:hAnsi="Consolas"/>
          <w:sz w:val="18"/>
        </w:rPr>
        <w:t xml:space="preserve">}</w:t>
      </w:r>
    </w:p>
    <w:p>
      <w:pPr/>
      <w:r>
        <w:t xml:space="preserve">Verify: </w:t>
      </w:r>
      <w:r>
        <w:rPr>
          <w:rFonts w:ascii="Consolas" w:hAnsi="Consolas" w:cs="Consolas"/>
          <w:shd w:val="clear" w:color="auto" w:fill="F2F2F2"/>
          <w:sz w:val="18"/>
        </w:rPr>
        <w:t xml:space="preserve">cd /Users/adityasharma/Desktop/NETWORKPEER/NetworkPeer-main &amp;&amp; node scripts/verify-s3-setup.mjs</w:t>
      </w:r>
      <w:r>
        <w:t xml:space="preserve"> → all ✅ (also sets CORS for </w:t>
      </w:r>
      <w:r>
        <w:rPr>
          <w:rFonts w:ascii="Consolas" w:hAnsi="Consolas" w:cs="Consolas"/>
          <w:shd w:val="clear" w:color="auto" w:fill="F2F2F2"/>
          <w:sz w:val="18"/>
        </w:rPr>
        <w:t xml:space="preserve">localhost:8080</w:t>
      </w:r>
      <w:r>
        <w:t xml:space="preserve">).</w:t>
      </w:r>
    </w:p>
    <w:p>
      <w:pPr>
        <w:pStyle w:val="Heading3"/>
      </w:pPr>
      <w:r>
        <w:t xml:space="preserve">1b. Railway (15 min) — database, Redis, API</w:t>
      </w:r>
    </w:p>
    <w:p>
      <w:pPr/>
      <w:r>
        <w:t xml:space="preserve">Follow </w:t>
      </w:r>
      <w:r>
        <w:rPr>
          <w:rFonts w:ascii="Consolas" w:hAnsi="Consolas" w:cs="Consolas"/>
          <w:shd w:val="clear" w:color="auto" w:fill="F2F2F2"/>
          <w:sz w:val="18"/>
        </w:rPr>
        <w:t xml:space="preserve">DEPLOY_CLOUD_LINUX_ONLY.md</w:t>
      </w:r>
      <w:r>
        <w:t xml:space="preserve"> </w:t>
      </w:r>
      <w:r>
        <w:rPr>
          <w:b/>
        </w:rPr>
        <w:t xml:space="preserve">Steps 1–2</w:t>
      </w:r>
      <w:r>
        <w:t xml:space="preserve">: create Postgres + Redis plugins, run the migrations + role provisioning from the Mac (</w:t>
      </w:r>
      <w:r>
        <w:rPr>
          <w:rFonts w:ascii="Consolas" w:hAnsi="Consolas" w:cs="Consolas"/>
          <w:shd w:val="clear" w:color="auto" w:fill="F2F2F2"/>
          <w:sz w:val="18"/>
        </w:rPr>
        <w:t xml:space="preserve">npm run migrate</w:t>
      </w:r>
      <w:r>
        <w:t xml:space="preserve"> + </w:t>
      </w:r>
      <w:r>
        <w:rPr>
          <w:rFonts w:ascii="Consolas" w:hAnsi="Consolas" w:cs="Consolas"/>
          <w:shd w:val="clear" w:color="auto" w:fill="F2F2F2"/>
          <w:sz w:val="18"/>
        </w:rPr>
        <w:t xml:space="preserve">provision-app-role.sql</w:t>
      </w:r>
      <w:r>
        <w:t xml:space="preserve"> against the Railway </w:t>
      </w:r>
      <w:r>
        <w:rPr>
          <w:rFonts w:ascii="Consolas" w:hAnsi="Consolas" w:cs="Consolas"/>
          <w:shd w:val="clear" w:color="auto" w:fill="F2F2F2"/>
          <w:sz w:val="18"/>
        </w:rPr>
        <w:t xml:space="preserve">DATABASE_URL</w:t>
      </w:r>
      <w:r>
        <w:t xml:space="preserve"> with </w:t>
      </w:r>
      <w:r>
        <w:rPr>
          <w:rFonts w:ascii="Consolas" w:hAnsi="Consolas" w:cs="Consolas"/>
          <w:shd w:val="clear" w:color="auto" w:fill="F2F2F2"/>
          <w:sz w:val="18"/>
        </w:rPr>
        <w:t xml:space="preserve">?sslmode=require</w:t>
      </w:r>
      <w:r>
        <w:t xml:space="preserve">), then deploy the API service (Root directory </w:t>
      </w:r>
      <w:r>
        <w:rPr>
          <w:rFonts w:ascii="Consolas" w:hAnsi="Consolas" w:cs="Consolas"/>
          <w:shd w:val="clear" w:color="auto" w:fill="F2F2F2"/>
          <w:sz w:val="18"/>
        </w:rPr>
        <w:t xml:space="preserve">NetworkPeer-main</w:t>
      </w:r>
      <w:r>
        <w:t xml:space="preserve">, Dockerfile build, the full demo-mode Variables block from Step 2 — </w:t>
      </w:r>
      <w:r>
        <w:rPr>
          <w:rFonts w:ascii="Consolas" w:hAnsi="Consolas" w:cs="Consolas"/>
          <w:shd w:val="clear" w:color="auto" w:fill="F2F2F2"/>
          <w:sz w:val="18"/>
        </w:rPr>
        <w:t xml:space="preserve">NODE_ENV=development</w:t>
      </w:r>
      <w:r>
        <w:t xml:space="preserve">, </w:t>
      </w:r>
      <w:r>
        <w:rPr>
          <w:rFonts w:ascii="Consolas" w:hAnsi="Consolas" w:cs="Consolas"/>
          <w:shd w:val="clear" w:color="auto" w:fill="F2F2F2"/>
          <w:sz w:val="18"/>
        </w:rPr>
        <w:t xml:space="preserve">OTP_ECHO_IN_RESPONSE=true</w:t>
      </w:r>
      <w:r>
        <w:t xml:space="preserve">, </w:t>
      </w:r>
      <w:r>
        <w:rPr>
          <w:rFonts w:ascii="Consolas" w:hAnsi="Consolas" w:cs="Consolas"/>
          <w:shd w:val="clear" w:color="auto" w:fill="F2F2F2"/>
          <w:sz w:val="18"/>
        </w:rPr>
        <w:t xml:space="preserve">SMS_PROVIDER=console</w:t>
      </w:r>
      <w:r>
        <w:t xml:space="preserve">, </w:t>
      </w:r>
      <w:r>
        <w:rPr>
          <w:rFonts w:ascii="Consolas" w:hAnsi="Consolas" w:cs="Consolas"/>
          <w:shd w:val="clear" w:color="auto" w:fill="F2F2F2"/>
          <w:sz w:val="18"/>
        </w:rPr>
        <w:t xml:space="preserve">PAYMENT_GATEWAY=stub</w:t>
      </w:r>
      <w:r>
        <w:t xml:space="preserve">, </w:t>
      </w:r>
      <w:r>
        <w:rPr>
          <w:rFonts w:ascii="Consolas" w:hAnsi="Consolas" w:cs="Consolas"/>
          <w:shd w:val="clear" w:color="auto" w:fill="F2F2F2"/>
          <w:sz w:val="18"/>
        </w:rPr>
        <w:t xml:space="preserve">PLATFORM_FEE_BPS=0</w:t>
      </w:r>
      <w:r>
        <w:t xml:space="preserve">). Verify </w:t>
      </w:r>
      <w:r>
        <w:rPr>
          <w:rFonts w:ascii="Consolas" w:hAnsi="Consolas" w:cs="Consolas"/>
          <w:shd w:val="clear" w:color="auto" w:fill="F2F2F2"/>
          <w:sz w:val="18"/>
        </w:rPr>
        <w:t xml:space="preserve">https://&lt;api&gt;.up.railway.app/api/v1/live</w:t>
      </w:r>
      <w:r>
        <w:t xml:space="preserve"> and </w:t>
      </w:r>
      <w:r>
        <w:rPr>
          <w:rFonts w:ascii="Consolas" w:hAnsi="Consolas" w:cs="Consolas"/>
          <w:shd w:val="clear" w:color="auto" w:fill="F2F2F2"/>
          <w:sz w:val="18"/>
        </w:rPr>
        <w:t xml:space="preserve">/api/v1/health</w:t>
      </w:r>
      <w:r>
        <w:t xml:space="preserve"> → </w:t>
      </w:r>
      <w:r>
        <w:rPr>
          <w:rFonts w:ascii="Consolas" w:hAnsi="Consolas" w:cs="Consolas"/>
          <w:shd w:val="clear" w:color="auto" w:fill="F2F2F2"/>
          <w:sz w:val="18"/>
        </w:rPr>
        <w:t xml:space="preserve">database: true</w:t>
      </w:r>
      <w:r>
        <w:t xml:space="preserve">.</w:t>
      </w:r>
    </w:p>
    <w:p>
      <w:pPr>
        <w:pStyle w:val="Heading3"/>
      </w:pPr>
      <w:r>
        <w:t xml:space="preserve">1c. Vercel (10 min) — frontend</w:t>
      </w:r>
    </w:p>
    <w:p>
      <w:pPr/>
      <w:r>
        <w:t xml:space="preserve">Follow </w:t>
      </w:r>
      <w:r>
        <w:rPr>
          <w:rFonts w:ascii="Consolas" w:hAnsi="Consolas" w:cs="Consolas"/>
          <w:shd w:val="clear" w:color="auto" w:fill="F2F2F2"/>
          <w:sz w:val="18"/>
        </w:rPr>
        <w:t xml:space="preserve">DEPLOY_CLOUD_LINUX_ONLY.md</w:t>
      </w:r>
      <w:r>
        <w:t xml:space="preserve"> </w:t>
      </w:r>
      <w:r>
        <w:rPr>
          <w:b/>
        </w:rPr>
        <w:t xml:space="preserve">Step 3</w:t>
      </w:r>
      <w:r>
        <w:t xml:space="preserve">: import the repo, Root directory </w:t>
      </w:r>
      <w:r>
        <w:rPr>
          <w:rFonts w:ascii="Consolas" w:hAnsi="Consolas" w:cs="Consolas"/>
          <w:shd w:val="clear" w:color="auto" w:fill="F2F2F2"/>
          <w:sz w:val="18"/>
        </w:rPr>
        <w:t xml:space="preserve">NetworkPeer-platform-main</w:t>
      </w:r>
      <w:r>
        <w:t xml:space="preserve">, Node 24, build </w:t>
      </w:r>
      <w:r>
        <w:rPr>
          <w:rFonts w:ascii="Consolas" w:hAnsi="Consolas" w:cs="Consolas"/>
          <w:shd w:val="clear" w:color="auto" w:fill="F2F2F2"/>
          <w:sz w:val="18"/>
        </w:rPr>
        <w:t xml:space="preserve">npm run build</w:t>
      </w:r>
      <w:r>
        <w:t xml:space="preserve">, env </w:t>
      </w:r>
      <w:r>
        <w:rPr>
          <w:rFonts w:ascii="Consolas" w:hAnsi="Consolas" w:cs="Consolas"/>
          <w:shd w:val="clear" w:color="auto" w:fill="F2F2F2"/>
          <w:sz w:val="18"/>
        </w:rPr>
        <w:t xml:space="preserve">NITRO_PRESET=vercel</w:t>
      </w:r>
      <w:r>
        <w:t xml:space="preserve">, </w:t>
      </w:r>
      <w:r>
        <w:rPr>
          <w:rFonts w:ascii="Consolas" w:hAnsi="Consolas" w:cs="Consolas"/>
          <w:shd w:val="clear" w:color="auto" w:fill="F2F2F2"/>
          <w:sz w:val="18"/>
        </w:rPr>
        <w:t xml:space="preserve">VITE_API_BASE_URL=https://&lt;api&gt;.up.railway.app/api/v1</w:t>
      </w:r>
      <w:r>
        <w:t xml:space="preserve">, </w:t>
      </w:r>
      <w:r>
        <w:rPr>
          <w:rFonts w:ascii="Consolas" w:hAnsi="Consolas" w:cs="Consolas"/>
          <w:shd w:val="clear" w:color="auto" w:fill="F2F2F2"/>
          <w:sz w:val="18"/>
        </w:rPr>
        <w:t xml:space="preserve">VITE_API_PREFIX=/api/v1</w:t>
      </w:r>
      <w:r>
        <w:t xml:space="preserve">, </w:t>
      </w:r>
      <w:r>
        <w:rPr>
          <w:rFonts w:ascii="Consolas" w:hAnsi="Consolas" w:cs="Consolas"/>
          <w:shd w:val="clear" w:color="auto" w:fill="F2F2F2"/>
          <w:sz w:val="18"/>
        </w:rPr>
        <w:t xml:space="preserve">VITE_DEMO_WEBHOOK_SECRET=&lt;same as backend&gt;</w:t>
      </w:r>
      <w:r>
        <w:t xml:space="preserve">. After it deploys, copy the Vercel origin into the backend's </w:t>
      </w:r>
      <w:r>
        <w:rPr>
          <w:rFonts w:ascii="Consolas" w:hAnsi="Consolas" w:cs="Consolas"/>
          <w:shd w:val="clear" w:color="auto" w:fill="F2F2F2"/>
          <w:sz w:val="18"/>
        </w:rPr>
        <w:t xml:space="preserve">CORS_ORIGINS</w:t>
      </w:r>
      <w:r>
        <w:t xml:space="preserve"> and </w:t>
      </w:r>
      <w:r>
        <w:rPr>
          <w:b/>
        </w:rPr>
        <w:t xml:space="preserve">redeploy the API</w:t>
      </w:r>
      <w:r>
        <w:t xml:space="preserve">.</w:t>
      </w:r>
    </w:p>
    <w:p>
      <w:pPr>
        <w:pStyle w:val="Heading3"/>
      </w:pPr>
      <w:r>
        <w:t xml:space="preserve">1d. Rehearse from the Mac (15 min)</w:t>
      </w:r>
    </w:p>
    <w:p>
      <w:pPr/>
      <w:r>
        <w:t xml:space="preserve">Open the </w:t>
      </w:r>
      <w:r>
        <w:rPr>
          <w:b/>
        </w:rPr>
        <w:t xml:space="preserve">Vercel URL</w:t>
      </w:r>
      <w:r>
        <w:t xml:space="preserve"> in a normal + incognito window and run Step 3 below end-to-end (funding via </w:t>
      </w:r>
      <w:r>
        <w:rPr>
          <w:rFonts w:ascii="Consolas" w:hAnsi="Consolas" w:cs="Consolas"/>
          <w:shd w:val="clear" w:color="auto" w:fill="F2F2F2"/>
          <w:sz w:val="18"/>
        </w:rPr>
        <w:t xml:space="preserve">https://&lt;vercel-origin&gt;/dev/settle-funding</w:t>
      </w:r>
      <w:r>
        <w:t xml:space="preserve">, not the local simulator). If it works here it works identically on the Linux laptop.</w:t>
      </w:r>
    </w:p>
    <w:p>
      <w:pPr>
        <w:pBdr>
          <w:bottom w:val="single" w:sz="6" w:space="1" w:color="BBBBBB"/>
        </w:pBdr>
        <w:spacing w:after="160"/>
      </w:pPr>
    </w:p>
    <w:p>
      <w:pPr>
        <w:pStyle w:val="Heading2"/>
      </w:pPr>
      <w:r>
        <w:t xml:space="preserve">Step 2 — Tomorrow on the Linux laptop (browser only, 5 min)</w:t>
      </w:r>
    </w:p>
    <w:p>
      <w:pPr>
        <w:pStyle w:val="ListParagraph"/>
        <w:ind w:left="360"/>
      </w:pPr>
      <w:r>
        <w:t xml:space="preserve">1.  Open the </w:t>
      </w:r>
      <w:r>
        <w:rPr>
          <w:b/>
        </w:rPr>
        <w:t xml:space="preserve">Vercel URL</w:t>
      </w:r>
      <w:r>
        <w:t xml:space="preserve"> in a normal window (this is the *client*).</w:t>
      </w:r>
    </w:p>
    <w:p>
      <w:pPr>
        <w:pStyle w:val="ListParagraph"/>
        <w:ind w:left="360"/>
      </w:pPr>
      <w:r>
        <w:t xml:space="preserve">2.  Open the </w:t>
      </w:r>
      <w:r>
        <w:rPr>
          <w:b/>
        </w:rPr>
        <w:t xml:space="preserve">same URL in an incognito/private window</w:t>
      </w:r>
      <w:r>
        <w:t xml:space="preserve"> (this is the *worker*).</w:t>
      </w:r>
    </w:p>
    <w:p>
      <w:pPr>
        <w:pStyle w:val="ListParagraph"/>
        <w:ind w:left="360"/>
      </w:pPr>
      <w:r>
        <w:t xml:space="preserve">3.  That's the whole install. No Node, no Docker, no accounts, no code.</w:t>
      </w:r>
    </w:p>
    <w:p>
      <w:pPr/>
      <w:r>
        <w:t xml:space="preserve">Corporate network: needs HTTPS outbound (normally allowed). If blocked, use a phone hotspot on the Linux laptop — the app is fully cloud-hosted, so it works from any network.</w:t>
      </w:r>
    </w:p>
    <w:p>
      <w:pPr>
        <w:pBdr>
          <w:bottom w:val="single" w:sz="6" w:space="1" w:color="BBBBBB"/>
        </w:pBdr>
        <w:spacing w:after="160"/>
      </w:pPr>
    </w:p>
    <w:p>
      <w:pPr>
        <w:pStyle w:val="Heading2"/>
      </w:pPr>
      <w:r>
        <w:t xml:space="preserve">Step 3 — The boss demo (10 min, identical on Mac and Linux)</w:t>
      </w:r>
    </w:p>
    <w:p>
      <w:pPr>
        <w:pStyle w:val="ListParagraph"/>
        <w:ind w:left="360"/>
      </w:pPr>
      <w:r>
        <w:t xml:space="preserve">1.  </w:t>
      </w:r>
      <w:r>
        <w:rPr>
          <w:b/>
        </w:rPr>
        <w:t xml:space="preserve">Home</w:t>
      </w:r>
      <w:r>
        <w:t xml:space="preserve"> — animated gradient wordmark, drifting blobs, 3D-tilt demo card (hover it),</w:t>
      </w:r>
    </w:p>
    <w:p>
      <w:pPr/>
      <w:r>
        <w:t xml:space="preserve">   scroll-reveal sections.</w:t>
      </w:r>
    </w:p>
    <w:p>
      <w:pPr>
        <w:pStyle w:val="ListParagraph"/>
        <w:ind w:left="360"/>
      </w:pPr>
      <w:r>
        <w:t xml:space="preserve">2.  </w:t>
      </w:r>
      <w:r>
        <w:rPr>
          <w:b/>
        </w:rPr>
        <w:t xml:space="preserve">Sign in</w:t>
      </w:r>
      <w:r>
        <w:t xml:space="preserve"> — client in the normal window, worker in incognito (</w:t>
      </w:r>
      <w:r>
        <w:rPr>
          <w:rFonts w:ascii="Consolas" w:hAnsi="Consolas" w:cs="Consolas"/>
          <w:shd w:val="clear" w:color="auto" w:fill="F2F2F2"/>
          <w:sz w:val="18"/>
        </w:rPr>
        <w:t xml:space="preserve">/auth</w:t>
      </w:r>
      <w:r>
        <w:t xml:space="preserve">, role Worker).</w:t>
      </w:r>
    </w:p>
    <w:p>
      <w:pPr/>
      <w:r>
        <w:t xml:space="preserve">   </w:t>
      </w:r>
      <w:r>
        <w:rPr>
          <w:b/>
        </w:rPr>
        <w:t xml:space="preserve">OTP appears on the verify screen</w:t>
      </w:r>
      <w:r>
        <w:t xml:space="preserve"> (demo mode — console OTP echo; Twilio was skipped    because it needs a paid plan). Any phone number works.</w:t>
      </w:r>
    </w:p>
    <w:p>
      <w:pPr>
        <w:pStyle w:val="ListParagraph"/>
        <w:ind w:left="360"/>
      </w:pPr>
      <w:r>
        <w:t xml:space="preserve">3.  </w:t>
      </w:r>
      <w:r>
        <w:rPr>
          <w:b/>
        </w:rPr>
        <w:t xml:space="preserve">Verify the worker</w:t>
      </w:r>
      <w:r>
        <w:t xml:space="preserve"> (one time, from the Mac with </w:t>
      </w:r>
      <w:r>
        <w:rPr>
          <w:rFonts w:ascii="Consolas" w:hAnsi="Consolas" w:cs="Consolas"/>
          <w:shd w:val="clear" w:color="auto" w:fill="F2F2F2"/>
          <w:sz w:val="18"/>
        </w:rPr>
        <w:t xml:space="preserve">psql</w:t>
      </w:r>
      <w:r>
        <w:t xml:space="preserve"> against the </w:t>
      </w:r>
      <w:r>
        <w:rPr>
          <w:b/>
        </w:rPr>
        <w:t xml:space="preserve">cloud</w:t>
      </w:r>
      <w:r>
        <w:t xml:space="preserve"> DB — not</w:t>
      </w:r>
    </w:p>
    <w:p>
      <w:pPr/>
      <w:r>
        <w:t xml:space="preserve">   the local Docker one):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psql "postgresql://postgres:PASSWORD@host.up.railway.app:PORT/railway?sslmode=require" -f NetworkPeer-main/scripts/provision-admin.sql</w:t>
      </w:r>
      <w:r>
        <w:br/>
      </w:r>
      <w:r>
        <w:rPr>
          <w:rFonts w:ascii="Consolas" w:hAnsi="Consolas"/>
          <w:sz w:val="18"/>
        </w:rPr>
        <w:t xml:space="preserve">   psql "postgresql://postgres:PASSWORD@host.up.railway.app:PORT/railway?sslmode=require" \</w:t>
      </w:r>
      <w:r>
        <w:br/>
      </w:r>
      <w:r>
        <w:rPr>
          <w:rFonts w:ascii="Consolas" w:hAnsi="Consolas"/>
          <w:sz w:val="18"/>
        </w:rPr>
        <w:t xml:space="preserve">     --set=admin_phone="+1CLIENT-PHONE" --set=worker_phone="+1WORKER-PHONE" &lt;&lt;'SQL'</w:t>
      </w:r>
      <w:r>
        <w:br/>
      </w:r>
      <w:r>
        <w:rPr>
          <w:rFonts w:ascii="Consolas" w:hAnsi="Consolas"/>
          <w:sz w:val="18"/>
        </w:rPr>
        <w:t xml:space="preserve">   SELECT public.admin_set_worker_verification(</w:t>
      </w:r>
      <w:r>
        <w:br/>
      </w:r>
      <w:r>
        <w:rPr>
          <w:rFonts w:ascii="Consolas" w:hAnsi="Consolas"/>
          <w:sz w:val="18"/>
        </w:rPr>
        <w:t xml:space="preserve">     (SELECT id FROM public.users WHERE phone_number = :'admin_phone'),</w:t>
      </w:r>
      <w:r>
        <w:br/>
      </w:r>
      <w:r>
        <w:rPr>
          <w:rFonts w:ascii="Consolas" w:hAnsi="Consolas"/>
          <w:sz w:val="18"/>
        </w:rPr>
        <w:t xml:space="preserve">     (SELECT id FROM public.users WHERE phone_number = :'worker_phone'),</w:t>
      </w:r>
      <w:r>
        <w:br/>
      </w:r>
      <w:r>
        <w:rPr>
          <w:rFonts w:ascii="Consolas" w:hAnsi="Consolas"/>
          <w:sz w:val="18"/>
        </w:rPr>
        <w:t xml:space="preserve">     'VERIFIED', TRUE, 'Verified for live demonstration');</w:t>
      </w:r>
      <w:r>
        <w:br/>
      </w:r>
      <w:r>
        <w:rPr>
          <w:rFonts w:ascii="Consolas" w:hAnsi="Consolas"/>
          <w:sz w:val="18"/>
        </w:rPr>
        <w:t xml:space="preserve">   SQL</w:t>
      </w:r>
    </w:p>
    <w:p>
      <w:pPr>
        <w:pStyle w:val="ListParagraph"/>
        <w:ind w:left="360"/>
      </w:pPr>
      <w:r>
        <w:t xml:space="preserve">4.  </w:t>
      </w:r>
      <w:r>
        <w:rPr>
          <w:b/>
        </w:rPr>
        <w:t xml:space="preserve">Client dashboard</w:t>
      </w:r>
      <w:r>
        <w:t xml:space="preserve"> — five stat cards with large labels/numbers.</w:t>
      </w:r>
    </w:p>
    <w:p>
      <w:pPr>
        <w:pStyle w:val="ListParagraph"/>
        <w:ind w:left="360"/>
      </w:pPr>
      <w:r>
        <w:t xml:space="preserve">5.  </w:t>
      </w:r>
      <w:r>
        <w:rPr>
          <w:b/>
        </w:rPr>
        <w:t xml:space="preserve">Create a job</w:t>
      </w:r>
      <w:r>
        <w:t xml:space="preserve"> (</w:t>
      </w:r>
      <w:r>
        <w:rPr>
          <w:rFonts w:ascii="Consolas" w:hAnsi="Consolas" w:cs="Consolas"/>
          <w:shd w:val="clear" w:color="auto" w:fill="F2F2F2"/>
          <w:sz w:val="18"/>
        </w:rPr>
        <w:t xml:space="preserve">/client/jobs/new</w:t>
      </w:r>
      <w:r>
        <w:t xml:space="preserve">) — checklist count </w:t>
      </w:r>
      <w:r>
        <w:rPr>
          <w:rFonts w:ascii="Consolas" w:hAnsi="Consolas" w:cs="Consolas"/>
          <w:shd w:val="clear" w:color="auto" w:fill="F2F2F2"/>
          <w:sz w:val="18"/>
        </w:rPr>
        <w:t xml:space="preserve">3</w:t>
      </w:r>
      <w:r>
        <w:t xml:space="preserve"> → three task boxes appear;</w:t>
      </w:r>
    </w:p>
    <w:p>
      <w:pPr/>
      <w:r>
        <w:t xml:space="preserve">   map-pick a location (search "Connaught Place, New Delhi" or tap the map); budget </w:t>
      </w:r>
      <w:r>
        <w:rPr>
          <w:rFonts w:ascii="Consolas" w:hAnsi="Consolas" w:cs="Consolas"/>
          <w:shd w:val="clear" w:color="auto" w:fill="F2F2F2"/>
          <w:sz w:val="18"/>
        </w:rPr>
        <w:t xml:space="preserve">500</w:t>
      </w:r>
      <w:r>
        <w:t xml:space="preserve">;    </w:t>
      </w:r>
      <w:r>
        <w:rPr>
          <w:b/>
        </w:rPr>
        <w:t xml:space="preserve">Post job</w:t>
      </w:r>
      <w:r>
        <w:t xml:space="preserve"> (status </w:t>
      </w:r>
      <w:r>
        <w:rPr>
          <w:rFonts w:ascii="Consolas" w:hAnsi="Consolas" w:cs="Consolas"/>
          <w:shd w:val="clear" w:color="auto" w:fill="F2F2F2"/>
          <w:sz w:val="18"/>
        </w:rPr>
        <w:t xml:space="preserve">FUNDING</w:t>
      </w:r>
      <w:r>
        <w:t xml:space="preserve">, hidden from workers).</w:t>
      </w:r>
    </w:p>
    <w:p>
      <w:pPr>
        <w:pStyle w:val="ListParagraph"/>
        <w:ind w:left="360"/>
      </w:pPr>
      <w:r>
        <w:t xml:space="preserve">6.  </w:t>
      </w:r>
      <w:r>
        <w:rPr>
          <w:b/>
        </w:rPr>
        <w:t xml:space="preserve">Fund escrow</w:t>
      </w:r>
      <w:r>
        <w:t xml:space="preserve"> — click it, copy </w:t>
      </w:r>
      <w:r>
        <w:rPr>
          <w:rFonts w:ascii="Consolas" w:hAnsi="Consolas" w:cs="Consolas"/>
          <w:shd w:val="clear" w:color="auto" w:fill="F2F2F2"/>
          <w:sz w:val="18"/>
        </w:rPr>
        <w:t xml:space="preserve">operationId</w:t>
      </w:r>
      <w:r>
        <w:t xml:space="preserve"> + </w:t>
      </w:r>
      <w:r>
        <w:rPr>
          <w:rFonts w:ascii="Consolas" w:hAnsi="Consolas" w:cs="Consolas"/>
          <w:shd w:val="clear" w:color="auto" w:fill="F2F2F2"/>
          <w:sz w:val="18"/>
        </w:rPr>
        <w:t xml:space="preserve">providerReference</w:t>
      </w:r>
      <w:r>
        <w:t xml:space="preserve">, open</w:t>
      </w:r>
    </w:p>
    <w:p>
      <w:pPr/>
      <w:r>
        <w:t xml:space="preserve">   **</w:t>
      </w:r>
      <w:r>
        <w:rPr>
          <w:rFonts w:ascii="Consolas" w:hAnsi="Consolas" w:cs="Consolas"/>
          <w:shd w:val="clear" w:color="auto" w:fill="F2F2F2"/>
          <w:sz w:val="18"/>
        </w:rPr>
        <w:t xml:space="preserve">https://&lt;vercel-origin&gt;/dev/settle-funding</w:t>
      </w:r>
      <w:r>
        <w:rPr>
          <w:b/>
        </w:rPr>
        <w:t xml:space="preserve">, paste both, click </w:t>
      </w:r>
      <w:r>
        <w:t xml:space="preserve">Settle funding</w:t>
      </w:r>
      <w:r>
        <w:rPr>
          <w:b/>
        </w:rPr>
        <w:t xml:space="preserve"> →    job becomes </w:t>
      </w:r>
      <w:r>
        <w:t xml:space="preserve">POSTED** (this is what Stripe's webhook does).</w:t>
      </w:r>
    </w:p>
    <w:p>
      <w:pPr>
        <w:pStyle w:val="ListParagraph"/>
        <w:ind w:left="360"/>
      </w:pPr>
      <w:r>
        <w:t xml:space="preserve">7.  </w:t>
      </w:r>
      <w:r>
        <w:rPr>
          <w:b/>
        </w:rPr>
        <w:t xml:space="preserve">Worker accepts</w:t>
      </w:r>
      <w:r>
        <w:t xml:space="preserve"> (incognito) — nearby list shows it (client identity hidden) → Accept →</w:t>
      </w:r>
    </w:p>
    <w:p>
      <w:pPr/>
      <w:r>
        <w:t xml:space="preserve">   private details. Optional wow-factor: a second incognito window accepting simultaneously —    exactly one succeeds.</w:t>
      </w:r>
    </w:p>
    <w:p>
      <w:pPr>
        <w:pStyle w:val="ListParagraph"/>
        <w:ind w:left="360"/>
      </w:pPr>
      <w:r>
        <w:t xml:space="preserve">8.  </w:t>
      </w:r>
      <w:r>
        <w:rPr>
          <w:b/>
        </w:rPr>
        <w:t xml:space="preserve">Live task</w:t>
      </w:r>
      <w:r>
        <w:t xml:space="preserve"> — EN ROUTE → AT LOCATION → IN PROGRESS.</w:t>
      </w:r>
    </w:p>
    <w:p>
      <w:pPr>
        <w:pStyle w:val="ListParagraph"/>
        <w:ind w:left="360"/>
      </w:pPr>
      <w:r>
        <w:t xml:space="preserve">9.  </w:t>
      </w:r>
      <w:r>
        <w:rPr>
          <w:b/>
        </w:rPr>
        <w:t xml:space="preserve">Evidence</w:t>
      </w:r>
      <w:r>
        <w:t xml:space="preserve"> — capture/select photos → uploads straight to S3 → confirmed → </w:t>
      </w:r>
      <w:r>
        <w:rPr>
          <w:b/>
        </w:rPr>
        <w:t xml:space="preserve">Submit</w:t>
      </w:r>
    </w:p>
    <w:p>
      <w:pPr/>
      <w:r>
        <w:t xml:space="preserve">   (needs §1a).</w:t>
      </w:r>
    </w:p>
    <w:p>
      <w:pPr>
        <w:pStyle w:val="ListParagraph"/>
        <w:ind w:left="360"/>
      </w:pPr>
      <w:r>
        <w:t xml:space="preserve">10.  </w:t>
      </w:r>
      <w:r>
        <w:rPr>
          <w:b/>
        </w:rPr>
        <w:t xml:space="preserve">Client approves</w:t>
      </w:r>
      <w:r>
        <w:t xml:space="preserve"> → worker wallet shows full payout, </w:t>
      </w:r>
      <w:r>
        <w:rPr>
          <w:b/>
        </w:rPr>
        <w:t xml:space="preserve">no platform fee</w:t>
      </w:r>
      <w:r>
        <w:t xml:space="preserve">.</w:t>
      </w:r>
    </w:p>
    <w:p>
      <w:pPr>
        <w:pStyle w:val="ListParagraph"/>
        <w:ind w:left="360"/>
      </w:pPr>
      <w:r>
        <w:t xml:space="preserve">11.  </w:t>
      </w:r>
      <w:r>
        <w:rPr>
          <w:b/>
        </w:rPr>
        <w:t xml:space="preserve">Realtime</w:t>
      </w:r>
      <w:r>
        <w:t xml:space="preserve"> — with both windows open, watch the notification bell + toast in the other.</w:t>
      </w:r>
    </w:p>
    <w:p>
      <w:pPr>
        <w:pBdr>
          <w:bottom w:val="single" w:sz="6" w:space="1" w:color="BBBBBB"/>
        </w:pBdr>
        <w:spacing w:after="160"/>
      </w:pPr>
    </w:p>
    <w:p>
      <w:pPr>
        <w:pStyle w:val="Heading2"/>
      </w:pPr>
      <w:r>
        <w:t xml:space="preserve">Step 4 — Files to ship to the office laptop (final verdict)</w:t>
      </w:r>
    </w:p>
    <w:p>
      <w:pPr/>
      <w:r>
        <w:t xml:space="preserve">Email or Teams-message </w:t>
      </w:r>
      <w:r>
        <w:rPr>
          <w:b/>
        </w:rPr>
        <w:t xml:space="preserve">these three things</w:t>
      </w:r>
      <w:r>
        <w:t xml:space="preserve"> (nothing else — no code, no repos):</w:t>
      </w:r>
    </w:p>
    <w:p>
      <w:pPr>
        <w:pStyle w:val="ListParagraph"/>
        <w:ind w:left="360"/>
      </w:pPr>
      <w:r>
        <w:t xml:space="preserve">1.  </w:t>
      </w:r>
      <w:r>
        <w:rPr>
          <w:rFonts w:ascii="Consolas" w:hAnsi="Consolas" w:cs="Consolas"/>
          <w:shd w:val="clear" w:color="auto" w:fill="F2F2F2"/>
          <w:sz w:val="18"/>
        </w:rPr>
        <w:t xml:space="preserve">docs/EXECUTIVE_PRESENTATION_AND_DEPLOYMENT_GUIDE.docx</w:t>
      </w:r>
      <w:r>
        <w:t xml:space="preserve"> — demo script + talking points</w:t>
      </w:r>
    </w:p>
    <w:p>
      <w:pPr/>
      <w:r>
        <w:t xml:space="preserve">   (</w:t>
      </w:r>
      <w:r>
        <w:rPr>
          <w:rFonts w:ascii="Consolas" w:hAnsi="Consolas" w:cs="Consolas"/>
          <w:shd w:val="clear" w:color="auto" w:fill="F2F2F2"/>
          <w:sz w:val="18"/>
        </w:rPr>
        <w:t xml:space="preserve">.md</w:t>
      </w:r>
      <w:r>
        <w:t xml:space="preserve"> version too if email accepts it).</w:t>
      </w:r>
    </w:p>
    <w:p>
      <w:pPr>
        <w:pStyle w:val="ListParagraph"/>
        <w:ind w:left="360"/>
      </w:pPr>
      <w:r>
        <w:t xml:space="preserve">2.  </w:t>
      </w:r>
      <w:r>
        <w:rPr>
          <w:rFonts w:ascii="Consolas" w:hAnsi="Consolas" w:cs="Consolas"/>
          <w:shd w:val="clear" w:color="auto" w:fill="F2F2F2"/>
          <w:sz w:val="18"/>
        </w:rPr>
        <w:t xml:space="preserve">docs/NETWORKPEER_COMPLETE_GUIDE.docx</w:t>
      </w:r>
      <w:r>
        <w:t xml:space="preserve"> — full technical breakdown for hard questions.</w:t>
      </w:r>
    </w:p>
    <w:p>
      <w:pPr>
        <w:pStyle w:val="ListParagraph"/>
        <w:ind w:left="360"/>
      </w:pPr>
      <w:r>
        <w:t xml:space="preserve">3.  </w:t>
      </w:r>
      <w:r>
        <w:rPr>
          <w:b/>
        </w:rPr>
        <w:t xml:space="preserve">The Vercel URL</w:t>
      </w:r>
      <w:r>
        <w:t xml:space="preserve"> (the app) — open in normal + incognito windows, plus the note that</w:t>
      </w:r>
    </w:p>
    <w:p>
      <w:pPr/>
      <w:r>
        <w:t xml:space="preserve">   funding settlement happens at </w:t>
      </w:r>
      <w:r>
        <w:rPr>
          <w:rFonts w:ascii="Consolas" w:hAnsi="Consolas" w:cs="Consolas"/>
          <w:shd w:val="clear" w:color="auto" w:fill="F2F2F2"/>
          <w:sz w:val="18"/>
        </w:rPr>
        <w:t xml:space="preserve">https://&lt;vercel-origin&gt;/dev/settle-funding</w:t>
      </w:r>
      <w:r>
        <w:t xml:space="preserve">.</w:t>
      </w:r>
    </w:p>
    <w:p>
      <w:pPr/>
      <w:r>
        <w:t xml:space="preserve">Optional: this quickstart (</w:t>
      </w:r>
      <w:r>
        <w:rPr>
          <w:rFonts w:ascii="Consolas" w:hAnsi="Consolas" w:cs="Consolas"/>
          <w:shd w:val="clear" w:color="auto" w:fill="F2F2F2"/>
          <w:sz w:val="18"/>
        </w:rPr>
        <w:t xml:space="preserve">.md</w:t>
      </w:r>
      <w:r>
        <w:t xml:space="preserve"> / </w:t>
      </w:r>
      <w:r>
        <w:rPr>
          <w:rFonts w:ascii="Consolas" w:hAnsi="Consolas" w:cs="Consolas"/>
          <w:shd w:val="clear" w:color="auto" w:fill="F2F2F2"/>
          <w:sz w:val="18"/>
        </w:rPr>
        <w:t xml:space="preserve">.docx</w:t>
      </w:r>
      <w:r>
        <w:t xml:space="preserve">) so they can follow the demo script themselves.</w:t>
      </w:r>
    </w:p>
    <w:p>
      <w:pPr/>
      <w:r>
        <w:rPr>
          <w:b/>
        </w:rPr>
        <w:t xml:space="preserve">Never ship secrets:</w:t>
      </w:r>
      <w:r>
        <w:t xml:space="preserve"> AWS keys, </w:t>
      </w:r>
      <w:r>
        <w:rPr>
          <w:rFonts w:ascii="Consolas" w:hAnsi="Consolas" w:cs="Consolas"/>
          <w:shd w:val="clear" w:color="auto" w:fill="F2F2F2"/>
          <w:sz w:val="18"/>
        </w:rPr>
        <w:t xml:space="preserve">.env</w:t>
      </w:r>
      <w:r>
        <w:t xml:space="preserve">, and the Railway </w:t>
      </w:r>
      <w:r>
        <w:rPr>
          <w:rFonts w:ascii="Consolas" w:hAnsi="Consolas" w:cs="Consolas"/>
          <w:shd w:val="clear" w:color="auto" w:fill="F2F2F2"/>
          <w:sz w:val="18"/>
        </w:rPr>
        <w:t xml:space="preserve">DATABASE_URL</w:t>
      </w:r>
      <w:r>
        <w:t xml:space="preserve"> stay in the cloud platform's env vars — the office laptop only ever opens URLs. Twilio is NOT in this demo.</w:t>
      </w:r>
    </w:p>
    <w:p>
      <w:pPr>
        <w:pBdr>
          <w:bottom w:val="single" w:sz="6" w:space="1" w:color="BBBBBB"/>
        </w:pBdr>
        <w:spacing w:after="160"/>
      </w:pPr>
    </w:p>
    <w:p>
      <w:pPr>
        <w:pStyle w:val="Heading2"/>
      </w:pPr>
      <w:r>
        <w:t xml:space="preserve">Step 5 — Seeing the data (how the DB is visible)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Cloud (Railway):</w:t>
      </w:r>
      <w:r>
        <w:t xml:space="preserve"> service → </w:t>
      </w:r>
      <w:r>
        <w:rPr>
          <w:b/>
        </w:rPr>
        <w:t xml:space="preserve">Data</w:t>
      </w:r>
      <w:r>
        <w:t xml:space="preserve"> tab → click a table (e.g. </w:t>
      </w:r>
      <w:r>
        <w:rPr>
          <w:rFonts w:ascii="Consolas" w:hAnsi="Consolas" w:cs="Consolas"/>
          <w:shd w:val="clear" w:color="auto" w:fill="F2F2F2"/>
          <w:sz w:val="18"/>
        </w:rPr>
        <w:t xml:space="preserve">jobs</w:t>
      </w:r>
      <w:r>
        <w:t xml:space="preserve">) to browse rows, or</w:t>
      </w:r>
    </w:p>
    <w:p>
      <w:pPr/>
      <w:r>
        <w:t xml:space="preserve">  </w:t>
      </w:r>
      <w:r>
        <w:rPr>
          <w:b/>
        </w:rPr>
        <w:t xml:space="preserve">Query</w:t>
      </w:r>
      <w:r>
        <w:t xml:space="preserve"> for SQL. From the Mac: </w:t>
      </w:r>
      <w:r>
        <w:rPr>
          <w:rFonts w:ascii="Consolas" w:hAnsi="Consolas" w:cs="Consolas"/>
          <w:shd w:val="clear" w:color="auto" w:fill="F2F2F2"/>
          <w:sz w:val="18"/>
        </w:rPr>
        <w:t xml:space="preserve">psql "&lt;railway-database-url&gt;"</w:t>
      </w:r>
      <w:r>
        <w:t xml:space="preserve"> → </w:t>
      </w:r>
      <w:r>
        <w:rPr>
          <w:rFonts w:ascii="Consolas" w:hAnsi="Consolas" w:cs="Consolas"/>
          <w:shd w:val="clear" w:color="auto" w:fill="F2F2F2"/>
          <w:sz w:val="18"/>
        </w:rPr>
        <w:t xml:space="preserve">\dt</w:t>
      </w:r>
      <w:r>
        <w:t xml:space="preserve">, </w:t>
      </w:r>
      <w:r>
        <w:rPr>
          <w:rFonts w:ascii="Consolas" w:hAnsi="Consolas" w:cs="Consolas"/>
          <w:shd w:val="clear" w:color="auto" w:fill="F2F2F2"/>
          <w:sz w:val="18"/>
        </w:rPr>
        <w:t xml:space="preserve">\d jobs</w:t>
      </w:r>
      <w:r>
        <w:t xml:space="preserve">,   </w:t>
      </w:r>
      <w:r>
        <w:rPr>
          <w:rFonts w:ascii="Consolas" w:hAnsi="Consolas" w:cs="Consolas"/>
          <w:shd w:val="clear" w:color="auto" w:fill="F2F2F2"/>
          <w:sz w:val="18"/>
        </w:rPr>
        <w:t xml:space="preserve">SELECT * FROM schema_migrations ORDER BY filename DESC LIMIT 3;</w:t>
      </w:r>
      <w:r>
        <w:t xml:space="preserve">. Full section:   </w:t>
      </w:r>
      <w:r>
        <w:rPr>
          <w:rFonts w:ascii="Consolas" w:hAnsi="Consolas" w:cs="Consolas"/>
          <w:shd w:val="clear" w:color="auto" w:fill="F2F2F2"/>
          <w:sz w:val="18"/>
        </w:rPr>
        <w:t xml:space="preserve">DEPLOY_CLOUD_LINUX_ONLY.md</w:t>
      </w:r>
      <w:r>
        <w:t xml:space="preserve"> </w:t>
      </w:r>
      <w:r>
        <w:rPr>
          <w:b/>
        </w:rPr>
        <w:t xml:space="preserve">Step 1.5</w:t>
      </w:r>
      <w:r>
        <w:t xml:space="preserve">.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Local Mac tonight:</w:t>
      </w:r>
      <w:r>
        <w:t xml:space="preserve"> Docker PostGIS at </w:t>
      </w:r>
      <w:r>
        <w:rPr>
          <w:rFonts w:ascii="Consolas" w:hAnsi="Consolas" w:cs="Consolas"/>
          <w:shd w:val="clear" w:color="auto" w:fill="F2F2F2"/>
          <w:sz w:val="18"/>
        </w:rPr>
        <w:t xml:space="preserve">localhost:5433</w:t>
      </w:r>
      <w:r>
        <w:t xml:space="preserve"> — `docker exec networkpeer-postgis</w:t>
      </w:r>
    </w:p>
    <w:p>
      <w:pPr/>
      <w:r>
        <w:t xml:space="preserve">  psql -U postgres -d networkpeer</w:t>
      </w:r>
      <w:r>
        <w:rPr>
          <w:rFonts w:ascii="Consolas" w:hAnsi="Consolas" w:cs="Consolas"/>
          <w:shd w:val="clear" w:color="auto" w:fill="F2F2F2"/>
          <w:sz w:val="18"/>
        </w:rPr>
        <w:t xml:space="preserve">, </w:t>
      </w:r>
      <w:r>
        <w:t xml:space="preserve">npm run db:shell`, or any Postgres GUI.</w:t>
      </w:r>
    </w:p>
    <w:p>
      <w:pPr>
        <w:pBdr>
          <w:bottom w:val="single" w:sz="6" w:space="1" w:color="BBBBBB"/>
        </w:pBdr>
        <w:spacing w:after="160"/>
      </w:pPr>
    </w:p>
    <w:p>
      <w:pPr>
        <w:pStyle w:val="Heading2"/>
      </w:pPr>
      <w:r>
        <w:t xml:space="preserve">Quick reference</w:t>
      </w:r>
    </w:p>
    <w:p>
      <w:pPr>
        <w:pStyle w:val="CodeBlock"/>
      </w:pPr>
      <w:r>
        <w:rPr>
          <w:rFonts w:ascii="Consolas" w:hAnsi="Consolas"/>
          <w:sz w:val="18"/>
        </w:rPr>
        <w:t xml:space="preserve">./scripts/start-demo.sh              # local Mac rehearsal (no tunnels needed for Path B)</w:t>
      </w:r>
      <w:r>
        <w:br/>
      </w:r>
      <w:r>
        <w:rPr>
          <w:rFonts w:ascii="Consolas" w:hAnsi="Consolas"/>
          <w:sz w:val="18"/>
        </w:rPr>
        <w:t xml:space="preserve">./scripts/stop-demo.sh               # stop local demo</w:t>
      </w:r>
      <w:r>
        <w:br/>
      </w:r>
      <w:r>
        <w:rPr>
          <w:rFonts w:ascii="Consolas" w:hAnsi="Consolas"/>
          <w:sz w:val="18"/>
        </w:rPr>
        <w:t xml:space="preserve">node scripts/verify-s3-setup.mjs     # S3 readiness + CORS (see §1a)</w:t>
      </w:r>
      <w:r>
        <w:br/>
      </w:r>
      <w:r>
        <w:rPr>
          <w:rFonts w:ascii="Consolas" w:hAnsi="Consolas"/>
          <w:sz w:val="18"/>
        </w:rPr>
        <w:t xml:space="preserve">psql "&lt;railway-database-url&gt;"        # cloud DB shell (provisioning + inspection)</w:t>
      </w:r>
      <w:r>
        <w:br/>
      </w:r>
      <w:r>
        <w:rPr>
          <w:rFonts w:ascii="Consolas" w:hAnsi="Consolas"/>
          <w:sz w:val="18"/>
        </w:rPr>
        <w:t xml:space="preserve"># Settlement during the cloud demo: https://&lt;vercel-origin&gt;/dev/settle-funding</w:t>
      </w:r>
    </w:p>
    <w:p>
      <w:pPr/>
      <w:r>
        <w:t xml:space="preserve">Known limits to be honest about: admin screens are prototypes; browser push (FCM) isn't wired; realtime toasts may not fire on Vercel serverless (statuses still update on refresh); OTP is console-echoed on the verify screen (Twilio skipped — needs a paid plan).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basedOn w:val="Normal"/>
    <w:pPr>
      <w:spacing w:before="280" w:after="140"/>
      <w:outlineLvl w:val="0"/>
    </w:pPr>
    <w:rPr>
      <w:b/>
      <w:sz w:val="32"/>
      <w:color w:val="1F4E79"/>
    </w:rPr>
  </w:style>
  <w:style w:type="paragraph" w:styleId="Heading2">
    <w:name w:val="heading 2"/>
    <w:basedOn w:val="Normal"/>
    <w:pPr>
      <w:spacing w:before="240" w:after="120"/>
      <w:outlineLvl w:val="1"/>
    </w:pPr>
    <w:rPr>
      <w:b/>
      <w:sz w:val="28"/>
      <w:color w:val="1F4E79"/>
    </w:rPr>
  </w:style>
  <w:style w:type="paragraph" w:styleId="Heading3">
    <w:name w:val="heading 3"/>
    <w:basedOn w:val="Normal"/>
    <w:pPr>
      <w:spacing w:before="200" w:after="100"/>
      <w:outlineLvl w:val="2"/>
    </w:pPr>
    <w:rPr>
      <w:b/>
      <w:sz w:val="24"/>
      <w:color w:val="2E74B5"/>
    </w:rPr>
  </w:style>
  <w:style w:type="paragraph" w:styleId="Heading4">
    <w:name w:val="heading 4"/>
    <w:basedOn w:val="Normal"/>
    <w:pPr>
      <w:spacing w:before="160" w:after="80"/>
      <w:outlineLvl w:val="3"/>
    </w:pPr>
    <w:rPr>
      <w:b/>
      <w:i/>
      <w:sz w:val="22"/>
      <w:color w:val="2E74B5"/>
    </w:rPr>
  </w:style>
  <w:style w:type="paragraph" w:styleId="CodeBlock">
    <w:name w:val="Code Block"/>
    <w:basedOn w:val="Normal"/>
    <w:pPr>
      <w:spacing w:after="120"/>
      <w:ind w:left="360"/>
      <w:shd w:val="clear" w:color="auto" w:fill="F5F5F5"/>
      <w:keepLines/>
    </w:pPr>
    <w:rPr>
      <w:rFonts w:ascii="Consolas" w:hAnsi="Consolas"/>
      <w:sz w:val="18"/>
    </w:rPr>
  </w:style>
  <w:style w:type="paragraph" w:styleId="ListParagraph">
    <w:name w:val="List Paragraph"/>
    <w:basedOn w:val="Normal"/>
    <w:pPr>
      <w:spacing w:after="60"/>
    </w:pPr>
  </w:style>
  <w:style w:type="paragraph" w:styleId="Quote">
    <w:name w:val="Quote"/>
    <w:basedOn w:val="Normal"/>
    <w:pPr>
      <w:ind w:left="720"/>
    </w:pPr>
    <w:rPr>
      <w:i/>
      <w:color w:val="595959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