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75E" w:rsidRPr="00193740" w:rsidRDefault="0019275E" w:rsidP="0019275E">
      <w:pPr>
        <w:rPr>
          <w:rFonts w:ascii="Arial" w:hAnsi="Arial" w:cs="Arial"/>
          <w:b/>
          <w:bCs/>
          <w:i/>
          <w:iCs/>
          <w:sz w:val="20"/>
        </w:rPr>
      </w:pPr>
      <w:bookmarkStart w:id="0" w:name="_GoBack"/>
      <w:bookmarkEnd w:id="0"/>
      <w:r w:rsidRPr="00193740">
        <w:rPr>
          <w:rFonts w:ascii="Arial" w:hAnsi="Arial" w:cs="Arial"/>
          <w:b/>
          <w:bCs/>
          <w:i/>
          <w:iCs/>
          <w:sz w:val="20"/>
        </w:rPr>
        <w:t>Problem statement - Mine the Social media data from Twitter, LinkedIn and Online news channels to find out the key topics of discussion, influencers, sentiments change in the medical community regarding global fund raising initiatives, including level of crowd sourcing, amount raised, platform (fees levied by platform (if any) for spinal muscular atrophy (SMA) in pediatric patients</w:t>
      </w:r>
    </w:p>
    <w:p w:rsidR="0019275E" w:rsidRPr="00193740" w:rsidRDefault="0019275E" w:rsidP="0019275E">
      <w:pPr>
        <w:rPr>
          <w:rFonts w:ascii="Arial" w:hAnsi="Arial" w:cs="Arial"/>
          <w:b/>
          <w:bCs/>
          <w:i/>
          <w:iCs/>
          <w:sz w:val="20"/>
        </w:rPr>
      </w:pPr>
    </w:p>
    <w:p w:rsidR="0019275E" w:rsidRPr="00193740" w:rsidRDefault="0019275E" w:rsidP="0019275E">
      <w:pPr>
        <w:rPr>
          <w:rFonts w:ascii="Arial" w:hAnsi="Arial" w:cs="Arial"/>
          <w:b/>
          <w:bCs/>
          <w:i/>
          <w:iCs/>
          <w:sz w:val="20"/>
        </w:rPr>
      </w:pPr>
      <w:r w:rsidRPr="00193740">
        <w:rPr>
          <w:rFonts w:ascii="Arial" w:hAnsi="Arial" w:cs="Arial"/>
          <w:b/>
          <w:bCs/>
          <w:i/>
          <w:iCs/>
          <w:sz w:val="20"/>
        </w:rPr>
        <w:t>Disease Areas: spinal muscular atrophy (SMA)</w:t>
      </w:r>
    </w:p>
    <w:p w:rsidR="0019275E" w:rsidRPr="00193740" w:rsidRDefault="0019275E" w:rsidP="0019275E">
      <w:pPr>
        <w:rPr>
          <w:rFonts w:ascii="Arial" w:hAnsi="Arial" w:cs="Arial"/>
          <w:b/>
          <w:bCs/>
          <w:i/>
          <w:iCs/>
          <w:sz w:val="20"/>
        </w:rPr>
      </w:pPr>
      <w:r w:rsidRPr="00193740">
        <w:rPr>
          <w:rFonts w:ascii="Arial" w:hAnsi="Arial" w:cs="Arial"/>
          <w:b/>
          <w:bCs/>
          <w:i/>
          <w:iCs/>
          <w:sz w:val="20"/>
        </w:rPr>
        <w:t>Data to be used – Last 90 days</w:t>
      </w:r>
    </w:p>
    <w:p w:rsidR="0019275E" w:rsidRPr="00193740" w:rsidRDefault="0019275E" w:rsidP="0019275E">
      <w:pPr>
        <w:rPr>
          <w:rFonts w:ascii="Arial" w:hAnsi="Arial" w:cs="Arial"/>
          <w:b/>
          <w:bCs/>
          <w:i/>
          <w:iCs/>
          <w:sz w:val="20"/>
        </w:rPr>
      </w:pPr>
      <w:r w:rsidRPr="00193740">
        <w:rPr>
          <w:rFonts w:ascii="Arial" w:hAnsi="Arial" w:cs="Arial"/>
          <w:b/>
          <w:bCs/>
          <w:i/>
          <w:iCs/>
          <w:sz w:val="20"/>
        </w:rPr>
        <w:t>Time to complete the case – 3 working days</w:t>
      </w:r>
    </w:p>
    <w:p w:rsidR="0019275E" w:rsidRPr="00193740" w:rsidRDefault="0019275E" w:rsidP="0019275E">
      <w:pPr>
        <w:rPr>
          <w:rFonts w:ascii="Arial" w:hAnsi="Arial" w:cs="Arial"/>
          <w:b/>
          <w:bCs/>
          <w:i/>
          <w:iCs/>
          <w:sz w:val="20"/>
        </w:rPr>
      </w:pPr>
      <w:r w:rsidRPr="00193740">
        <w:rPr>
          <w:rFonts w:ascii="Arial" w:hAnsi="Arial" w:cs="Arial"/>
          <w:b/>
          <w:bCs/>
          <w:i/>
          <w:iCs/>
          <w:sz w:val="20"/>
        </w:rPr>
        <w:t>Tools – R or Python</w:t>
      </w:r>
    </w:p>
    <w:p w:rsidR="0019275E" w:rsidRPr="00193740" w:rsidRDefault="0019275E" w:rsidP="0019275E">
      <w:pPr>
        <w:rPr>
          <w:rFonts w:ascii="Arial" w:hAnsi="Arial" w:cs="Arial"/>
          <w:b/>
          <w:bCs/>
          <w:i/>
          <w:iCs/>
          <w:sz w:val="20"/>
        </w:rPr>
      </w:pPr>
    </w:p>
    <w:p w:rsidR="0019275E" w:rsidRPr="00193740" w:rsidRDefault="0019275E" w:rsidP="0019275E">
      <w:pPr>
        <w:rPr>
          <w:rFonts w:ascii="Arial" w:hAnsi="Arial" w:cs="Arial"/>
          <w:b/>
          <w:bCs/>
          <w:i/>
          <w:iCs/>
          <w:sz w:val="20"/>
        </w:rPr>
      </w:pPr>
      <w:r w:rsidRPr="00193740">
        <w:rPr>
          <w:rFonts w:ascii="Arial" w:hAnsi="Arial" w:cs="Arial"/>
          <w:b/>
          <w:bCs/>
          <w:i/>
          <w:iCs/>
          <w:sz w:val="20"/>
        </w:rPr>
        <w:t xml:space="preserve">Output expectation – </w:t>
      </w:r>
    </w:p>
    <w:p w:rsidR="0019275E" w:rsidRPr="00193740" w:rsidRDefault="0019275E" w:rsidP="0019275E">
      <w:pPr>
        <w:pStyle w:val="ListParagraph"/>
        <w:numPr>
          <w:ilvl w:val="0"/>
          <w:numId w:val="1"/>
        </w:numPr>
        <w:spacing w:after="160" w:line="252" w:lineRule="auto"/>
        <w:contextualSpacing/>
        <w:rPr>
          <w:rFonts w:ascii="Arial" w:hAnsi="Arial" w:cs="Arial"/>
          <w:b/>
          <w:bCs/>
          <w:i/>
          <w:iCs/>
          <w:sz w:val="20"/>
        </w:rPr>
      </w:pPr>
      <w:r w:rsidRPr="00193740">
        <w:rPr>
          <w:rFonts w:ascii="Arial" w:hAnsi="Arial" w:cs="Arial"/>
          <w:b/>
          <w:bCs/>
          <w:i/>
          <w:iCs/>
          <w:sz w:val="20"/>
        </w:rPr>
        <w:t>Deck explaining the process and results</w:t>
      </w:r>
    </w:p>
    <w:p w:rsidR="0019275E" w:rsidRPr="00193740" w:rsidRDefault="0019275E" w:rsidP="0029780F">
      <w:pPr>
        <w:pStyle w:val="ListParagraph"/>
        <w:numPr>
          <w:ilvl w:val="0"/>
          <w:numId w:val="1"/>
        </w:numPr>
        <w:spacing w:after="160" w:line="252" w:lineRule="auto"/>
        <w:contextualSpacing/>
        <w:rPr>
          <w:rFonts w:ascii="Arial" w:hAnsi="Arial" w:cs="Arial"/>
          <w:b/>
          <w:bCs/>
          <w:i/>
          <w:iCs/>
          <w:sz w:val="20"/>
        </w:rPr>
      </w:pPr>
      <w:r w:rsidRPr="00193740">
        <w:rPr>
          <w:rFonts w:ascii="Arial" w:hAnsi="Arial" w:cs="Arial"/>
          <w:b/>
          <w:bCs/>
          <w:i/>
          <w:iCs/>
          <w:sz w:val="20"/>
        </w:rPr>
        <w:t>Graphical representation of key topic of discussion, Sentiment analysis</w:t>
      </w:r>
    </w:p>
    <w:p w:rsidR="0019275E" w:rsidRPr="00193740" w:rsidRDefault="0019275E" w:rsidP="0029780F">
      <w:pPr>
        <w:pStyle w:val="ListParagraph"/>
        <w:numPr>
          <w:ilvl w:val="0"/>
          <w:numId w:val="1"/>
        </w:numPr>
        <w:spacing w:after="160" w:line="252" w:lineRule="auto"/>
        <w:contextualSpacing/>
        <w:rPr>
          <w:rFonts w:ascii="Arial" w:hAnsi="Arial" w:cs="Arial"/>
          <w:b/>
          <w:bCs/>
          <w:i/>
          <w:iCs/>
          <w:sz w:val="20"/>
        </w:rPr>
      </w:pPr>
      <w:r w:rsidRPr="00193740">
        <w:rPr>
          <w:rFonts w:ascii="Arial" w:hAnsi="Arial" w:cs="Arial"/>
          <w:b/>
          <w:bCs/>
          <w:i/>
          <w:iCs/>
          <w:sz w:val="20"/>
        </w:rPr>
        <w:t>Online Influencers/Organizations/Groups</w:t>
      </w:r>
    </w:p>
    <w:p w:rsidR="0019275E" w:rsidRPr="00193740" w:rsidRDefault="0019275E" w:rsidP="0019275E">
      <w:pPr>
        <w:pStyle w:val="ListParagraph"/>
        <w:numPr>
          <w:ilvl w:val="0"/>
          <w:numId w:val="1"/>
        </w:numPr>
        <w:spacing w:after="160" w:line="252" w:lineRule="auto"/>
        <w:contextualSpacing/>
        <w:rPr>
          <w:rFonts w:ascii="Arial" w:hAnsi="Arial" w:cs="Arial"/>
          <w:b/>
          <w:bCs/>
          <w:i/>
          <w:iCs/>
          <w:sz w:val="20"/>
        </w:rPr>
      </w:pPr>
      <w:r w:rsidRPr="00193740">
        <w:rPr>
          <w:rFonts w:ascii="Arial" w:hAnsi="Arial" w:cs="Arial"/>
          <w:b/>
          <w:bCs/>
          <w:i/>
          <w:iCs/>
          <w:sz w:val="20"/>
        </w:rPr>
        <w:t>Code files used to mine the data</w:t>
      </w:r>
    </w:p>
    <w:p w:rsidR="0019275E" w:rsidRPr="00193740" w:rsidRDefault="0019275E" w:rsidP="0019275E">
      <w:pPr>
        <w:pStyle w:val="ListParagraph"/>
        <w:numPr>
          <w:ilvl w:val="0"/>
          <w:numId w:val="1"/>
        </w:numPr>
        <w:spacing w:after="160" w:line="252" w:lineRule="auto"/>
        <w:contextualSpacing/>
        <w:rPr>
          <w:rFonts w:ascii="Arial" w:hAnsi="Arial" w:cs="Arial"/>
          <w:b/>
          <w:bCs/>
          <w:i/>
          <w:iCs/>
          <w:sz w:val="20"/>
        </w:rPr>
      </w:pPr>
      <w:r w:rsidRPr="00193740">
        <w:rPr>
          <w:rFonts w:ascii="Arial" w:hAnsi="Arial" w:cs="Arial"/>
          <w:b/>
          <w:bCs/>
          <w:i/>
          <w:iCs/>
          <w:sz w:val="20"/>
        </w:rPr>
        <w:t>Output files including the data fetched</w:t>
      </w:r>
    </w:p>
    <w:p w:rsidR="0019275E" w:rsidRPr="00B151E5" w:rsidRDefault="0019275E" w:rsidP="0019275E">
      <w:pPr>
        <w:rPr>
          <w:rFonts w:ascii="Arial" w:hAnsi="Arial" w:cs="Arial"/>
          <w:bCs/>
          <w:i/>
          <w:iCs/>
          <w:sz w:val="20"/>
        </w:rPr>
      </w:pPr>
    </w:p>
    <w:p w:rsidR="0019275E" w:rsidRPr="00B151E5" w:rsidRDefault="0019275E" w:rsidP="0019275E">
      <w:pPr>
        <w:rPr>
          <w:rFonts w:ascii="Arial" w:hAnsi="Arial" w:cs="Arial"/>
          <w:sz w:val="20"/>
        </w:rPr>
      </w:pPr>
      <w:r w:rsidRPr="00B151E5">
        <w:rPr>
          <w:rFonts w:ascii="Arial" w:hAnsi="Arial" w:cs="Arial"/>
          <w:sz w:val="20"/>
        </w:rPr>
        <w:t xml:space="preserve">The management decided to adopt an NLP and AI backed strategy, which would involve identification of </w:t>
      </w:r>
      <w:r w:rsidR="00193740">
        <w:rPr>
          <w:rFonts w:ascii="Arial" w:hAnsi="Arial" w:cs="Arial"/>
          <w:sz w:val="20"/>
        </w:rPr>
        <w:t>barriers of fund raising</w:t>
      </w:r>
      <w:r w:rsidRPr="00B151E5">
        <w:rPr>
          <w:rFonts w:ascii="Arial" w:hAnsi="Arial" w:cs="Arial"/>
          <w:sz w:val="20"/>
        </w:rPr>
        <w:t xml:space="preserve">, key concerns expressed by </w:t>
      </w:r>
      <w:r w:rsidR="00193740">
        <w:rPr>
          <w:rFonts w:ascii="Arial" w:hAnsi="Arial" w:cs="Arial"/>
          <w:sz w:val="20"/>
        </w:rPr>
        <w:t>audience/patients</w:t>
      </w:r>
      <w:r w:rsidRPr="00B151E5">
        <w:rPr>
          <w:rFonts w:ascii="Arial" w:hAnsi="Arial" w:cs="Arial"/>
          <w:sz w:val="20"/>
        </w:rPr>
        <w:t xml:space="preserve">, </w:t>
      </w:r>
      <w:r w:rsidR="00193740">
        <w:rPr>
          <w:rFonts w:ascii="Arial" w:hAnsi="Arial" w:cs="Arial"/>
          <w:sz w:val="20"/>
        </w:rPr>
        <w:t xml:space="preserve">experience of fundraising initiatives </w:t>
      </w:r>
      <w:r>
        <w:rPr>
          <w:rFonts w:ascii="Arial" w:hAnsi="Arial" w:cs="Arial"/>
          <w:sz w:val="20"/>
        </w:rPr>
        <w:t>and topics of discussion</w:t>
      </w:r>
      <w:r w:rsidRPr="00B151E5">
        <w:rPr>
          <w:rFonts w:ascii="Arial" w:hAnsi="Arial" w:cs="Arial"/>
          <w:sz w:val="20"/>
        </w:rPr>
        <w:t xml:space="preserve">. </w:t>
      </w:r>
    </w:p>
    <w:p w:rsidR="0019275E" w:rsidRPr="00B151E5" w:rsidRDefault="0019275E" w:rsidP="0019275E">
      <w:pPr>
        <w:rPr>
          <w:rFonts w:ascii="Arial" w:hAnsi="Arial" w:cs="Arial"/>
          <w:sz w:val="20"/>
        </w:rPr>
      </w:pPr>
    </w:p>
    <w:p w:rsidR="0019275E" w:rsidRPr="00B151E5" w:rsidRDefault="0019275E" w:rsidP="0019275E">
      <w:pPr>
        <w:rPr>
          <w:rFonts w:ascii="Arial" w:hAnsi="Arial" w:cs="Arial"/>
          <w:b/>
          <w:sz w:val="20"/>
        </w:rPr>
      </w:pPr>
      <w:r w:rsidRPr="00B151E5">
        <w:rPr>
          <w:rFonts w:ascii="Arial" w:hAnsi="Arial" w:cs="Arial"/>
          <w:b/>
          <w:sz w:val="20"/>
        </w:rPr>
        <w:t>Suggestions (Optional):</w:t>
      </w:r>
    </w:p>
    <w:p w:rsidR="0019275E" w:rsidRPr="00B151E5" w:rsidRDefault="0019275E" w:rsidP="0019275E">
      <w:pPr>
        <w:rPr>
          <w:rFonts w:ascii="Arial" w:hAnsi="Arial" w:cs="Arial"/>
          <w:sz w:val="20"/>
        </w:rPr>
      </w:pPr>
    </w:p>
    <w:p w:rsidR="0019275E" w:rsidRPr="00B151E5" w:rsidRDefault="0019275E" w:rsidP="0019275E">
      <w:pPr>
        <w:rPr>
          <w:rFonts w:ascii="Arial" w:hAnsi="Arial" w:cs="Arial"/>
          <w:sz w:val="20"/>
        </w:rPr>
      </w:pPr>
      <w:r w:rsidRPr="00B151E5">
        <w:rPr>
          <w:rFonts w:ascii="Arial" w:hAnsi="Arial" w:cs="Arial"/>
          <w:sz w:val="20"/>
        </w:rPr>
        <w:t>You may design a NLP/AI backed strategy to solve for the above problem:</w:t>
      </w:r>
    </w:p>
    <w:p w:rsidR="0019275E" w:rsidRPr="00B151E5" w:rsidRDefault="0019275E" w:rsidP="0019275E">
      <w:pPr>
        <w:rPr>
          <w:rFonts w:ascii="Arial" w:hAnsi="Arial" w:cs="Arial"/>
          <w:sz w:val="20"/>
        </w:rPr>
      </w:pPr>
    </w:p>
    <w:p w:rsidR="00D1414F" w:rsidRPr="00D1414F" w:rsidRDefault="00D1414F" w:rsidP="0019275E">
      <w:pPr>
        <w:pStyle w:val="ListParagraph"/>
        <w:numPr>
          <w:ilvl w:val="0"/>
          <w:numId w:val="2"/>
        </w:numPr>
        <w:spacing w:after="160" w:line="300" w:lineRule="auto"/>
        <w:contextualSpacing/>
        <w:rPr>
          <w:rFonts w:ascii="Arial" w:hAnsi="Arial" w:cs="Arial"/>
          <w:sz w:val="20"/>
        </w:rPr>
      </w:pPr>
      <w:r w:rsidRPr="00D1414F">
        <w:rPr>
          <w:rFonts w:ascii="Arial" w:hAnsi="Arial" w:cs="Arial"/>
          <w:sz w:val="20"/>
        </w:rPr>
        <w:t>Filter the noise (irrelevant) data</w:t>
      </w:r>
    </w:p>
    <w:p w:rsidR="0019275E" w:rsidRDefault="0019275E" w:rsidP="0019275E">
      <w:pPr>
        <w:pStyle w:val="ListParagraph"/>
        <w:numPr>
          <w:ilvl w:val="0"/>
          <w:numId w:val="2"/>
        </w:numPr>
        <w:spacing w:after="160" w:line="300" w:lineRule="auto"/>
        <w:contextualSpacing/>
        <w:rPr>
          <w:rFonts w:ascii="Arial" w:hAnsi="Arial" w:cs="Arial"/>
          <w:sz w:val="20"/>
        </w:rPr>
      </w:pPr>
      <w:r w:rsidRPr="00D1414F">
        <w:rPr>
          <w:rFonts w:ascii="Arial" w:hAnsi="Arial" w:cs="Arial"/>
          <w:sz w:val="20"/>
        </w:rPr>
        <w:t xml:space="preserve">Extract </w:t>
      </w:r>
      <w:r w:rsidR="00D1414F" w:rsidRPr="00D1414F">
        <w:rPr>
          <w:rFonts w:ascii="Arial" w:hAnsi="Arial" w:cs="Arial"/>
          <w:sz w:val="20"/>
        </w:rPr>
        <w:t>frequently used phrases</w:t>
      </w:r>
    </w:p>
    <w:p w:rsidR="00D1414F" w:rsidRPr="00D1414F" w:rsidRDefault="00D1414F" w:rsidP="0019275E">
      <w:pPr>
        <w:pStyle w:val="ListParagraph"/>
        <w:numPr>
          <w:ilvl w:val="0"/>
          <w:numId w:val="2"/>
        </w:numPr>
        <w:spacing w:after="160" w:line="300" w:lineRule="auto"/>
        <w:contextualSpacing/>
        <w:rPr>
          <w:rFonts w:ascii="Arial" w:hAnsi="Arial" w:cs="Arial"/>
          <w:sz w:val="20"/>
        </w:rPr>
      </w:pPr>
      <w:r>
        <w:rPr>
          <w:rFonts w:ascii="Arial" w:hAnsi="Arial" w:cs="Arial"/>
          <w:sz w:val="20"/>
        </w:rPr>
        <w:t>Extract key actors (audience, organizations, etc.) and who are the influencers</w:t>
      </w:r>
    </w:p>
    <w:p w:rsidR="0019275E" w:rsidRDefault="00D1414F" w:rsidP="0019275E">
      <w:pPr>
        <w:pStyle w:val="ListParagraph"/>
        <w:numPr>
          <w:ilvl w:val="0"/>
          <w:numId w:val="2"/>
        </w:numPr>
        <w:spacing w:after="160" w:line="300" w:lineRule="auto"/>
        <w:contextualSpacing/>
        <w:rPr>
          <w:rFonts w:ascii="Arial" w:hAnsi="Arial" w:cs="Arial"/>
          <w:sz w:val="20"/>
        </w:rPr>
      </w:pPr>
      <w:r>
        <w:rPr>
          <w:rFonts w:ascii="Arial" w:hAnsi="Arial" w:cs="Arial"/>
          <w:sz w:val="20"/>
        </w:rPr>
        <w:t>Grouping clusters of conversations with labels for clusters</w:t>
      </w:r>
    </w:p>
    <w:p w:rsidR="00054F25" w:rsidRPr="00054F25" w:rsidRDefault="00054F25" w:rsidP="00054F25">
      <w:pPr>
        <w:pStyle w:val="ListParagraph"/>
        <w:numPr>
          <w:ilvl w:val="0"/>
          <w:numId w:val="2"/>
        </w:numPr>
        <w:spacing w:after="160" w:line="300" w:lineRule="auto"/>
        <w:contextualSpacing/>
        <w:rPr>
          <w:rFonts w:ascii="Arial" w:hAnsi="Arial" w:cs="Arial"/>
          <w:sz w:val="20"/>
        </w:rPr>
      </w:pPr>
      <w:r w:rsidRPr="00D1414F">
        <w:rPr>
          <w:rFonts w:ascii="Arial" w:hAnsi="Arial" w:cs="Arial"/>
          <w:sz w:val="20"/>
        </w:rPr>
        <w:t>Sentiment analysis</w:t>
      </w:r>
      <w:r>
        <w:rPr>
          <w:rFonts w:ascii="Arial" w:hAnsi="Arial" w:cs="Arial"/>
          <w:sz w:val="20"/>
        </w:rPr>
        <w:t xml:space="preserve"> (analyze model performance)</w:t>
      </w:r>
    </w:p>
    <w:p w:rsidR="00D1414F" w:rsidRPr="00D1414F" w:rsidRDefault="00054F25" w:rsidP="0019275E">
      <w:pPr>
        <w:pStyle w:val="ListParagraph"/>
        <w:numPr>
          <w:ilvl w:val="0"/>
          <w:numId w:val="2"/>
        </w:numPr>
        <w:spacing w:after="160" w:line="300" w:lineRule="auto"/>
        <w:contextualSpacing/>
        <w:rPr>
          <w:rFonts w:ascii="Arial" w:hAnsi="Arial" w:cs="Arial"/>
          <w:sz w:val="20"/>
        </w:rPr>
      </w:pPr>
      <w:r>
        <w:rPr>
          <w:rFonts w:ascii="Arial" w:hAnsi="Arial" w:cs="Arial"/>
          <w:sz w:val="20"/>
        </w:rPr>
        <w:t>Generate insights from extracted metadata and provide summary/conclusion (feel free to use any visualization/outcomes)</w:t>
      </w:r>
    </w:p>
    <w:p w:rsidR="0019275E" w:rsidRPr="00B151E5" w:rsidRDefault="0019275E" w:rsidP="0019275E">
      <w:pPr>
        <w:rPr>
          <w:rFonts w:ascii="Arial" w:hAnsi="Arial" w:cs="Arial"/>
          <w:sz w:val="20"/>
        </w:rPr>
      </w:pPr>
      <w:r w:rsidRPr="00B151E5">
        <w:rPr>
          <w:rFonts w:ascii="Arial" w:hAnsi="Arial" w:cs="Arial"/>
          <w:sz w:val="20"/>
        </w:rPr>
        <w:t>You do not have to limit yourself to the above points but feel free to add your own ideas as you deem fit. You have to present your submission before a hiring panel and answer questions that they have in the course of the interview.</w:t>
      </w:r>
    </w:p>
    <w:p w:rsidR="0019275E" w:rsidRDefault="0019275E"/>
    <w:p w:rsidR="0019275E" w:rsidRDefault="0019275E"/>
    <w:sectPr w:rsidR="0019275E" w:rsidSect="009A05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F72" w:rsidRDefault="00936F72" w:rsidP="0019275E">
      <w:r>
        <w:separator/>
      </w:r>
    </w:p>
  </w:endnote>
  <w:endnote w:type="continuationSeparator" w:id="0">
    <w:p w:rsidR="00936F72" w:rsidRDefault="00936F72" w:rsidP="00192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F72" w:rsidRDefault="00936F72" w:rsidP="0019275E">
      <w:r>
        <w:separator/>
      </w:r>
    </w:p>
  </w:footnote>
  <w:footnote w:type="continuationSeparator" w:id="0">
    <w:p w:rsidR="00936F72" w:rsidRDefault="00936F72" w:rsidP="00192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C2D04"/>
    <w:multiLevelType w:val="hybridMultilevel"/>
    <w:tmpl w:val="A7B4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D349EE"/>
    <w:multiLevelType w:val="hybridMultilevel"/>
    <w:tmpl w:val="3A80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21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tTA1NTEwMTUwMTM0tTBR0lEKTi0uzszPAykwqgUAiv6cOSwAAAA="/>
  </w:docVars>
  <w:rsids>
    <w:rsidRoot w:val="0019275E"/>
    <w:rsid w:val="00054F25"/>
    <w:rsid w:val="0019275E"/>
    <w:rsid w:val="00193740"/>
    <w:rsid w:val="004D0E76"/>
    <w:rsid w:val="00936F72"/>
    <w:rsid w:val="009A0554"/>
    <w:rsid w:val="00A77C68"/>
    <w:rsid w:val="00CE0EAC"/>
    <w:rsid w:val="00D1414F"/>
    <w:rsid w:val="00F31F85"/>
    <w:rsid w:val="00FF5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5E"/>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75E"/>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B27A800A163E4A933E72D4BC688F59" ma:contentTypeVersion="11" ma:contentTypeDescription="Create a new document." ma:contentTypeScope="" ma:versionID="3447c1fb6a9b8f65e88c2b73cef07020">
  <xsd:schema xmlns:xsd="http://www.w3.org/2001/XMLSchema" xmlns:xs="http://www.w3.org/2001/XMLSchema" xmlns:p="http://schemas.microsoft.com/office/2006/metadata/properties" xmlns:ns3="c063c6e5-9e71-4641-afeb-96091a74014a" xmlns:ns4="f47335be-0872-4b5e-8e78-9325475f4970" targetNamespace="http://schemas.microsoft.com/office/2006/metadata/properties" ma:root="true" ma:fieldsID="609fe8537d9241249004dbbd87a148eb" ns3:_="" ns4:_="">
    <xsd:import namespace="c063c6e5-9e71-4641-afeb-96091a74014a"/>
    <xsd:import namespace="f47335be-0872-4b5e-8e78-9325475f4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3c6e5-9e71-4641-afeb-96091a740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7335be-0872-4b5e-8e78-9325475f49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CB1381-580A-48DB-838F-79FF408D9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3c6e5-9e71-4641-afeb-96091a74014a"/>
    <ds:schemaRef ds:uri="f47335be-0872-4b5e-8e78-9325475f4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4F19C-5FC6-4A10-912B-7F8508CAD2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7E5BFC-1A9E-436A-9AFA-94E653ECA7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Aasaithambi, Sathyaraj</dc:creator>
  <cp:lastModifiedBy>Toshiba</cp:lastModifiedBy>
  <cp:revision>2</cp:revision>
  <dcterms:created xsi:type="dcterms:W3CDTF">2021-05-10T14:06:00Z</dcterms:created>
  <dcterms:modified xsi:type="dcterms:W3CDTF">2021-05-10T14:06:00Z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2021-02-23T11:40:44Z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e452e005-4c27-43c5-8d9b-607444813261</vt:lpwstr>
  </property>
  <property fmtid="{D5CDD505-2E9C-101B-9397-08002B2CF9AE}" pid="8" name="MSIP_Label_4929bff8-5b33-42aa-95d2-28f72e792cb0_ContentBits">
    <vt:lpwstr>0</vt:lpwstr>
  </property>
  <property fmtid="{D5CDD505-2E9C-101B-9397-08002B2CF9AE}" pid="9" name="ContentTypeId">
    <vt:lpwstr>0x010100E3B27A800A163E4A933E72D4BC688F59</vt:lpwstr>
  </property>
</Properties>
</file>