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C3B26"/>
          <w:sz w:val="68"/>
        </w:rPr>
        <w:t>UdaanSetu</w:t>
      </w:r>
    </w:p>
    <w:p>
      <w:pPr>
        <w:jc w:val="center"/>
      </w:pPr>
      <w:r>
        <w:rPr>
          <w:color w:val="16A34A"/>
          <w:sz w:val="32"/>
        </w:rPr>
        <w:t>Bridge to Flight — Research to Impact</w:t>
      </w:r>
    </w:p>
    <w:p>
      <w:pPr>
        <w:jc w:val="center"/>
      </w:pPr>
      <w:r>
        <w:rPr>
          <w:sz w:val="28"/>
        </w:rPr>
        <w:t>Innovation Ecosystem Platform</w:t>
        <w:br/>
      </w:r>
    </w:p>
    <w:p>
      <w:pPr>
        <w:jc w:val="center"/>
      </w:pPr>
      <w:r>
        <w:rPr>
          <w:sz w:val="24"/>
        </w:rPr>
        <w:t>Smart India Hackathon 2026  •  Problem ID: SIH1608</w:t>
        <w:br/>
      </w:r>
    </w:p>
    <w:p>
      <w:pPr>
        <w:jc w:val="center"/>
      </w:pPr>
      <w:r>
        <w:rPr>
          <w:sz w:val="24"/>
        </w:rPr>
        <w:t>[TEAM NAME]  •  [INSTITUTE NAME]  •  [CITY, STATE]</w:t>
        <w:br/>
      </w:r>
    </w:p>
    <w:p>
      <w:r>
        <w:br w:type="page"/>
      </w:r>
    </w:p>
    <w:p>
      <w:pPr>
        <w:spacing w:before="280" w:after="120"/>
      </w:pPr>
      <w:r>
        <w:rPr>
          <w:b/>
          <w:color w:val="0C3B26"/>
          <w:sz w:val="32"/>
        </w:rPr>
        <w:t>1. Executive Summary</w:t>
      </w:r>
    </w:p>
    <w:p>
      <w:r>
        <w:rPr>
          <w:b w:val="0"/>
        </w:rPr>
        <w:t>UdaanSetu is a unified innovation ecosystem platform that guides a project from research through IPR, mentorship, funding, incubation, and startup launch — all on one platform. It solves the fundamental fragmentation problem in India’s innovation landscape: world-class research rarely becomes market-ready products because innovators lack guidance on the next step, visibility into government schemes, transparent IPR tracking, and access to mentors and funding.</w:t>
      </w:r>
    </w:p>
    <w:p>
      <w:r>
        <w:rPr>
          <w:b w:val="0"/>
        </w:rPr>
        <w:t>The platform is production-grade: full-stack Dockerized application, 60+ REST APIs, role-based access for all five ecosystem stakeholders, ML-based risk prediction and semantic matching, government API integrations (demo mode), and 190+ automated tests.</w:t>
      </w:r>
    </w:p>
    <w:p>
      <w:pPr>
        <w:spacing w:before="280" w:after="120"/>
      </w:pPr>
      <w:r>
        <w:rPr>
          <w:b/>
          <w:color w:val="0C3B26"/>
          <w:sz w:val="32"/>
        </w:rPr>
        <w:t>2. Problem Statement</w:t>
      </w:r>
    </w:p>
    <w:p>
      <w:r>
        <w:rPr>
          <w:b w:val="0"/>
        </w:rPr>
        <w:t>India publishes 50,000+ research papers every year, yet fewer than 500 ever become startups. The journey from laboratory to market is fragmented:</w:t>
      </w:r>
    </w:p>
    <w:p>
      <w:pPr>
        <w:pStyle w:val="ListBullet"/>
      </w:pPr>
      <w:r>
        <w:t>Research results stay in journals and never move toward products</w:t>
      </w:r>
    </w:p>
    <w:p>
      <w:pPr>
        <w:pStyle w:val="ListBullet"/>
      </w:pPr>
      <w:r>
        <w:t>Innovators lack guidance on what to do next (patent? funding? pilot?)</w:t>
      </w:r>
    </w:p>
    <w:p>
      <w:pPr>
        <w:pStyle w:val="ListBullet"/>
      </w:pPr>
      <w:r>
        <w:t>Government schemes and grants are invisible to the innovators who need them</w:t>
      </w:r>
    </w:p>
    <w:p>
      <w:pPr>
        <w:pStyle w:val="ListBullet"/>
      </w:pPr>
      <w:r>
        <w:t>IPR filing is opaque, slow, and difficult to track</w:t>
      </w:r>
    </w:p>
    <w:p>
      <w:pPr>
        <w:pStyle w:val="ListBullet"/>
      </w:pPr>
      <w:r>
        <w:t>Mentors, incubators, and investors cannot see the ecosystem pipeline</w:t>
      </w:r>
    </w:p>
    <w:p>
      <w:r>
        <w:rPr>
          <w:b/>
        </w:rPr>
        <w:t>The result: billions in lost innovation potential and an average lab-to-market time of 3–5 years.</w:t>
      </w:r>
    </w:p>
    <w:p>
      <w:pPr>
        <w:spacing w:before="280" w:after="120"/>
      </w:pPr>
      <w:r>
        <w:rPr>
          <w:b/>
          <w:color w:val="0C3B26"/>
          <w:sz w:val="32"/>
        </w:rPr>
        <w:t>3. Proposed Solution</w:t>
      </w:r>
    </w:p>
    <w:p>
      <w:r>
        <w:rPr>
          <w:b w:val="0"/>
        </w:rPr>
        <w:t>UdaanSetu unifies the entire innovation lifecycle on a single platform. Every project is guided through six stages with active support:</w:t>
      </w:r>
    </w:p>
    <w:p>
      <w:pPr>
        <w:pStyle w:val="ListBullet"/>
      </w:pPr>
      <w:r>
        <w:rPr>
          <w:b/>
        </w:rPr>
        <w:t>Research</w:t>
      </w:r>
      <w:r>
        <w:t xml:space="preserve"> — Researchers register projects with stage, district, sector, funding need and milestones.</w:t>
      </w:r>
    </w:p>
    <w:p>
      <w:pPr>
        <w:pStyle w:val="ListBullet"/>
      </w:pPr>
      <w:r>
        <w:rPr>
          <w:b/>
        </w:rPr>
        <w:t>Innovation</w:t>
      </w:r>
      <w:r>
        <w:t xml:space="preserve"> — Semantic duplicate detection prevents redundancy; AI recommends the next step.</w:t>
      </w:r>
    </w:p>
    <w:p>
      <w:pPr>
        <w:pStyle w:val="ListBullet"/>
      </w:pPr>
      <w:r>
        <w:rPr>
          <w:b/>
        </w:rPr>
        <w:t>IPR / Patent</w:t>
      </w:r>
      <w:r>
        <w:t xml:space="preserve"> — Track patent filings, application numbers, stages, and due dates transparently.</w:t>
      </w:r>
    </w:p>
    <w:p>
      <w:pPr>
        <w:pStyle w:val="ListBullet"/>
      </w:pPr>
      <w:r>
        <w:rPr>
          <w:b/>
        </w:rPr>
        <w:t>Mentor / Funding / Incubator</w:t>
      </w:r>
      <w:r>
        <w:t xml:space="preserve"> — Smart matching connects each innovator to the right mentors, schemes, and incubators based on semantic similarity.</w:t>
      </w:r>
    </w:p>
    <w:p>
      <w:pPr>
        <w:pStyle w:val="ListBullet"/>
      </w:pPr>
      <w:r>
        <w:rPr>
          <w:b/>
        </w:rPr>
        <w:t>Startup</w:t>
      </w:r>
      <w:r>
        <w:t xml:space="preserve"> — Launch with jobs-created, farmers-reached, and revenue tracked.</w:t>
      </w:r>
    </w:p>
    <w:p>
      <w:pPr>
        <w:pStyle w:val="ListBullet"/>
      </w:pPr>
      <w:r>
        <w:rPr>
          <w:b/>
        </w:rPr>
        <w:t>Impact</w:t>
      </w:r>
      <w:r>
        <w:t xml:space="preserve"> — Measure sector and district-level outcomes to show ecosystem value.</w:t>
      </w:r>
    </w:p>
    <w:p>
      <w:pPr>
        <w:spacing w:before="280" w:after="120"/>
      </w:pPr>
      <w:r>
        <w:rPr>
          <w:b/>
          <w:color w:val="0C3B26"/>
          <w:sz w:val="32"/>
        </w:rPr>
        <w:t>4. Key Features</w:t>
      </w:r>
    </w:p>
    <w:p>
      <w:pPr>
        <w:pStyle w:val="ListBullet"/>
      </w:pPr>
      <w:r>
        <w:rPr>
          <w:b/>
        </w:rPr>
        <w:t>Role-Based Dashboards</w:t>
      </w:r>
      <w:r>
        <w:t xml:space="preserve"> — Admin, Researcher, Mentor, Investor, and Incubator each get a tailored view of the ecosystem.</w:t>
      </w:r>
    </w:p>
    <w:p>
      <w:pPr>
        <w:pStyle w:val="ListBullet"/>
      </w:pPr>
      <w:r>
        <w:rPr>
          <w:b/>
        </w:rPr>
        <w:t>ML Risk Prediction</w:t>
      </w:r>
      <w:r>
        <w:t xml:space="preserve"> — A trained gradient-boosting model scores every project (0–100) with explainable reasons such as overdue milestones, low progress, or risky stage.</w:t>
      </w:r>
    </w:p>
    <w:p>
      <w:pPr>
        <w:pStyle w:val="ListBullet"/>
      </w:pPr>
      <w:r>
        <w:rPr>
          <w:b/>
        </w:rPr>
        <w:t>Semantic Search &amp; Smart Matching</w:t>
      </w:r>
      <w:r>
        <w:t xml:space="preserve"> — sentence-transformer embeddings match innovators with mentors, schemes, and incubators by meaning, not just keywords.</w:t>
      </w:r>
    </w:p>
    <w:p>
      <w:pPr>
        <w:pStyle w:val="ListBullet"/>
      </w:pPr>
      <w:r>
        <w:rPr>
          <w:b/>
        </w:rPr>
        <w:t>Duplicate Detection</w:t>
      </w:r>
      <w:r>
        <w:t xml:space="preserve"> — NLP clustering flags near-duplicate research and IP to keep the ecosystem clean.</w:t>
      </w:r>
    </w:p>
    <w:p>
      <w:pPr>
        <w:pStyle w:val="ListBullet"/>
      </w:pPr>
      <w:r>
        <w:rPr>
          <w:b/>
        </w:rPr>
        <w:t>Government Integrations</w:t>
      </w:r>
      <w:r>
        <w:t xml:space="preserve"> — Aadhaar eKYC, DigiLocker, Startup India, IP India, and ONDC flows (mock data, demo mode).</w:t>
      </w:r>
    </w:p>
    <w:p>
      <w:pPr>
        <w:pStyle w:val="ListBullet"/>
      </w:pPr>
      <w:r>
        <w:rPr>
          <w:b/>
        </w:rPr>
        <w:t>Security &amp; Compliance</w:t>
      </w:r>
      <w:r>
        <w:t xml:space="preserve"> — JWT authentication, Argon2 password hashing, role-based access control, input sanitization, rate limiting, and a full audit log.</w:t>
      </w:r>
    </w:p>
    <w:p>
      <w:pPr>
        <w:spacing w:before="280" w:after="120"/>
      </w:pPr>
      <w:r>
        <w:rPr>
          <w:b/>
          <w:color w:val="0C3B26"/>
          <w:sz w:val="32"/>
        </w:rPr>
        <w:t>5. Technology Stack</w:t>
      </w:r>
    </w:p>
    <w:p>
      <w:pPr>
        <w:pStyle w:val="ListBullet"/>
      </w:pPr>
      <w:r>
        <w:rPr>
          <w:b/>
        </w:rPr>
        <w:t>Frontend</w:t>
      </w:r>
      <w:r>
        <w:t xml:space="preserve"> — Next.js 15, React 19, TypeScript, custom accessible design system (WCAG 2.1 AA).</w:t>
      </w:r>
    </w:p>
    <w:p>
      <w:pPr>
        <w:pStyle w:val="ListBullet"/>
      </w:pPr>
      <w:r>
        <w:rPr>
          <w:b/>
        </w:rPr>
        <w:t>Backend</w:t>
      </w:r>
      <w:r>
        <w:t xml:space="preserve"> — FastAPI, Python 3.12, SQLAlchemy 2.0, Pydantic v2, Uvicorn.</w:t>
      </w:r>
    </w:p>
    <w:p>
      <w:pPr>
        <w:pStyle w:val="ListBullet"/>
      </w:pPr>
      <w:r>
        <w:rPr>
          <w:b/>
        </w:rPr>
        <w:t>Database</w:t>
      </w:r>
      <w:r>
        <w:t xml:space="preserve"> — PostgreSQL with Redis caching (in-memory fallback).</w:t>
      </w:r>
    </w:p>
    <w:p>
      <w:pPr>
        <w:pStyle w:val="ListBullet"/>
      </w:pPr>
      <w:r>
        <w:rPr>
          <w:b/>
        </w:rPr>
        <w:t>ML / AI</w:t>
      </w:r>
      <w:r>
        <w:t xml:space="preserve"> — scikit-learn (gradient boosting, clustering, TF-IDF), sentence-transformers embeddings, retrain-on-real-data pipeline.</w:t>
      </w:r>
    </w:p>
    <w:p>
      <w:pPr>
        <w:pStyle w:val="ListBullet"/>
      </w:pPr>
      <w:r>
        <w:rPr>
          <w:b/>
        </w:rPr>
        <w:t>Security</w:t>
      </w:r>
      <w:r>
        <w:t xml:space="preserve"> — PyJWT, pwdlib/Argon2, RBAC, rate limiting, audit logging.</w:t>
      </w:r>
    </w:p>
    <w:p>
      <w:pPr>
        <w:pStyle w:val="ListBullet"/>
      </w:pPr>
      <w:r>
        <w:rPr>
          <w:b/>
        </w:rPr>
        <w:t>Infrastructure</w:t>
      </w:r>
      <w:r>
        <w:t xml:space="preserve"> — Docker Compose, health checks, automated test suites (172 backend + 19 frontend).</w:t>
      </w:r>
    </w:p>
    <w:p>
      <w:pPr>
        <w:spacing w:before="280" w:after="120"/>
      </w:pPr>
      <w:r>
        <w:rPr>
          <w:b/>
          <w:color w:val="0C3B26"/>
          <w:sz w:val="32"/>
        </w:rPr>
        <w:t>6. Architecture</w:t>
      </w:r>
    </w:p>
    <w:p>
      <w:r>
        <w:rPr>
          <w:b w:val="0"/>
        </w:rPr>
        <w:t>Stateless FastAPI backend exposes 60+ REST endpoints consumed by the Next.js frontend. The ML engine provides risk prediction, semantic search, matching, and duplicate detection. PostgreSQL stores normalized relational data; Redis caches dashboards and analytics. All services run under Docker Compose with health checks. Admin-only endpoints trigger model retraining on real database records, with a model registry for versioning and promotion.</w:t>
      </w:r>
    </w:p>
    <w:p>
      <w:pPr>
        <w:spacing w:before="280" w:after="120"/>
      </w:pPr>
      <w:r>
        <w:rPr>
          <w:b/>
          <w:color w:val="0C3B26"/>
          <w:sz w:val="32"/>
        </w:rPr>
        <w:t>7. AI / ML Approach</w:t>
      </w:r>
    </w:p>
    <w:p>
      <w:pPr>
        <w:pStyle w:val="ListBullet"/>
      </w:pPr>
      <w:r>
        <w:t>Risk Prediction: gradient-boosting classifier trained on project features (progress, milestones, stage, funding ratio, days active). Pseudo-labels are derived from domain heuristics; falls back to synthetic training when real samples are sparse.</w:t>
      </w:r>
    </w:p>
    <w:p>
      <w:pPr>
        <w:pStyle w:val="ListBullet"/>
      </w:pPr>
      <w:r>
        <w:t>Semantic Matching: sentence-transformer embeddings (all-MiniLM-L6-v2) with TF-IDF fallback for offline environments.</w:t>
      </w:r>
    </w:p>
    <w:p>
      <w:pPr>
        <w:pStyle w:val="ListBullet"/>
      </w:pPr>
      <w:r>
        <w:t>Duplicate Detection: agglomerative clustering on cosine distances of embeddings.</w:t>
      </w:r>
    </w:p>
    <w:p>
      <w:pPr>
        <w:pStyle w:val="ListBullet"/>
      </w:pPr>
      <w:r>
        <w:t>Retraining: when ≥20 real records exist, the pipeline trains on real data and registers a new model version; predictions remain explainable.</w:t>
      </w:r>
    </w:p>
    <w:p>
      <w:pPr>
        <w:spacing w:before="280" w:after="120"/>
      </w:pPr>
      <w:r>
        <w:rPr>
          <w:b/>
          <w:color w:val="0C3B26"/>
          <w:sz w:val="32"/>
        </w:rPr>
        <w:t>8. Security</w:t>
      </w:r>
    </w:p>
    <w:p>
      <w:pPr>
        <w:pStyle w:val="ListBullet"/>
      </w:pPr>
      <w:r>
        <w:t>JWT access tokens with refresh flow; Argon2 password hashing</w:t>
      </w:r>
    </w:p>
    <w:p>
      <w:pPr>
        <w:pStyle w:val="ListBullet"/>
      </w:pPr>
      <w:r>
        <w:t>Role-based access control across all five roles</w:t>
      </w:r>
    </w:p>
    <w:p>
      <w:pPr>
        <w:pStyle w:val="ListBullet"/>
      </w:pPr>
      <w:r>
        <w:t>Input sanitization on all text fields</w:t>
      </w:r>
    </w:p>
    <w:p>
      <w:pPr>
        <w:pStyle w:val="ListBullet"/>
      </w:pPr>
      <w:r>
        <w:t>Rate limiting (120 requests/min/IP) with health-endpoint exemption</w:t>
      </w:r>
    </w:p>
    <w:p>
      <w:pPr>
        <w:pStyle w:val="ListBullet"/>
      </w:pPr>
      <w:r>
        <w:t>Full audit log of create / update / delete actions</w:t>
      </w:r>
    </w:p>
    <w:p>
      <w:pPr>
        <w:pStyle w:val="ListBullet"/>
      </w:pPr>
      <w:r>
        <w:t>Token blacklisting on logout</w:t>
      </w:r>
    </w:p>
    <w:p>
      <w:pPr>
        <w:spacing w:before="280" w:after="120"/>
      </w:pPr>
      <w:r>
        <w:rPr>
          <w:b/>
          <w:color w:val="0C3B26"/>
          <w:sz w:val="32"/>
        </w:rPr>
        <w:t>9. Demo Walkthrough</w:t>
      </w:r>
    </w:p>
    <w:p>
      <w:pPr>
        <w:pStyle w:val="ListBullet"/>
      </w:pPr>
      <w:r>
        <w:t>00:00 — Login as Researcher: admin@udaansetu.demo / Demo@123</w:t>
      </w:r>
    </w:p>
    <w:p>
      <w:pPr>
        <w:pStyle w:val="ListBullet"/>
      </w:pPr>
      <w:r>
        <w:t>00:30 — Create Research Project: set stage, district, sector, funding need</w:t>
      </w:r>
    </w:p>
    <w:p>
      <w:pPr>
        <w:pStyle w:val="ListBullet"/>
      </w:pPr>
      <w:r>
        <w:t>01:15 — Add Milestones: track progress; overdue flagged red</w:t>
      </w:r>
    </w:p>
    <w:p>
      <w:pPr>
        <w:pStyle w:val="ListBullet"/>
      </w:pPr>
      <w:r>
        <w:t>01:45 — AI Risk Assessment: score + reasons; at-risk project highlighted</w:t>
      </w:r>
    </w:p>
    <w:p>
      <w:pPr>
        <w:pStyle w:val="ListBullet"/>
      </w:pPr>
      <w:r>
        <w:t>02:15 — Smart Recommendations: matching mentors, schemes, incubators</w:t>
      </w:r>
    </w:p>
    <w:p>
      <w:pPr>
        <w:pStyle w:val="ListBullet"/>
      </w:pPr>
      <w:r>
        <w:t>02:45 — IPR Filing Tracker: patent stages &amp; application status</w:t>
      </w:r>
    </w:p>
    <w:p>
      <w:pPr>
        <w:pStyle w:val="ListBullet"/>
      </w:pPr>
      <w:r>
        <w:t>03:30 — Govt Integrations: Aadhaar / DigiLocker / Startup India / ONDC</w:t>
      </w:r>
    </w:p>
    <w:p>
      <w:pPr>
        <w:pStyle w:val="ListBullet"/>
      </w:pPr>
      <w:r>
        <w:t>04:00 — Analytics &amp; Impact: dashboard metrics, sector/district impact</w:t>
      </w:r>
    </w:p>
    <w:p>
      <w:pPr>
        <w:pStyle w:val="ListBullet"/>
      </w:pPr>
      <w:r>
        <w:t>04:45 — Audit &amp; Security: role-based access, audit log, rate limiting</w:t>
      </w:r>
    </w:p>
    <w:p>
      <w:pPr>
        <w:spacing w:before="280" w:after="120"/>
      </w:pPr>
      <w:r>
        <w:rPr>
          <w:b/>
          <w:color w:val="0C3B26"/>
          <w:sz w:val="32"/>
        </w:rPr>
        <w:t>10. Roadmap</w:t>
      </w:r>
    </w:p>
    <w:p>
      <w:pPr>
        <w:pStyle w:val="ListBullet"/>
      </w:pPr>
      <w:r>
        <w:rPr>
          <w:b/>
        </w:rPr>
        <w:t>Phase 1 (Done)</w:t>
      </w:r>
      <w:r>
        <w:t xml:space="preserve"> — Core platform, 60+ APIs, ML pipeline, government integrations, tests, Dockerization.</w:t>
      </w:r>
    </w:p>
    <w:p>
      <w:pPr>
        <w:pStyle w:val="ListBullet"/>
      </w:pPr>
      <w:r>
        <w:rPr>
          <w:b/>
        </w:rPr>
        <w:t>Phase 2 (Next)</w:t>
      </w:r>
      <w:r>
        <w:t xml:space="preserve"> — Ingest real research / patent / scheme datasets and retrain models on real data.</w:t>
      </w:r>
    </w:p>
    <w:p>
      <w:pPr>
        <w:pStyle w:val="ListBullet"/>
      </w:pPr>
      <w:r>
        <w:rPr>
          <w:b/>
        </w:rPr>
        <w:t>Phase 3</w:t>
      </w:r>
      <w:r>
        <w:t xml:space="preserve"> — Production deployment, CI/CD, monitoring, model drift detection.</w:t>
      </w:r>
    </w:p>
    <w:p>
      <w:pPr>
        <w:pStyle w:val="ListBullet"/>
      </w:pPr>
      <w:r>
        <w:rPr>
          <w:b/>
        </w:rPr>
        <w:t>Phase 4</w:t>
      </w:r>
      <w:r>
        <w:t xml:space="preserve"> — Live government API connections, mobile app, multi-language support.</w:t>
      </w:r>
    </w:p>
    <w:p>
      <w:pPr>
        <w:spacing w:before="280" w:after="120"/>
      </w:pPr>
      <w:r>
        <w:rPr>
          <w:b/>
          <w:color w:val="0C3B26"/>
          <w:sz w:val="32"/>
        </w:rPr>
        <w:t>11. Team</w:t>
      </w:r>
    </w:p>
    <w:p>
      <w:r>
        <w:rPr>
          <w:b/>
        </w:rPr>
        <w:t>[TEAM NAME] — Team Leader</w:t>
      </w:r>
    </w:p>
    <w:p>
      <w:pPr>
        <w:pStyle w:val="ListBullet"/>
      </w:pPr>
      <w:r>
        <w:t>[Name] — [Role]</w:t>
      </w:r>
    </w:p>
    <w:p>
      <w:pPr>
        <w:pStyle w:val="ListBullet"/>
      </w:pPr>
      <w:r>
        <w:t>[Name] — [Role]</w:t>
      </w:r>
    </w:p>
    <w:p>
      <w:pPr>
        <w:pStyle w:val="ListBullet"/>
      </w:pPr>
      <w:r>
        <w:t>[Name] — [Role]</w:t>
      </w:r>
    </w:p>
    <w:p>
      <w:pPr>
        <w:pStyle w:val="ListBullet"/>
      </w:pPr>
      <w:r>
        <w:t>[Name] — [Role]</w:t>
      </w:r>
    </w:p>
    <w:p>
      <w:pPr>
        <w:pStyle w:val="ListBullet"/>
      </w:pPr>
      <w:r>
        <w:t>[Name] — [Role]</w:t>
      </w:r>
    </w:p>
    <w:p/>
    <w:p>
      <w:r>
        <w:rPr>
          <w:b/>
        </w:rPr>
        <w:t>Institute: [INSTITUTE NAME]</w:t>
      </w:r>
    </w:p>
    <w:p>
      <w:r>
        <w:t>City/State: [CITY, STATE]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