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UdaanSetu — SIH26136 Product Requirements Document (PRD)</w:t>
      </w:r>
    </w:p>
    <w:p>
      <w:pPr>
        <w:jc w:val="center"/>
      </w:pPr>
      <w:r>
        <w:rPr>
          <w:b/>
        </w:rPr>
        <w:t>Government Innovation Procurement &amp; Startup Pilot Platform</w:t>
        <w:br/>
      </w:r>
      <w:r>
        <w:t>Version 2.0 | 23 August 2026</w:t>
      </w:r>
    </w:p>
    <w:p>
      <w:pPr>
        <w:pStyle w:val="Heading1"/>
      </w:pPr>
      <w:r>
        <w:t>1. Executive Summary</w:t>
      </w:r>
    </w:p>
    <w:p>
      <w:r>
        <w:t>UdaanSetu v2 will transform the existing Innovation Ecosystem Platform into a Government Innovation Procurement &amp; Startup Pilot Platform aligned to SIH26136. The platform will enable government departments to identify problems, publish structured challenges, discover eligible startups, evaluate solutions, run measurable pilots, independently validate outcomes, move successful pilots toward procurement, and track scale-up and impact.</w:t>
      </w:r>
    </w:p>
    <w:p>
      <w:r>
        <w:t>The existing UdaanSetu foundation will be reused where valuable: authentication/RBAC, startup management, semantic matching, ML infrastructure, analytics, notifications, audit logging, document management and cloud-ready architecture. The central product workflow, data model and user roles will be reoriented around government procurement.</w:t>
      </w:r>
    </w:p>
    <w:p>
      <w:pPr>
        <w:pStyle w:val="Heading1"/>
      </w:pPr>
      <w:r>
        <w:t>2. Problem Statement &amp; Product Goal</w:t>
      </w:r>
    </w:p>
    <w:p>
      <w:r>
        <w:t>SIH26136 requires a startup-friendly public procurement mechanism that enables government departments to identify, pilot, procure and scale innovative solutions from eligible startups.</w:t>
      </w:r>
    </w:p>
    <w:p>
      <w:pPr>
        <w:pStyle w:val="Heading2"/>
      </w:pPr>
      <w:r>
        <w:t>Product Goal</w:t>
      </w:r>
    </w:p>
    <w:p>
      <w:r>
        <w:t>Create one auditable, transparent, outcome-oriented workflow connecting government problems with qualified startups and converting successful pilots into procurement and scale-up decisions.</w:t>
      </w:r>
    </w:p>
    <w:p>
      <w:pPr>
        <w:pStyle w:val="Heading2"/>
      </w:pPr>
      <w:r>
        <w:t>Success Definition</w:t>
      </w:r>
    </w:p>
    <w:p>
      <w:pPr>
        <w:pStyle w:val="ListBullet"/>
      </w:pPr>
      <w:r>
        <w:t>Government can create outcome-based challenges with eligibility, evaluation and pilot criteria.</w:t>
      </w:r>
    </w:p>
    <w:p>
      <w:pPr>
        <w:pStyle w:val="ListBullet"/>
      </w:pPr>
      <w:r>
        <w:t>Startups can discover challenges, verify eligibility and apply transparently.</w:t>
      </w:r>
    </w:p>
    <w:p>
      <w:pPr>
        <w:pStyle w:val="ListBullet"/>
      </w:pPr>
      <w:r>
        <w:t>Evaluators can score proposals using weighted criteria with conflict-of-interest controls.</w:t>
      </w:r>
    </w:p>
    <w:p>
      <w:pPr>
        <w:pStyle w:val="ListBullet"/>
      </w:pPr>
      <w:r>
        <w:t>Government can run pilots with milestones, KPIs, evidence and risk monitoring.</w:t>
      </w:r>
    </w:p>
    <w:p>
      <w:pPr>
        <w:pStyle w:val="ListBullet"/>
      </w:pPr>
      <w:r>
        <w:t>Independent validation can produce a documented pass/fail/scale recommendation.</w:t>
      </w:r>
    </w:p>
    <w:p>
      <w:pPr>
        <w:pStyle w:val="ListBullet"/>
      </w:pPr>
      <w:r>
        <w:t>Procurement decisions and external procurement references can be recorded without falsely claiming live integration.</w:t>
      </w:r>
    </w:p>
    <w:p>
      <w:pPr>
        <w:pStyle w:val="ListBullet"/>
      </w:pPr>
      <w:r>
        <w:t>Successful solutions can be tracked through departmental/district scale-up and measurable impact.</w:t>
      </w:r>
    </w:p>
    <w:p>
      <w:pPr>
        <w:pStyle w:val="ListBullet"/>
      </w:pPr>
      <w:r>
        <w:t>Every sensitive decision and workflow transition is auditable.</w:t>
      </w:r>
    </w:p>
    <w:p>
      <w:pPr>
        <w:pStyle w:val="Heading1"/>
      </w:pPr>
      <w:r>
        <w:t>3. Product Vision</w:t>
      </w:r>
    </w:p>
    <w:p>
      <w:r>
        <w:t>“From Government Problem to Proven Startup Solution — Identify → Pilot → Validate → Procure → Scale.”</w:t>
      </w:r>
    </w:p>
    <w:p>
      <w:r>
        <w:t>UdaanSetu should not behave like a generic startup directory or a replacement for an official procurement marketplace. It is the innovation discovery, pilot-management, evidence and decision-support layer that connects government challenges to compliant procurement pathways.</w:t>
      </w:r>
    </w:p>
    <w:p>
      <w:pPr>
        <w:pStyle w:val="Heading1"/>
      </w:pPr>
      <w:r>
        <w:t>4. Users &amp; Roles</w:t>
      </w:r>
    </w:p>
    <w:tbl>
      <w:tblPr>
        <w:tblStyle w:val="TableGrid"/>
        <w:tblW w:type="auto" w:w="0"/>
        <w:jc w:val="center"/>
        <w:tblLook w:firstColumn="1" w:firstRow="1" w:lastColumn="0" w:lastRow="0" w:noHBand="0" w:noVBand="1" w:val="04A0"/>
      </w:tblPr>
      <w:tblGrid>
        <w:gridCol w:w="4320"/>
        <w:gridCol w:w="4320"/>
      </w:tblGrid>
      <w:tr>
        <w:tc>
          <w:tcPr>
            <w:tcW w:type="dxa" w:w="4320"/>
          </w:tcPr>
          <w:p>
            <w:r>
              <w:t>Role</w:t>
            </w:r>
          </w:p>
        </w:tc>
        <w:tc>
          <w:tcPr>
            <w:tcW w:type="dxa" w:w="4320"/>
          </w:tcPr>
          <w:p>
            <w:r>
              <w:t>Primary Responsibilities</w:t>
            </w:r>
          </w:p>
        </w:tc>
      </w:tr>
      <w:tr>
        <w:tc>
          <w:tcPr>
            <w:tcW w:type="dxa" w:w="4320"/>
          </w:tcPr>
          <w:p>
            <w:r>
              <w:t>Super Admin</w:t>
            </w:r>
          </w:p>
        </w:tc>
        <w:tc>
          <w:tcPr>
            <w:tcW w:type="dxa" w:w="4320"/>
          </w:tcPr>
          <w:p>
            <w:r>
              <w:t>Platform configuration, users, master data, audit access.</w:t>
            </w:r>
          </w:p>
        </w:tc>
      </w:tr>
      <w:tr>
        <w:tc>
          <w:tcPr>
            <w:tcW w:type="dxa" w:w="4320"/>
          </w:tcPr>
          <w:p>
            <w:r>
              <w:t>Government Department Officer</w:t>
            </w:r>
          </w:p>
        </w:tc>
        <w:tc>
          <w:tcPr>
            <w:tcW w:type="dxa" w:w="4320"/>
          </w:tcPr>
          <w:p>
            <w:r>
              <w:t>Create challenges, manage applications, approve pilots, monitor outcomes.</w:t>
            </w:r>
          </w:p>
        </w:tc>
      </w:tr>
      <w:tr>
        <w:tc>
          <w:tcPr>
            <w:tcW w:type="dxa" w:w="4320"/>
          </w:tcPr>
          <w:p>
            <w:r>
              <w:t>Procurement Officer</w:t>
            </w:r>
          </w:p>
        </w:tc>
        <w:tc>
          <w:tcPr>
            <w:tcW w:type="dxa" w:w="4320"/>
          </w:tcPr>
          <w:p>
            <w:r>
              <w:t>Compliance checks, procurement pathway, approvals, contract/PO references.</w:t>
            </w:r>
          </w:p>
        </w:tc>
      </w:tr>
      <w:tr>
        <w:tc>
          <w:tcPr>
            <w:tcW w:type="dxa" w:w="4320"/>
          </w:tcPr>
          <w:p>
            <w:r>
              <w:t>Evaluation Committee Member</w:t>
            </w:r>
          </w:p>
        </w:tc>
        <w:tc>
          <w:tcPr>
            <w:tcW w:type="dxa" w:w="4320"/>
          </w:tcPr>
          <w:p>
            <w:r>
              <w:t>Evaluate proposals, declare conflicts, provide weighted scores and comments.</w:t>
            </w:r>
          </w:p>
        </w:tc>
      </w:tr>
      <w:tr>
        <w:tc>
          <w:tcPr>
            <w:tcW w:type="dxa" w:w="4320"/>
          </w:tcPr>
          <w:p>
            <w:r>
              <w:t>Startup</w:t>
            </w:r>
          </w:p>
        </w:tc>
        <w:tc>
          <w:tcPr>
            <w:tcW w:type="dxa" w:w="4320"/>
          </w:tcPr>
          <w:p>
            <w:r>
              <w:t>Maintain profile, discover challenges, apply, submit evidence, execute pilots.</w:t>
            </w:r>
          </w:p>
        </w:tc>
      </w:tr>
      <w:tr>
        <w:tc>
          <w:tcPr>
            <w:tcW w:type="dxa" w:w="4320"/>
          </w:tcPr>
          <w:p>
            <w:r>
              <w:t>Independent Validator</w:t>
            </w:r>
          </w:p>
        </w:tc>
        <w:tc>
          <w:tcPr>
            <w:tcW w:type="dxa" w:w="4320"/>
          </w:tcPr>
          <w:p>
            <w:r>
              <w:t>Validate pilot evidence, KPI achievement, security/cost/scalability and recommend outcome.</w:t>
            </w:r>
          </w:p>
        </w:tc>
      </w:tr>
      <w:tr>
        <w:tc>
          <w:tcPr>
            <w:tcW w:type="dxa" w:w="4320"/>
          </w:tcPr>
          <w:p>
            <w:r>
              <w:t>Auditor</w:t>
            </w:r>
          </w:p>
        </w:tc>
        <w:tc>
          <w:tcPr>
            <w:tcW w:type="dxa" w:w="4320"/>
          </w:tcPr>
          <w:p>
            <w:r>
              <w:t>Read-only access to workflow, decisions, documents and audit trails.</w:t>
            </w:r>
          </w:p>
        </w:tc>
      </w:tr>
    </w:tbl>
    <w:p>
      <w:pPr>
        <w:pStyle w:val="Heading1"/>
      </w:pPr>
      <w:r>
        <w:t>5. Core End-to-End Workflow</w:t>
      </w:r>
    </w:p>
    <w:p>
      <w:pPr>
        <w:pStyle w:val="ListNumber"/>
      </w:pPr>
      <w:r>
        <w:t>Government identifies a problem.</w:t>
      </w:r>
    </w:p>
    <w:p>
      <w:pPr>
        <w:pStyle w:val="ListNumber"/>
      </w:pPr>
      <w:r>
        <w:t>Officer creates a structured challenge.</w:t>
      </w:r>
    </w:p>
    <w:p>
      <w:pPr>
        <w:pStyle w:val="ListNumber"/>
      </w:pPr>
      <w:r>
        <w:t>AI assists in generating problem statement, outcomes, KPIs, eligibility and evaluation criteria.</w:t>
      </w:r>
    </w:p>
    <w:p>
      <w:pPr>
        <w:pStyle w:val="ListNumber"/>
      </w:pPr>
      <w:r>
        <w:t>Challenge is published.</w:t>
      </w:r>
    </w:p>
    <w:p>
      <w:pPr>
        <w:pStyle w:val="ListNumber"/>
      </w:pPr>
      <w:r>
        <w:t>Eligible startups discover and apply.</w:t>
      </w:r>
    </w:p>
    <w:p>
      <w:pPr>
        <w:pStyle w:val="ListNumber"/>
      </w:pPr>
      <w:r>
        <w:t>Rule-based eligibility screening runs before human review.</w:t>
      </w:r>
    </w:p>
    <w:p>
      <w:pPr>
        <w:pStyle w:val="ListNumber"/>
      </w:pPr>
      <w:r>
        <w:t>AI ranks relevant startups/solutions using explainable matching.</w:t>
      </w:r>
    </w:p>
    <w:p>
      <w:pPr>
        <w:pStyle w:val="ListNumber"/>
      </w:pPr>
      <w:r>
        <w:t>Evaluation committee scores shortlisted applications.</w:t>
      </w:r>
    </w:p>
    <w:p>
      <w:pPr>
        <w:pStyle w:val="ListNumber"/>
      </w:pPr>
      <w:r>
        <w:t>Selected startup enters a pilot agreement.</w:t>
      </w:r>
    </w:p>
    <w:p>
      <w:pPr>
        <w:pStyle w:val="ListNumber"/>
      </w:pPr>
      <w:r>
        <w:t>Pilot milestones, KPIs, evidence, budget and risks are monitored.</w:t>
      </w:r>
    </w:p>
    <w:p>
      <w:pPr>
        <w:pStyle w:val="ListNumber"/>
      </w:pPr>
      <w:r>
        <w:t>Independent validator assesses the pilot.</w:t>
      </w:r>
    </w:p>
    <w:p>
      <w:pPr>
        <w:pStyle w:val="ListNumber"/>
      </w:pPr>
      <w:r>
        <w:t>Successful pilots move to procurement recommendation and authorized procurement workflow.</w:t>
      </w:r>
    </w:p>
    <w:p>
      <w:pPr>
        <w:pStyle w:val="ListNumber"/>
      </w:pPr>
      <w:r>
        <w:t>Procurement reference, contract and PO details are recorded.</w:t>
      </w:r>
    </w:p>
    <w:p>
      <w:pPr>
        <w:pStyle w:val="ListNumber"/>
      </w:pPr>
      <w:r>
        <w:t>Solution is scaled across departments/districts.</w:t>
      </w:r>
    </w:p>
    <w:p>
      <w:pPr>
        <w:pStyle w:val="ListNumber"/>
      </w:pPr>
      <w:r>
        <w:t>Impact and procurement TAT are measured continuously.</w:t>
      </w:r>
    </w:p>
    <w:p>
      <w:pPr>
        <w:pStyle w:val="Heading1"/>
      </w:pPr>
      <w:r>
        <w:t>6. Functional Requirements</w:t>
      </w:r>
    </w:p>
    <w:p>
      <w:pPr>
        <w:pStyle w:val="Heading2"/>
      </w:pPr>
      <w:r>
        <w:t>6.1 Government Department &amp; Challenge Management</w:t>
      </w:r>
    </w:p>
    <w:p>
      <w:pPr>
        <w:pStyle w:val="ListBullet"/>
      </w:pPr>
      <w:r>
        <w:t>Create, edit, draft, review, publish, pause and close challenges.</w:t>
      </w:r>
    </w:p>
    <w:p>
      <w:pPr>
        <w:pStyle w:val="ListBullet"/>
      </w:pPr>
      <w:r>
        <w:t>Capture department, officer, problem, current state, desired outcomes, geography, sector, beneficiaries and budget.</w:t>
      </w:r>
    </w:p>
    <w:p>
      <w:pPr>
        <w:pStyle w:val="ListBullet"/>
      </w:pPr>
      <w:r>
        <w:t>Define pilot duration, technical requirements, data requirements and security requirements.</w:t>
      </w:r>
    </w:p>
    <w:p>
      <w:pPr>
        <w:pStyle w:val="ListBullet"/>
      </w:pPr>
      <w:r>
        <w:t>Define startup eligibility and disqualification rules.</w:t>
      </w:r>
    </w:p>
    <w:p>
      <w:pPr>
        <w:pStyle w:val="ListBullet"/>
      </w:pPr>
      <w:r>
        <w:t>Define weighted evaluation criteria.</w:t>
      </w:r>
    </w:p>
    <w:p>
      <w:pPr>
        <w:pStyle w:val="ListBullet"/>
      </w:pPr>
      <w:r>
        <w:t>Define pilot success KPIs, baseline values and target values.</w:t>
      </w:r>
    </w:p>
    <w:p>
      <w:pPr>
        <w:pStyle w:val="ListBullet"/>
      </w:pPr>
      <w:r>
        <w:t>Define IP ownership, data ownership, confidentiality and model/source-code clauses.</w:t>
      </w:r>
    </w:p>
    <w:p>
      <w:pPr>
        <w:pStyle w:val="ListBullet"/>
      </w:pPr>
      <w:r>
        <w:t>Select procurement pathway and external procurement system/reference type.</w:t>
      </w:r>
    </w:p>
    <w:p>
      <w:pPr>
        <w:pStyle w:val="ListBullet"/>
      </w:pPr>
      <w:r>
        <w:t>Maintain complete challenge version history.</w:t>
      </w:r>
    </w:p>
    <w:p>
      <w:pPr>
        <w:pStyle w:val="Heading2"/>
      </w:pPr>
      <w:r>
        <w:t>6.2 AI Challenge Generator</w:t>
      </w:r>
    </w:p>
    <w:p>
      <w:pPr>
        <w:pStyle w:val="ListBullet"/>
      </w:pPr>
      <w:r>
        <w:t>Accept an unstructured government problem description.</w:t>
      </w:r>
    </w:p>
    <w:p>
      <w:pPr>
        <w:pStyle w:val="ListBullet"/>
      </w:pPr>
      <w:r>
        <w:t>Generate a structured draft problem statement.</w:t>
      </w:r>
    </w:p>
    <w:p>
      <w:pPr>
        <w:pStyle w:val="ListBullet"/>
      </w:pPr>
      <w:r>
        <w:t>Suggest desired outcomes and measurable KPIs.</w:t>
      </w:r>
    </w:p>
    <w:p>
      <w:pPr>
        <w:pStyle w:val="ListBullet"/>
      </w:pPr>
      <w:r>
        <w:t>Suggest eligibility criteria and evaluation criteria.</w:t>
      </w:r>
    </w:p>
    <w:p>
      <w:pPr>
        <w:pStyle w:val="ListBullet"/>
      </w:pPr>
      <w:r>
        <w:t>Suggest pilot duration, risks and evidence requirements.</w:t>
      </w:r>
    </w:p>
    <w:p>
      <w:pPr>
        <w:pStyle w:val="ListBullet"/>
      </w:pPr>
      <w:r>
        <w:t>Require officer review and approval before publication.</w:t>
      </w:r>
    </w:p>
    <w:p>
      <w:pPr>
        <w:pStyle w:val="ListBullet"/>
      </w:pPr>
      <w:r>
        <w:t>Store generated suggestions and final human-edited version for auditability.</w:t>
      </w:r>
    </w:p>
    <w:p>
      <w:pPr>
        <w:pStyle w:val="Heading2"/>
      </w:pPr>
      <w:r>
        <w:t>6.3 Startup Profile &amp; Discovery</w:t>
      </w:r>
    </w:p>
    <w:p>
      <w:pPr>
        <w:pStyle w:val="ListBullet"/>
      </w:pPr>
      <w:r>
        <w:t>Startup profile with sector, capabilities, products, technology, geography, maturity, deployments, certifications and documents.</w:t>
      </w:r>
    </w:p>
    <w:p>
      <w:pPr>
        <w:pStyle w:val="ListBullet"/>
      </w:pPr>
      <w:r>
        <w:t>Challenge discovery with filters for department, sector, geography, budget, stage and eligibility.</w:t>
      </w:r>
    </w:p>
    <w:p>
      <w:pPr>
        <w:pStyle w:val="ListBullet"/>
      </w:pPr>
      <w:r>
        <w:t>AI semantic matching between challenge and startup.</w:t>
      </w:r>
    </w:p>
    <w:p>
      <w:pPr>
        <w:pStyle w:val="ListBullet"/>
      </w:pPr>
      <w:r>
        <w:t>Explain match reasons rather than returning an opaque score.</w:t>
      </w:r>
    </w:p>
    <w:p>
      <w:pPr>
        <w:pStyle w:val="ListBullet"/>
      </w:pPr>
      <w:r>
        <w:t>Application tracking with stage/status history.</w:t>
      </w:r>
    </w:p>
    <w:p>
      <w:pPr>
        <w:pStyle w:val="Heading2"/>
      </w:pPr>
      <w:r>
        <w:t>6.4 Eligibility Screening</w:t>
      </w:r>
    </w:p>
    <w:p>
      <w:pPr>
        <w:pStyle w:val="ListBullet"/>
      </w:pPr>
      <w:r>
        <w:t>Rule engine checks required eligibility conditions.</w:t>
      </w:r>
    </w:p>
    <w:p>
      <w:pPr>
        <w:pStyle w:val="ListBullet"/>
      </w:pPr>
      <w:r>
        <w:t>Document-backed verification where possible.</w:t>
      </w:r>
    </w:p>
    <w:p>
      <w:pPr>
        <w:pStyle w:val="ListBullet"/>
      </w:pPr>
      <w:r>
        <w:t>Show Eligible / Ineligible / Conditional Review.</w:t>
      </w:r>
    </w:p>
    <w:p>
      <w:pPr>
        <w:pStyle w:val="ListBullet"/>
      </w:pPr>
      <w:r>
        <w:t>Record failed conditions and reviewer overrides.</w:t>
      </w:r>
    </w:p>
    <w:p>
      <w:pPr>
        <w:pStyle w:val="ListBullet"/>
      </w:pPr>
      <w:r>
        <w:t>Human officer remains the final authority.</w:t>
      </w:r>
    </w:p>
    <w:p>
      <w:pPr>
        <w:pStyle w:val="Heading2"/>
      </w:pPr>
      <w:r>
        <w:t>6.5 Evaluation &amp; Shortlisting</w:t>
      </w:r>
    </w:p>
    <w:p>
      <w:pPr>
        <w:pStyle w:val="ListBullet"/>
      </w:pPr>
      <w:r>
        <w:t>Configurable weighted evaluation criteria.</w:t>
      </w:r>
    </w:p>
    <w:p>
      <w:pPr>
        <w:pStyle w:val="ListBullet"/>
      </w:pPr>
      <w:r>
        <w:t>Evaluator conflict-of-interest declaration.</w:t>
      </w:r>
    </w:p>
    <w:p>
      <w:pPr>
        <w:pStyle w:val="ListBullet"/>
      </w:pPr>
      <w:r>
        <w:t>Independent scoring and comments.</w:t>
      </w:r>
    </w:p>
    <w:p>
      <w:pPr>
        <w:pStyle w:val="ListBullet"/>
      </w:pPr>
      <w:r>
        <w:t>Automatic weighted score calculation.</w:t>
      </w:r>
    </w:p>
    <w:p>
      <w:pPr>
        <w:pStyle w:val="ListBullet"/>
      </w:pPr>
      <w:r>
        <w:t>Shortlist/reject/review workflow.</w:t>
      </w:r>
    </w:p>
    <w:p>
      <w:pPr>
        <w:pStyle w:val="ListBullet"/>
      </w:pPr>
      <w:r>
        <w:t>Immutable audit trail for evaluation events.</w:t>
      </w:r>
    </w:p>
    <w:p>
      <w:pPr>
        <w:pStyle w:val="Heading2"/>
      </w:pPr>
      <w:r>
        <w:t>6.6 Pilot Management</w:t>
      </w:r>
    </w:p>
    <w:p>
      <w:pPr>
        <w:pStyle w:val="ListBullet"/>
      </w:pPr>
      <w:r>
        <w:t>Create pilot from approved application.</w:t>
      </w:r>
    </w:p>
    <w:p>
      <w:pPr>
        <w:pStyle w:val="ListBullet"/>
      </w:pPr>
      <w:r>
        <w:t>Define pilot scope, locations, beneficiaries, budget, duration and owners.</w:t>
      </w:r>
    </w:p>
    <w:p>
      <w:pPr>
        <w:pStyle w:val="ListBullet"/>
      </w:pPr>
      <w:r>
        <w:t>Define milestones and acceptance criteria.</w:t>
      </w:r>
    </w:p>
    <w:p>
      <w:pPr>
        <w:pStyle w:val="ListBullet"/>
      </w:pPr>
      <w:r>
        <w:t>Track KPI baseline, target and actual values.</w:t>
      </w:r>
    </w:p>
    <w:p>
      <w:pPr>
        <w:pStyle w:val="ListBullet"/>
      </w:pPr>
      <w:r>
        <w:t>Upload evidence against milestones.</w:t>
      </w:r>
    </w:p>
    <w:p>
      <w:pPr>
        <w:pStyle w:val="ListBullet"/>
      </w:pPr>
      <w:r>
        <w:t>Track budget utilization and incidents.</w:t>
      </w:r>
    </w:p>
    <w:p>
      <w:pPr>
        <w:pStyle w:val="ListBullet"/>
      </w:pPr>
      <w:r>
        <w:t>Track startup/government responsibilities.</w:t>
      </w:r>
    </w:p>
    <w:p>
      <w:pPr>
        <w:pStyle w:val="ListBullet"/>
      </w:pPr>
      <w:r>
        <w:t>Track data access, IP and security obligations.</w:t>
      </w:r>
    </w:p>
    <w:p>
      <w:pPr>
        <w:pStyle w:val="ListBullet"/>
      </w:pPr>
      <w:r>
        <w:t>Generate pilot status and exception alerts.</w:t>
      </w:r>
    </w:p>
    <w:p>
      <w:pPr>
        <w:pStyle w:val="Heading2"/>
      </w:pPr>
      <w:r>
        <w:t>6.7 Pilot Risk AI</w:t>
      </w:r>
    </w:p>
    <w:p>
      <w:pPr>
        <w:pStyle w:val="ListBullet"/>
      </w:pPr>
      <w:r>
        <w:t>Repurpose the existing risk-engine architecture for pilot risk.</w:t>
      </w:r>
    </w:p>
    <w:p>
      <w:pPr>
        <w:pStyle w:val="ListBullet"/>
      </w:pPr>
      <w:r>
        <w:t>Candidate inputs: progress, milestone completion, budget utilization, KPI achievement, incidents, uptime, adoption, security incidents, response time and data quality.</w:t>
      </w:r>
    </w:p>
    <w:p>
      <w:pPr>
        <w:pStyle w:val="ListBullet"/>
      </w:pPr>
      <w:r>
        <w:t>Return risk score, risk band, major contributing factors and recommended action.</w:t>
      </w:r>
    </w:p>
    <w:p>
      <w:pPr>
        <w:pStyle w:val="ListBullet"/>
      </w:pPr>
      <w:r>
        <w:t>Provide feedback mechanism to correct predictions.</w:t>
      </w:r>
    </w:p>
    <w:p>
      <w:pPr>
        <w:pStyle w:val="ListBullet"/>
      </w:pPr>
      <w:r>
        <w:t>Do not allow the model to make the final procurement decision.</w:t>
      </w:r>
    </w:p>
    <w:p>
      <w:pPr>
        <w:pStyle w:val="Heading2"/>
      </w:pPr>
      <w:r>
        <w:t>6.8 Independent Validation</w:t>
      </w:r>
    </w:p>
    <w:p>
      <w:pPr>
        <w:pStyle w:val="ListBullet"/>
      </w:pPr>
      <w:r>
        <w:t>Validator reviews baseline, evidence, KPI results, cost, security, user feedback and scalability.</w:t>
      </w:r>
    </w:p>
    <w:p>
      <w:pPr>
        <w:pStyle w:val="ListBullet"/>
      </w:pPr>
      <w:r>
        <w:t>Generate a documented validation score.</w:t>
      </w:r>
    </w:p>
    <w:p>
      <w:pPr>
        <w:pStyle w:val="ListBullet"/>
      </w:pPr>
      <w:r>
        <w:t>Outcome: Fail / Conditional / Success.</w:t>
      </w:r>
    </w:p>
    <w:p>
      <w:pPr>
        <w:pStyle w:val="ListBullet"/>
      </w:pPr>
      <w:r>
        <w:t>Recommendation: Close / Improve / Re-pilot / Procure / Scale.</w:t>
      </w:r>
    </w:p>
    <w:p>
      <w:pPr>
        <w:pStyle w:val="ListBullet"/>
      </w:pPr>
      <w:r>
        <w:t>Store evidence and rationale.</w:t>
      </w:r>
    </w:p>
    <w:p>
      <w:pPr>
        <w:pStyle w:val="Heading2"/>
      </w:pPr>
      <w:r>
        <w:t>6.9 Procurement Workflow</w:t>
      </w:r>
    </w:p>
    <w:p>
      <w:pPr>
        <w:pStyle w:val="ListBullet"/>
      </w:pPr>
      <w:r>
        <w:t>Create procurement recommendation after successful validation.</w:t>
      </w:r>
    </w:p>
    <w:p>
      <w:pPr>
        <w:pStyle w:val="ListBullet"/>
      </w:pPr>
      <w:r>
        <w:t>Run configurable procurement compliance checklist.</w:t>
      </w:r>
    </w:p>
    <w:p>
      <w:pPr>
        <w:pStyle w:val="ListBullet"/>
      </w:pPr>
      <w:r>
        <w:t>Record approving authority and approval status.</w:t>
      </w:r>
    </w:p>
    <w:p>
      <w:pPr>
        <w:pStyle w:val="ListBullet"/>
      </w:pPr>
      <w:r>
        <w:t>Record procurement method, estimated value and approved value.</w:t>
      </w:r>
    </w:p>
    <w:p>
      <w:pPr>
        <w:pStyle w:val="ListBullet"/>
      </w:pPr>
      <w:r>
        <w:t>Store official marketplace/tender/CPPP/GeM/state reference where applicable.</w:t>
      </w:r>
    </w:p>
    <w:p>
      <w:pPr>
        <w:pStyle w:val="ListBullet"/>
      </w:pPr>
      <w:r>
        <w:t>Record contract and purchase-order details.</w:t>
      </w:r>
    </w:p>
    <w:p>
      <w:pPr>
        <w:pStyle w:val="ListBullet"/>
      </w:pPr>
      <w:r>
        <w:t>Clearly label prototype adapters/mock integrations as non-live.</w:t>
      </w:r>
    </w:p>
    <w:p>
      <w:pPr>
        <w:pStyle w:val="Heading2"/>
      </w:pPr>
      <w:r>
        <w:t>6.10 Scale-up</w:t>
      </w:r>
    </w:p>
    <w:p>
      <w:pPr>
        <w:pStyle w:val="ListBullet"/>
      </w:pPr>
      <w:r>
        <w:t>Create a scale-up plan from an approved solution.</w:t>
      </w:r>
    </w:p>
    <w:p>
      <w:pPr>
        <w:pStyle w:val="ListBullet"/>
      </w:pPr>
      <w:r>
        <w:t>Track departments, districts, wards/sites and user/beneficiary coverage.</w:t>
      </w:r>
    </w:p>
    <w:p>
      <w:pPr>
        <w:pStyle w:val="ListBullet"/>
      </w:pPr>
      <w:r>
        <w:t>Track installations, expenditure, performance and support.</w:t>
      </w:r>
    </w:p>
    <w:p>
      <w:pPr>
        <w:pStyle w:val="ListBullet"/>
      </w:pPr>
      <w:r>
        <w:t>Compare pilot KPIs with scale-up KPIs.</w:t>
      </w:r>
    </w:p>
    <w:p>
      <w:pPr>
        <w:pStyle w:val="ListBullet"/>
      </w:pPr>
      <w:r>
        <w:t>Track renewals, expansion and closure.</w:t>
      </w:r>
    </w:p>
    <w:p>
      <w:pPr>
        <w:pStyle w:val="Heading2"/>
      </w:pPr>
      <w:r>
        <w:t>6.11 Grievance Redressal</w:t>
      </w:r>
    </w:p>
    <w:p>
      <w:pPr>
        <w:pStyle w:val="ListBullet"/>
      </w:pPr>
      <w:r>
        <w:t>Startup can submit procurement/pilot grievances.</w:t>
      </w:r>
    </w:p>
    <w:p>
      <w:pPr>
        <w:pStyle w:val="ListBullet"/>
      </w:pPr>
      <w:r>
        <w:t>Categories: eligibility, evaluation, delay, payment, procurement, contract, technical and other.</w:t>
      </w:r>
    </w:p>
    <w:p>
      <w:pPr>
        <w:pStyle w:val="ListBullet"/>
      </w:pPr>
      <w:r>
        <w:t>Assign officer, status, comments, evidence and resolution.</w:t>
      </w:r>
    </w:p>
    <w:p>
      <w:pPr>
        <w:pStyle w:val="ListBullet"/>
      </w:pPr>
      <w:r>
        <w:t>Support configurable SLA and escalation.</w:t>
      </w:r>
    </w:p>
    <w:p>
      <w:pPr>
        <w:pStyle w:val="ListBullet"/>
      </w:pPr>
      <w:r>
        <w:t>Maintain appeal and closure history.</w:t>
      </w:r>
    </w:p>
    <w:p>
      <w:pPr>
        <w:pStyle w:val="Heading2"/>
      </w:pPr>
      <w:r>
        <w:t>6.12 Documents &amp; IP/Data Governance</w:t>
      </w:r>
    </w:p>
    <w:p>
      <w:pPr>
        <w:pStyle w:val="ListBullet"/>
      </w:pPr>
      <w:r>
        <w:t>Versioned procurement document vault.</w:t>
      </w:r>
    </w:p>
    <w:p>
      <w:pPr>
        <w:pStyle w:val="ListBullet"/>
      </w:pPr>
      <w:r>
        <w:t>DPIIT/startup certificates, proposals, evaluation sheets, agreements, pilot evidence, validation reports and contracts.</w:t>
      </w:r>
    </w:p>
    <w:p>
      <w:pPr>
        <w:pStyle w:val="ListBullet"/>
      </w:pPr>
      <w:r>
        <w:t>Access control by role and workflow stage.</w:t>
      </w:r>
    </w:p>
    <w:p>
      <w:pPr>
        <w:pStyle w:val="ListBullet"/>
      </w:pPr>
      <w:r>
        <w:t>IP/data agreement fields: background IP, foreground IP, data ownership, access, retention, model/source-code ownership, confidentiality, third-party IP and exit terms.</w:t>
      </w:r>
    </w:p>
    <w:p>
      <w:pPr>
        <w:pStyle w:val="ListBullet"/>
      </w:pPr>
      <w:r>
        <w:t>Expiry reminders and complete document audit trail.</w:t>
      </w:r>
    </w:p>
    <w:p>
      <w:pPr>
        <w:pStyle w:val="Heading2"/>
      </w:pPr>
      <w:r>
        <w:t>6.13 Analytics &amp; Dashboards</w:t>
      </w:r>
    </w:p>
    <w:p>
      <w:pPr>
        <w:pStyle w:val="ListBullet"/>
      </w:pPr>
      <w:r>
        <w:t>Government dashboard: active challenges, applications, eligible startups, pilots, successful pilots, procurement approvals and scale-ups.</w:t>
      </w:r>
    </w:p>
    <w:p>
      <w:pPr>
        <w:pStyle w:val="ListBullet"/>
      </w:pPr>
      <w:r>
        <w:t>Pipeline funnel: Challenges → Applications → Eligible → Shortlisted → Pilots → Successful → Procurement → Scale.</w:t>
      </w:r>
    </w:p>
    <w:p>
      <w:pPr>
        <w:pStyle w:val="ListBullet"/>
      </w:pPr>
      <w:r>
        <w:t>Procurement TAT analytics by stage and department.</w:t>
      </w:r>
    </w:p>
    <w:p>
      <w:pPr>
        <w:pStyle w:val="ListBullet"/>
      </w:pPr>
      <w:r>
        <w:t>Pilot success and conversion analytics.</w:t>
      </w:r>
    </w:p>
    <w:p>
      <w:pPr>
        <w:pStyle w:val="ListBullet"/>
      </w:pPr>
      <w:r>
        <w:t>Startup participation and success analytics.</w:t>
      </w:r>
    </w:p>
    <w:p>
      <w:pPr>
        <w:pStyle w:val="ListBullet"/>
      </w:pPr>
      <w:r>
        <w:t>Impact analytics: cost saved, time saved, beneficiaries, service improvement and ROI where data is available.</w:t>
      </w:r>
    </w:p>
    <w:p>
      <w:pPr>
        <w:pStyle w:val="ListBullet"/>
      </w:pPr>
      <w:r>
        <w:t>Maharashtra-specific department/district views.</w:t>
      </w:r>
    </w:p>
    <w:p>
      <w:pPr>
        <w:pStyle w:val="Heading1"/>
      </w:pPr>
      <w:r>
        <w:t>7. AI/ML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AI Capability</w:t>
            </w:r>
          </w:p>
        </w:tc>
        <w:tc>
          <w:tcPr>
            <w:tcW w:type="dxa" w:w="2880"/>
          </w:tcPr>
          <w:p>
            <w:r>
              <w:t>Purpose</w:t>
            </w:r>
          </w:p>
        </w:tc>
        <w:tc>
          <w:tcPr>
            <w:tcW w:type="dxa" w:w="2880"/>
          </w:tcPr>
          <w:p>
            <w:r>
              <w:t>Human Control</w:t>
            </w:r>
          </w:p>
        </w:tc>
      </w:tr>
      <w:tr>
        <w:tc>
          <w:tcPr>
            <w:tcW w:type="dxa" w:w="2880"/>
          </w:tcPr>
          <w:p>
            <w:r>
              <w:t>Challenge Generator</w:t>
            </w:r>
          </w:p>
        </w:tc>
        <w:tc>
          <w:tcPr>
            <w:tcW w:type="dxa" w:w="2880"/>
          </w:tcPr>
          <w:p>
            <w:r>
              <w:t>Convert raw government problem into structured challenge draft.</w:t>
            </w:r>
          </w:p>
        </w:tc>
        <w:tc>
          <w:tcPr>
            <w:tcW w:type="dxa" w:w="2880"/>
          </w:tcPr>
          <w:p>
            <w:r>
              <w:t>Officer reviews and publishes.</w:t>
            </w:r>
          </w:p>
        </w:tc>
      </w:tr>
      <w:tr>
        <w:tc>
          <w:tcPr>
            <w:tcW w:type="dxa" w:w="2880"/>
          </w:tcPr>
          <w:p>
            <w:r>
              <w:t>Startup Matching</w:t>
            </w:r>
          </w:p>
        </w:tc>
        <w:tc>
          <w:tcPr>
            <w:tcW w:type="dxa" w:w="2880"/>
          </w:tcPr>
          <w:p>
            <w:r>
              <w:t>Rank relevant startups using semantic + rule-based signals.</w:t>
            </w:r>
          </w:p>
        </w:tc>
        <w:tc>
          <w:tcPr>
            <w:tcW w:type="dxa" w:w="2880"/>
          </w:tcPr>
          <w:p>
            <w:r>
              <w:t>Officer/evaluator decides shortlist.</w:t>
            </w:r>
          </w:p>
        </w:tc>
      </w:tr>
      <w:tr>
        <w:tc>
          <w:tcPr>
            <w:tcW w:type="dxa" w:w="2880"/>
          </w:tcPr>
          <w:p>
            <w:r>
              <w:t>Eligibility Assistant</w:t>
            </w:r>
          </w:p>
        </w:tc>
        <w:tc>
          <w:tcPr>
            <w:tcW w:type="dxa" w:w="2880"/>
          </w:tcPr>
          <w:p>
            <w:r>
              <w:t>Check structured criteria and document evidence.</w:t>
            </w:r>
          </w:p>
        </w:tc>
        <w:tc>
          <w:tcPr>
            <w:tcW w:type="dxa" w:w="2880"/>
          </w:tcPr>
          <w:p>
            <w:r>
              <w:t>Officer can override with reason.</w:t>
            </w:r>
          </w:p>
        </w:tc>
      </w:tr>
      <w:tr>
        <w:tc>
          <w:tcPr>
            <w:tcW w:type="dxa" w:w="2880"/>
          </w:tcPr>
          <w:p>
            <w:r>
              <w:t>Pilot Risk Prediction</w:t>
            </w:r>
          </w:p>
        </w:tc>
        <w:tc>
          <w:tcPr>
            <w:tcW w:type="dxa" w:w="2880"/>
          </w:tcPr>
          <w:p>
            <w:r>
              <w:t>Identify pilots at risk of delay/failure.</w:t>
            </w:r>
          </w:p>
        </w:tc>
        <w:tc>
          <w:tcPr>
            <w:tcW w:type="dxa" w:w="2880"/>
          </w:tcPr>
          <w:p>
            <w:r>
              <w:t>Advisory only.</w:t>
            </w:r>
          </w:p>
        </w:tc>
      </w:tr>
      <w:tr>
        <w:tc>
          <w:tcPr>
            <w:tcW w:type="dxa" w:w="2880"/>
          </w:tcPr>
          <w:p>
            <w:r>
              <w:t>Pilot Outcome/Scale Recommendation</w:t>
            </w:r>
          </w:p>
        </w:tc>
        <w:tc>
          <w:tcPr>
            <w:tcW w:type="dxa" w:w="2880"/>
          </w:tcPr>
          <w:p>
            <w:r>
              <w:t>Summarize KPI, cost, adoption, reliability, security and validation evidence.</w:t>
            </w:r>
          </w:p>
        </w:tc>
        <w:tc>
          <w:tcPr>
            <w:tcW w:type="dxa" w:w="2880"/>
          </w:tcPr>
          <w:p>
            <w:r>
              <w:t>Validator/procurement authority decides.</w:t>
            </w:r>
          </w:p>
        </w:tc>
      </w:tr>
    </w:tbl>
    <w:p>
      <w:r>
        <w:t>The existing UdaanSetu semantic engine, risk engine, feedback loop and ML infrastructure should be reused where technically appropriate. Existing reported model metrics should not be presented as SIH26136 validation until retrained and evaluated on relevant pilot/procurement data.</w:t>
      </w:r>
    </w:p>
    <w:p>
      <w:pPr>
        <w:pStyle w:val="Heading1"/>
      </w:pPr>
      <w:r>
        <w:t>8. Database &amp; Data Model</w:t>
      </w:r>
    </w:p>
    <w:p>
      <w:r>
        <w:t>The existing unified Record model can remain as a compatibility layer, but SIH26136 workflow-critical entities should become dedicated relational entities rather than being hidden only inside JSON metadata.</w:t>
      </w:r>
    </w:p>
    <w:tbl>
      <w:tblPr>
        <w:tblStyle w:val="TableGrid"/>
        <w:tblW w:type="auto" w:w="0"/>
        <w:jc w:val="center"/>
        <w:tblLook w:firstColumn="1" w:firstRow="1" w:lastColumn="0" w:lastRow="0" w:noHBand="0" w:noVBand="1" w:val="04A0"/>
      </w:tblPr>
      <w:tblGrid>
        <w:gridCol w:w="4320"/>
        <w:gridCol w:w="4320"/>
      </w:tblGrid>
      <w:tr>
        <w:tc>
          <w:tcPr>
            <w:tcW w:type="dxa" w:w="4320"/>
          </w:tcPr>
          <w:p>
            <w:r>
              <w:t>Entity</w:t>
            </w:r>
          </w:p>
        </w:tc>
        <w:tc>
          <w:tcPr>
            <w:tcW w:type="dxa" w:w="4320"/>
          </w:tcPr>
          <w:p>
            <w:r>
              <w:t>Purpose</w:t>
            </w:r>
          </w:p>
        </w:tc>
      </w:tr>
      <w:tr>
        <w:tc>
          <w:tcPr>
            <w:tcW w:type="dxa" w:w="4320"/>
          </w:tcPr>
          <w:p>
            <w:r>
              <w:t>departments</w:t>
            </w:r>
          </w:p>
        </w:tc>
        <w:tc>
          <w:tcPr>
            <w:tcW w:type="dxa" w:w="4320"/>
          </w:tcPr>
          <w:p>
            <w:r>
              <w:t>Government departments and officers.</w:t>
            </w:r>
          </w:p>
        </w:tc>
      </w:tr>
      <w:tr>
        <w:tc>
          <w:tcPr>
            <w:tcW w:type="dxa" w:w="4320"/>
          </w:tcPr>
          <w:p>
            <w:r>
              <w:t>challenges</w:t>
            </w:r>
          </w:p>
        </w:tc>
        <w:tc>
          <w:tcPr>
            <w:tcW w:type="dxa" w:w="4320"/>
          </w:tcPr>
          <w:p>
            <w:r>
              <w:t>Government innovation challenges.</w:t>
            </w:r>
          </w:p>
        </w:tc>
      </w:tr>
      <w:tr>
        <w:tc>
          <w:tcPr>
            <w:tcW w:type="dxa" w:w="4320"/>
          </w:tcPr>
          <w:p>
            <w:r>
              <w:t>challenge_requirements</w:t>
            </w:r>
          </w:p>
        </w:tc>
        <w:tc>
          <w:tcPr>
            <w:tcW w:type="dxa" w:w="4320"/>
          </w:tcPr>
          <w:p>
            <w:r>
              <w:t>Eligibility, technical, security and evaluation requirements.</w:t>
            </w:r>
          </w:p>
        </w:tc>
      </w:tr>
      <w:tr>
        <w:tc>
          <w:tcPr>
            <w:tcW w:type="dxa" w:w="4320"/>
          </w:tcPr>
          <w:p>
            <w:r>
              <w:t>startups</w:t>
            </w:r>
          </w:p>
        </w:tc>
        <w:tc>
          <w:tcPr>
            <w:tcW w:type="dxa" w:w="4320"/>
          </w:tcPr>
          <w:p>
            <w:r>
              <w:t>Startup organization profile.</w:t>
            </w:r>
          </w:p>
        </w:tc>
      </w:tr>
      <w:tr>
        <w:tc>
          <w:tcPr>
            <w:tcW w:type="dxa" w:w="4320"/>
          </w:tcPr>
          <w:p>
            <w:r>
              <w:t>startup_capabilities</w:t>
            </w:r>
          </w:p>
        </w:tc>
        <w:tc>
          <w:tcPr>
            <w:tcW w:type="dxa" w:w="4320"/>
          </w:tcPr>
          <w:p>
            <w:r>
              <w:t>Technology, sector and deployment capabilities.</w:t>
            </w:r>
          </w:p>
        </w:tc>
      </w:tr>
      <w:tr>
        <w:tc>
          <w:tcPr>
            <w:tcW w:type="dxa" w:w="4320"/>
          </w:tcPr>
          <w:p>
            <w:r>
              <w:t>applications</w:t>
            </w:r>
          </w:p>
        </w:tc>
        <w:tc>
          <w:tcPr>
            <w:tcW w:type="dxa" w:w="4320"/>
          </w:tcPr>
          <w:p>
            <w:r>
              <w:t>Startup challenge applications and status.</w:t>
            </w:r>
          </w:p>
        </w:tc>
      </w:tr>
      <w:tr>
        <w:tc>
          <w:tcPr>
            <w:tcW w:type="dxa" w:w="4320"/>
          </w:tcPr>
          <w:p>
            <w:r>
              <w:t>eligibility_checks</w:t>
            </w:r>
          </w:p>
        </w:tc>
        <w:tc>
          <w:tcPr>
            <w:tcW w:type="dxa" w:w="4320"/>
          </w:tcPr>
          <w:p>
            <w:r>
              <w:t>Rule outcomes, evidence and overrides.</w:t>
            </w:r>
          </w:p>
        </w:tc>
      </w:tr>
      <w:tr>
        <w:tc>
          <w:tcPr>
            <w:tcW w:type="dxa" w:w="4320"/>
          </w:tcPr>
          <w:p>
            <w:r>
              <w:t>evaluations</w:t>
            </w:r>
          </w:p>
        </w:tc>
        <w:tc>
          <w:tcPr>
            <w:tcW w:type="dxa" w:w="4320"/>
          </w:tcPr>
          <w:p>
            <w:r>
              <w:t>Evaluator assignments and decisions.</w:t>
            </w:r>
          </w:p>
        </w:tc>
      </w:tr>
      <w:tr>
        <w:tc>
          <w:tcPr>
            <w:tcW w:type="dxa" w:w="4320"/>
          </w:tcPr>
          <w:p>
            <w:r>
              <w:t>evaluation_scores</w:t>
            </w:r>
          </w:p>
        </w:tc>
        <w:tc>
          <w:tcPr>
            <w:tcW w:type="dxa" w:w="4320"/>
          </w:tcPr>
          <w:p>
            <w:r>
              <w:t>Criterion-level scores and comments.</w:t>
            </w:r>
          </w:p>
        </w:tc>
      </w:tr>
      <w:tr>
        <w:tc>
          <w:tcPr>
            <w:tcW w:type="dxa" w:w="4320"/>
          </w:tcPr>
          <w:p>
            <w:r>
              <w:t>pilots</w:t>
            </w:r>
          </w:p>
        </w:tc>
        <w:tc>
          <w:tcPr>
            <w:tcW w:type="dxa" w:w="4320"/>
          </w:tcPr>
          <w:p>
            <w:r>
              <w:t>Pilot scope, budget, dates and ownership.</w:t>
            </w:r>
          </w:p>
        </w:tc>
      </w:tr>
      <w:tr>
        <w:tc>
          <w:tcPr>
            <w:tcW w:type="dxa" w:w="4320"/>
          </w:tcPr>
          <w:p>
            <w:r>
              <w:t>pilot_milestones</w:t>
            </w:r>
          </w:p>
        </w:tc>
        <w:tc>
          <w:tcPr>
            <w:tcW w:type="dxa" w:w="4320"/>
          </w:tcPr>
          <w:p>
            <w:r>
              <w:t>Milestones and acceptance criteria.</w:t>
            </w:r>
          </w:p>
        </w:tc>
      </w:tr>
      <w:tr>
        <w:tc>
          <w:tcPr>
            <w:tcW w:type="dxa" w:w="4320"/>
          </w:tcPr>
          <w:p>
            <w:r>
              <w:t>pilot_metrics</w:t>
            </w:r>
          </w:p>
        </w:tc>
        <w:tc>
          <w:tcPr>
            <w:tcW w:type="dxa" w:w="4320"/>
          </w:tcPr>
          <w:p>
            <w:r>
              <w:t>Baseline, targets and actual KPI values.</w:t>
            </w:r>
          </w:p>
        </w:tc>
      </w:tr>
      <w:tr>
        <w:tc>
          <w:tcPr>
            <w:tcW w:type="dxa" w:w="4320"/>
          </w:tcPr>
          <w:p>
            <w:r>
              <w:t>pilot_evidence</w:t>
            </w:r>
          </w:p>
        </w:tc>
        <w:tc>
          <w:tcPr>
            <w:tcW w:type="dxa" w:w="4320"/>
          </w:tcPr>
          <w:p>
            <w:r>
              <w:t>Evidence submitted for validation.</w:t>
            </w:r>
          </w:p>
        </w:tc>
      </w:tr>
      <w:tr>
        <w:tc>
          <w:tcPr>
            <w:tcW w:type="dxa" w:w="4320"/>
          </w:tcPr>
          <w:p>
            <w:r>
              <w:t>validations</w:t>
            </w:r>
          </w:p>
        </w:tc>
        <w:tc>
          <w:tcPr>
            <w:tcW w:type="dxa" w:w="4320"/>
          </w:tcPr>
          <w:p>
            <w:r>
              <w:t>Independent validation and recommendation.</w:t>
            </w:r>
          </w:p>
        </w:tc>
      </w:tr>
      <w:tr>
        <w:tc>
          <w:tcPr>
            <w:tcW w:type="dxa" w:w="4320"/>
          </w:tcPr>
          <w:p>
            <w:r>
              <w:t>procurements</w:t>
            </w:r>
          </w:p>
        </w:tc>
        <w:tc>
          <w:tcPr>
            <w:tcW w:type="dxa" w:w="4320"/>
          </w:tcPr>
          <w:p>
            <w:r>
              <w:t>Procurement recommendation and official references.</w:t>
            </w:r>
          </w:p>
        </w:tc>
      </w:tr>
      <w:tr>
        <w:tc>
          <w:tcPr>
            <w:tcW w:type="dxa" w:w="4320"/>
          </w:tcPr>
          <w:p>
            <w:r>
              <w:t>contracts</w:t>
            </w:r>
          </w:p>
        </w:tc>
        <w:tc>
          <w:tcPr>
            <w:tcW w:type="dxa" w:w="4320"/>
          </w:tcPr>
          <w:p>
            <w:r>
              <w:t>Contract records.</w:t>
            </w:r>
          </w:p>
        </w:tc>
      </w:tr>
      <w:tr>
        <w:tc>
          <w:tcPr>
            <w:tcW w:type="dxa" w:w="4320"/>
          </w:tcPr>
          <w:p>
            <w:r>
              <w:t>purchase_orders</w:t>
            </w:r>
          </w:p>
        </w:tc>
        <w:tc>
          <w:tcPr>
            <w:tcW w:type="dxa" w:w="4320"/>
          </w:tcPr>
          <w:p>
            <w:r>
              <w:t>PO details.</w:t>
            </w:r>
          </w:p>
        </w:tc>
      </w:tr>
      <w:tr>
        <w:tc>
          <w:tcPr>
            <w:tcW w:type="dxa" w:w="4320"/>
          </w:tcPr>
          <w:p>
            <w:r>
              <w:t>scaleups</w:t>
            </w:r>
          </w:p>
        </w:tc>
        <w:tc>
          <w:tcPr>
            <w:tcW w:type="dxa" w:w="4320"/>
          </w:tcPr>
          <w:p>
            <w:r>
              <w:t>Expansion plans and outcomes.</w:t>
            </w:r>
          </w:p>
        </w:tc>
      </w:tr>
      <w:tr>
        <w:tc>
          <w:tcPr>
            <w:tcW w:type="dxa" w:w="4320"/>
          </w:tcPr>
          <w:p>
            <w:r>
              <w:t>grievances</w:t>
            </w:r>
          </w:p>
        </w:tc>
        <w:tc>
          <w:tcPr>
            <w:tcW w:type="dxa" w:w="4320"/>
          </w:tcPr>
          <w:p>
            <w:r>
              <w:t>Startup grievances and resolutions.</w:t>
            </w:r>
          </w:p>
        </w:tc>
      </w:tr>
      <w:tr>
        <w:tc>
          <w:tcPr>
            <w:tcW w:type="dxa" w:w="4320"/>
          </w:tcPr>
          <w:p>
            <w:r>
              <w:t>ip_data_agreements</w:t>
            </w:r>
          </w:p>
        </w:tc>
        <w:tc>
          <w:tcPr>
            <w:tcW w:type="dxa" w:w="4320"/>
          </w:tcPr>
          <w:p>
            <w:r>
              <w:t>IP/data governance terms.</w:t>
            </w:r>
          </w:p>
        </w:tc>
      </w:tr>
      <w:tr>
        <w:tc>
          <w:tcPr>
            <w:tcW w:type="dxa" w:w="4320"/>
          </w:tcPr>
          <w:p>
            <w:r>
              <w:t>documents</w:t>
            </w:r>
          </w:p>
        </w:tc>
        <w:tc>
          <w:tcPr>
            <w:tcW w:type="dxa" w:w="4320"/>
          </w:tcPr>
          <w:p>
            <w:r>
              <w:t>Versioned evidence and official documents.</w:t>
            </w:r>
          </w:p>
        </w:tc>
      </w:tr>
      <w:tr>
        <w:tc>
          <w:tcPr>
            <w:tcW w:type="dxa" w:w="4320"/>
          </w:tcPr>
          <w:p>
            <w:r>
              <w:t>audit_logs</w:t>
            </w:r>
          </w:p>
        </w:tc>
        <w:tc>
          <w:tcPr>
            <w:tcW w:type="dxa" w:w="4320"/>
          </w:tcPr>
          <w:p>
            <w:r>
              <w:t>Immutable workflow/audit trail.</w:t>
            </w:r>
          </w:p>
        </w:tc>
      </w:tr>
      <w:tr>
        <w:tc>
          <w:tcPr>
            <w:tcW w:type="dxa" w:w="4320"/>
          </w:tcPr>
          <w:p>
            <w:r>
              <w:t>notifications</w:t>
            </w:r>
          </w:p>
        </w:tc>
        <w:tc>
          <w:tcPr>
            <w:tcW w:type="dxa" w:w="4320"/>
          </w:tcPr>
          <w:p>
            <w:r>
              <w:t>Workflow and exception notifications.</w:t>
            </w:r>
          </w:p>
        </w:tc>
      </w:tr>
    </w:tbl>
    <w:p>
      <w:pPr>
        <w:pStyle w:val="Heading1"/>
      </w:pPr>
      <w:r>
        <w:t>9. API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t>API Group</w:t>
            </w:r>
          </w:p>
        </w:tc>
        <w:tc>
          <w:tcPr>
            <w:tcW w:type="dxa" w:w="4320"/>
          </w:tcPr>
          <w:p>
            <w:r>
              <w:t>Representative Endpoints</w:t>
            </w:r>
          </w:p>
        </w:tc>
      </w:tr>
      <w:tr>
        <w:tc>
          <w:tcPr>
            <w:tcW w:type="dxa" w:w="4320"/>
          </w:tcPr>
          <w:p>
            <w:r>
              <w:t>Challenges</w:t>
            </w:r>
          </w:p>
        </w:tc>
        <w:tc>
          <w:tcPr>
            <w:tcW w:type="dxa" w:w="4320"/>
          </w:tcPr>
          <w:p>
            <w:r>
              <w:t>POST/GET/PATCH /challenges; POST /challenges/{id}/publish</w:t>
            </w:r>
          </w:p>
        </w:tc>
      </w:tr>
      <w:tr>
        <w:tc>
          <w:tcPr>
            <w:tcW w:type="dxa" w:w="4320"/>
          </w:tcPr>
          <w:p>
            <w:r>
              <w:t>AI Challenge</w:t>
            </w:r>
          </w:p>
        </w:tc>
        <w:tc>
          <w:tcPr>
            <w:tcW w:type="dxa" w:w="4320"/>
          </w:tcPr>
          <w:p>
            <w:r>
              <w:t>POST /ai/challenge-draft</w:t>
            </w:r>
          </w:p>
        </w:tc>
      </w:tr>
      <w:tr>
        <w:tc>
          <w:tcPr>
            <w:tcW w:type="dxa" w:w="4320"/>
          </w:tcPr>
          <w:p>
            <w:r>
              <w:t>Startup Discovery</w:t>
            </w:r>
          </w:p>
        </w:tc>
        <w:tc>
          <w:tcPr>
            <w:tcW w:type="dxa" w:w="4320"/>
          </w:tcPr>
          <w:p>
            <w:r>
              <w:t>GET /challenges/{id}/matches</w:t>
            </w:r>
          </w:p>
        </w:tc>
      </w:tr>
      <w:tr>
        <w:tc>
          <w:tcPr>
            <w:tcW w:type="dxa" w:w="4320"/>
          </w:tcPr>
          <w:p>
            <w:r>
              <w:t>Applications</w:t>
            </w:r>
          </w:p>
        </w:tc>
        <w:tc>
          <w:tcPr>
            <w:tcW w:type="dxa" w:w="4320"/>
          </w:tcPr>
          <w:p>
            <w:r>
              <w:t>POST /challenges/{id}/applications; GET /applications/{id}</w:t>
            </w:r>
          </w:p>
        </w:tc>
      </w:tr>
      <w:tr>
        <w:tc>
          <w:tcPr>
            <w:tcW w:type="dxa" w:w="4320"/>
          </w:tcPr>
          <w:p>
            <w:r>
              <w:t>Eligibility</w:t>
            </w:r>
          </w:p>
        </w:tc>
        <w:tc>
          <w:tcPr>
            <w:tcW w:type="dxa" w:w="4320"/>
          </w:tcPr>
          <w:p>
            <w:r>
              <w:t>POST /applications/{id}/eligibility-check</w:t>
            </w:r>
          </w:p>
        </w:tc>
      </w:tr>
      <w:tr>
        <w:tc>
          <w:tcPr>
            <w:tcW w:type="dxa" w:w="4320"/>
          </w:tcPr>
          <w:p>
            <w:r>
              <w:t>Evaluation</w:t>
            </w:r>
          </w:p>
        </w:tc>
        <w:tc>
          <w:tcPr>
            <w:tcW w:type="dxa" w:w="4320"/>
          </w:tcPr>
          <w:p>
            <w:r>
              <w:t>POST /evaluations; POST /evaluations/{id}/submit</w:t>
            </w:r>
          </w:p>
        </w:tc>
      </w:tr>
      <w:tr>
        <w:tc>
          <w:tcPr>
            <w:tcW w:type="dxa" w:w="4320"/>
          </w:tcPr>
          <w:p>
            <w:r>
              <w:t>Pilots</w:t>
            </w:r>
          </w:p>
        </w:tc>
        <w:tc>
          <w:tcPr>
            <w:tcW w:type="dxa" w:w="4320"/>
          </w:tcPr>
          <w:p>
            <w:r>
              <w:t>POST /pilots; PATCH /pilots/{id}; GET /pilots/{id}</w:t>
            </w:r>
          </w:p>
        </w:tc>
      </w:tr>
      <w:tr>
        <w:tc>
          <w:tcPr>
            <w:tcW w:type="dxa" w:w="4320"/>
          </w:tcPr>
          <w:p>
            <w:r>
              <w:t>Milestones/KPIs</w:t>
            </w:r>
          </w:p>
        </w:tc>
        <w:tc>
          <w:tcPr>
            <w:tcW w:type="dxa" w:w="4320"/>
          </w:tcPr>
          <w:p>
            <w:r>
              <w:t>POST /pilots/{id}/milestones; POST /pilots/{id}/metrics</w:t>
            </w:r>
          </w:p>
        </w:tc>
      </w:tr>
      <w:tr>
        <w:tc>
          <w:tcPr>
            <w:tcW w:type="dxa" w:w="4320"/>
          </w:tcPr>
          <w:p>
            <w:r>
              <w:t>Risk AI</w:t>
            </w:r>
          </w:p>
        </w:tc>
        <w:tc>
          <w:tcPr>
            <w:tcW w:type="dxa" w:w="4320"/>
          </w:tcPr>
          <w:p>
            <w:r>
              <w:t>POST /ai/pilots/{id}/risk</w:t>
            </w:r>
          </w:p>
        </w:tc>
      </w:tr>
      <w:tr>
        <w:tc>
          <w:tcPr>
            <w:tcW w:type="dxa" w:w="4320"/>
          </w:tcPr>
          <w:p>
            <w:r>
              <w:t>Validation</w:t>
            </w:r>
          </w:p>
        </w:tc>
        <w:tc>
          <w:tcPr>
            <w:tcW w:type="dxa" w:w="4320"/>
          </w:tcPr>
          <w:p>
            <w:r>
              <w:t>POST /pilots/{id}/validation</w:t>
            </w:r>
          </w:p>
        </w:tc>
      </w:tr>
      <w:tr>
        <w:tc>
          <w:tcPr>
            <w:tcW w:type="dxa" w:w="4320"/>
          </w:tcPr>
          <w:p>
            <w:r>
              <w:t>Procurement</w:t>
            </w:r>
          </w:p>
        </w:tc>
        <w:tc>
          <w:tcPr>
            <w:tcW w:type="dxa" w:w="4320"/>
          </w:tcPr>
          <w:p>
            <w:r>
              <w:t>POST /procurements; PATCH /procurements/{id}</w:t>
            </w:r>
          </w:p>
        </w:tc>
      </w:tr>
      <w:tr>
        <w:tc>
          <w:tcPr>
            <w:tcW w:type="dxa" w:w="4320"/>
          </w:tcPr>
          <w:p>
            <w:r>
              <w:t>Scale-up</w:t>
            </w:r>
          </w:p>
        </w:tc>
        <w:tc>
          <w:tcPr>
            <w:tcW w:type="dxa" w:w="4320"/>
          </w:tcPr>
          <w:p>
            <w:r>
              <w:t>POST /scaleups; PATCH /scaleups/{id}</w:t>
            </w:r>
          </w:p>
        </w:tc>
      </w:tr>
      <w:tr>
        <w:tc>
          <w:tcPr>
            <w:tcW w:type="dxa" w:w="4320"/>
          </w:tcPr>
          <w:p>
            <w:r>
              <w:t>Grievances</w:t>
            </w:r>
          </w:p>
        </w:tc>
        <w:tc>
          <w:tcPr>
            <w:tcW w:type="dxa" w:w="4320"/>
          </w:tcPr>
          <w:p>
            <w:r>
              <w:t>POST /grievances; PATCH /grievances/{id}</w:t>
            </w:r>
          </w:p>
        </w:tc>
      </w:tr>
      <w:tr>
        <w:tc>
          <w:tcPr>
            <w:tcW w:type="dxa" w:w="4320"/>
          </w:tcPr>
          <w:p>
            <w:r>
              <w:t>Documents</w:t>
            </w:r>
          </w:p>
        </w:tc>
        <w:tc>
          <w:tcPr>
            <w:tcW w:type="dxa" w:w="4320"/>
          </w:tcPr>
          <w:p>
            <w:r>
              <w:t>POST /documents; GET /documents/{id}/versions</w:t>
            </w:r>
          </w:p>
        </w:tc>
      </w:tr>
      <w:tr>
        <w:tc>
          <w:tcPr>
            <w:tcW w:type="dxa" w:w="4320"/>
          </w:tcPr>
          <w:p>
            <w:r>
              <w:t>Analytics</w:t>
            </w:r>
          </w:p>
        </w:tc>
        <w:tc>
          <w:tcPr>
            <w:tcW w:type="dxa" w:w="4320"/>
          </w:tcPr>
          <w:p>
            <w:r>
              <w:t>GET /analytics/procurement; GET /analytics/pilots; GET /analytics/impact</w:t>
            </w:r>
          </w:p>
        </w:tc>
      </w:tr>
    </w:tbl>
    <w:p>
      <w:pPr>
        <w:pStyle w:val="Heading1"/>
      </w:pPr>
      <w:r>
        <w:t>10. Frontend Information Architecture</w:t>
      </w:r>
    </w:p>
    <w:tbl>
      <w:tblPr>
        <w:tblStyle w:val="TableGrid"/>
        <w:tblW w:type="auto" w:w="0"/>
        <w:jc w:val="center"/>
        <w:tblLook w:firstColumn="1" w:firstRow="1" w:lastColumn="0" w:lastRow="0" w:noHBand="0" w:noVBand="1" w:val="04A0"/>
      </w:tblPr>
      <w:tblGrid>
        <w:gridCol w:w="4320"/>
        <w:gridCol w:w="4320"/>
      </w:tblGrid>
      <w:tr>
        <w:tc>
          <w:tcPr>
            <w:tcW w:type="dxa" w:w="4320"/>
          </w:tcPr>
          <w:p>
            <w:r>
              <w:t>Route</w:t>
            </w:r>
          </w:p>
        </w:tc>
        <w:tc>
          <w:tcPr>
            <w:tcW w:type="dxa" w:w="4320"/>
          </w:tcPr>
          <w:p>
            <w:r>
              <w:t>Purpose</w:t>
            </w:r>
          </w:p>
        </w:tc>
      </w:tr>
      <w:tr>
        <w:tc>
          <w:tcPr>
            <w:tcW w:type="dxa" w:w="4320"/>
          </w:tcPr>
          <w:p>
            <w:r>
              <w:t>/dashboard</w:t>
            </w:r>
          </w:p>
        </w:tc>
        <w:tc>
          <w:tcPr>
            <w:tcW w:type="dxa" w:w="4320"/>
          </w:tcPr>
          <w:p>
            <w:r>
              <w:t>Role-specific command center.</w:t>
            </w:r>
          </w:p>
        </w:tc>
      </w:tr>
      <w:tr>
        <w:tc>
          <w:tcPr>
            <w:tcW w:type="dxa" w:w="4320"/>
          </w:tcPr>
          <w:p>
            <w:r>
              <w:t>/challenges</w:t>
            </w:r>
          </w:p>
        </w:tc>
        <w:tc>
          <w:tcPr>
            <w:tcW w:type="dxa" w:w="4320"/>
          </w:tcPr>
          <w:p>
            <w:r>
              <w:t>Government challenge listing and management.</w:t>
            </w:r>
          </w:p>
        </w:tc>
      </w:tr>
      <w:tr>
        <w:tc>
          <w:tcPr>
            <w:tcW w:type="dxa" w:w="4320"/>
          </w:tcPr>
          <w:p>
            <w:r>
              <w:t>/challenges/new</w:t>
            </w:r>
          </w:p>
        </w:tc>
        <w:tc>
          <w:tcPr>
            <w:tcW w:type="dxa" w:w="4320"/>
          </w:tcPr>
          <w:p>
            <w:r>
              <w:t>Challenge creation wizard.</w:t>
            </w:r>
          </w:p>
        </w:tc>
      </w:tr>
      <w:tr>
        <w:tc>
          <w:tcPr>
            <w:tcW w:type="dxa" w:w="4320"/>
          </w:tcPr>
          <w:p>
            <w:r>
              <w:t>/challenges/:id</w:t>
            </w:r>
          </w:p>
        </w:tc>
        <w:tc>
          <w:tcPr>
            <w:tcW w:type="dxa" w:w="4320"/>
          </w:tcPr>
          <w:p>
            <w:r>
              <w:t>Challenge details, applications and lifecycle.</w:t>
            </w:r>
          </w:p>
        </w:tc>
      </w:tr>
      <w:tr>
        <w:tc>
          <w:tcPr>
            <w:tcW w:type="dxa" w:w="4320"/>
          </w:tcPr>
          <w:p>
            <w:r>
              <w:t>/startups</w:t>
            </w:r>
          </w:p>
        </w:tc>
        <w:tc>
          <w:tcPr>
            <w:tcW w:type="dxa" w:w="4320"/>
          </w:tcPr>
          <w:p>
            <w:r>
              <w:t>Startup discovery and profiles.</w:t>
            </w:r>
          </w:p>
        </w:tc>
      </w:tr>
      <w:tr>
        <w:tc>
          <w:tcPr>
            <w:tcW w:type="dxa" w:w="4320"/>
          </w:tcPr>
          <w:p>
            <w:r>
              <w:t>/applications</w:t>
            </w:r>
          </w:p>
        </w:tc>
        <w:tc>
          <w:tcPr>
            <w:tcW w:type="dxa" w:w="4320"/>
          </w:tcPr>
          <w:p>
            <w:r>
              <w:t>Startup application tracking.</w:t>
            </w:r>
          </w:p>
        </w:tc>
      </w:tr>
      <w:tr>
        <w:tc>
          <w:tcPr>
            <w:tcW w:type="dxa" w:w="4320"/>
          </w:tcPr>
          <w:p>
            <w:r>
              <w:t>/evaluations</w:t>
            </w:r>
          </w:p>
        </w:tc>
        <w:tc>
          <w:tcPr>
            <w:tcW w:type="dxa" w:w="4320"/>
          </w:tcPr>
          <w:p>
            <w:r>
              <w:t>Evaluation committee workspace.</w:t>
            </w:r>
          </w:p>
        </w:tc>
      </w:tr>
      <w:tr>
        <w:tc>
          <w:tcPr>
            <w:tcW w:type="dxa" w:w="4320"/>
          </w:tcPr>
          <w:p>
            <w:r>
              <w:t>/pilots</w:t>
            </w:r>
          </w:p>
        </w:tc>
        <w:tc>
          <w:tcPr>
            <w:tcW w:type="dxa" w:w="4320"/>
          </w:tcPr>
          <w:p>
            <w:r>
              <w:t>Pilot portfolio.</w:t>
            </w:r>
          </w:p>
        </w:tc>
      </w:tr>
      <w:tr>
        <w:tc>
          <w:tcPr>
            <w:tcW w:type="dxa" w:w="4320"/>
          </w:tcPr>
          <w:p>
            <w:r>
              <w:t>/pilots/:id</w:t>
            </w:r>
          </w:p>
        </w:tc>
        <w:tc>
          <w:tcPr>
            <w:tcW w:type="dxa" w:w="4320"/>
          </w:tcPr>
          <w:p>
            <w:r>
              <w:t>Pilot control room with milestones, KPIs, evidence and risk.</w:t>
            </w:r>
          </w:p>
        </w:tc>
      </w:tr>
      <w:tr>
        <w:tc>
          <w:tcPr>
            <w:tcW w:type="dxa" w:w="4320"/>
          </w:tcPr>
          <w:p>
            <w:r>
              <w:t>/validation</w:t>
            </w:r>
          </w:p>
        </w:tc>
        <w:tc>
          <w:tcPr>
            <w:tcW w:type="dxa" w:w="4320"/>
          </w:tcPr>
          <w:p>
            <w:r>
              <w:t>Independent validation workspace.</w:t>
            </w:r>
          </w:p>
        </w:tc>
      </w:tr>
      <w:tr>
        <w:tc>
          <w:tcPr>
            <w:tcW w:type="dxa" w:w="4320"/>
          </w:tcPr>
          <w:p>
            <w:r>
              <w:t>/procurement</w:t>
            </w:r>
          </w:p>
        </w:tc>
        <w:tc>
          <w:tcPr>
            <w:tcW w:type="dxa" w:w="4320"/>
          </w:tcPr>
          <w:p>
            <w:r>
              <w:t>Procurement decision and reference management.</w:t>
            </w:r>
          </w:p>
        </w:tc>
      </w:tr>
      <w:tr>
        <w:tc>
          <w:tcPr>
            <w:tcW w:type="dxa" w:w="4320"/>
          </w:tcPr>
          <w:p>
            <w:r>
              <w:t>/scale-up</w:t>
            </w:r>
          </w:p>
        </w:tc>
        <w:tc>
          <w:tcPr>
            <w:tcW w:type="dxa" w:w="4320"/>
          </w:tcPr>
          <w:p>
            <w:r>
              <w:t>Scale-up portfolio.</w:t>
            </w:r>
          </w:p>
        </w:tc>
      </w:tr>
      <w:tr>
        <w:tc>
          <w:tcPr>
            <w:tcW w:type="dxa" w:w="4320"/>
          </w:tcPr>
          <w:p>
            <w:r>
              <w:t>/grievances</w:t>
            </w:r>
          </w:p>
        </w:tc>
        <w:tc>
          <w:tcPr>
            <w:tcW w:type="dxa" w:w="4320"/>
          </w:tcPr>
          <w:p>
            <w:r>
              <w:t>Grievance management.</w:t>
            </w:r>
          </w:p>
        </w:tc>
      </w:tr>
      <w:tr>
        <w:tc>
          <w:tcPr>
            <w:tcW w:type="dxa" w:w="4320"/>
          </w:tcPr>
          <w:p>
            <w:r>
              <w:t>/documents</w:t>
            </w:r>
          </w:p>
        </w:tc>
        <w:tc>
          <w:tcPr>
            <w:tcW w:type="dxa" w:w="4320"/>
          </w:tcPr>
          <w:p>
            <w:r>
              <w:t>Secure document vault.</w:t>
            </w:r>
          </w:p>
        </w:tc>
      </w:tr>
      <w:tr>
        <w:tc>
          <w:tcPr>
            <w:tcW w:type="dxa" w:w="4320"/>
          </w:tcPr>
          <w:p>
            <w:r>
              <w:t>/analytics</w:t>
            </w:r>
          </w:p>
        </w:tc>
        <w:tc>
          <w:tcPr>
            <w:tcW w:type="dxa" w:w="4320"/>
          </w:tcPr>
          <w:p>
            <w:r>
              <w:t>Procurement/pilot/impact intelligence.</w:t>
            </w:r>
          </w:p>
        </w:tc>
      </w:tr>
      <w:tr>
        <w:tc>
          <w:tcPr>
            <w:tcW w:type="dxa" w:w="4320"/>
          </w:tcPr>
          <w:p>
            <w:r>
              <w:t>/audit</w:t>
            </w:r>
          </w:p>
        </w:tc>
        <w:tc>
          <w:tcPr>
            <w:tcW w:type="dxa" w:w="4320"/>
          </w:tcPr>
          <w:p>
            <w:r>
              <w:t>Audit trail.</w:t>
            </w:r>
          </w:p>
        </w:tc>
      </w:tr>
      <w:tr>
        <w:tc>
          <w:tcPr>
            <w:tcW w:type="dxa" w:w="4320"/>
          </w:tcPr>
          <w:p>
            <w:r>
              <w:t>/profile</w:t>
            </w:r>
          </w:p>
        </w:tc>
        <w:tc>
          <w:tcPr>
            <w:tcW w:type="dxa" w:w="4320"/>
          </w:tcPr>
          <w:p>
            <w:r>
              <w:t>User/profile management.</w:t>
            </w:r>
          </w:p>
        </w:tc>
      </w:tr>
    </w:tbl>
    <w:p>
      <w:pPr>
        <w:pStyle w:val="Heading1"/>
      </w:pPr>
      <w:r>
        <w:t>11. Role-Based Navigation</w:t>
      </w:r>
    </w:p>
    <w:p>
      <w:r>
        <w:t>The current Admin/Researcher/Mentor/Investor/Incubator role model should be replaced or mapped to SIH26136 roles. Existing authentication and RBAC infrastructure should be retained, while permissions are redefined around challenge, evaluation, pilot and procurement workflows.</w:t>
      </w:r>
    </w:p>
    <w:p>
      <w:pPr>
        <w:pStyle w:val="Heading1"/>
      </w:pPr>
      <w:r>
        <w:t>12. Non-Functional Requirements</w:t>
      </w:r>
    </w:p>
    <w:p>
      <w:pPr>
        <w:pStyle w:val="ListBullet"/>
      </w:pPr>
      <w:r>
        <w:t>Security: JWT/RBAC, secure password hashing, input validation, rate limiting, HTTPS, secure headers and audit logging.</w:t>
      </w:r>
    </w:p>
    <w:p>
      <w:pPr>
        <w:pStyle w:val="ListBullet"/>
      </w:pPr>
      <w:r>
        <w:t>Auditability: every publish, eligibility override, evaluation submission, pilot decision, validation and procurement transition must be traceable.</w:t>
      </w:r>
    </w:p>
    <w:p>
      <w:pPr>
        <w:pStyle w:val="ListBullet"/>
      </w:pPr>
      <w:r>
        <w:t>Performance target: define and benchmark API latency under realistic concurrent load; do not claim &lt;100 ms until measured.</w:t>
      </w:r>
    </w:p>
    <w:p>
      <w:pPr>
        <w:pStyle w:val="ListBullet"/>
      </w:pPr>
      <w:r>
        <w:t>Scalability: initial target 10,000+ workflow records with pagination, indexing and caching; design for future expansion.</w:t>
      </w:r>
    </w:p>
    <w:p>
      <w:pPr>
        <w:pStyle w:val="ListBullet"/>
      </w:pPr>
      <w:r>
        <w:t>Availability: health checks, structured logging and monitoring.</w:t>
      </w:r>
    </w:p>
    <w:p>
      <w:pPr>
        <w:pStyle w:val="ListBullet"/>
      </w:pPr>
      <w:r>
        <w:t>Accessibility: keyboard navigation, ARIA support, visible validation and responsive layouts.</w:t>
      </w:r>
    </w:p>
    <w:p>
      <w:pPr>
        <w:pStyle w:val="ListBullet"/>
      </w:pPr>
      <w:r>
        <w:t>Privacy: least-privilege access, document access control, encryption in transit/at rest where deployed.</w:t>
      </w:r>
    </w:p>
    <w:p>
      <w:pPr>
        <w:pStyle w:val="ListBullet"/>
      </w:pPr>
      <w:r>
        <w:t>Explainability: every AI result includes method, score/confidence where meaningful and contributing factors.</w:t>
      </w:r>
    </w:p>
    <w:p>
      <w:pPr>
        <w:pStyle w:val="ListBullet"/>
      </w:pPr>
      <w:r>
        <w:t>Human-in-the-loop: AI cannot independently approve eligibility, evaluation, procurement or scale-up.</w:t>
      </w:r>
    </w:p>
    <w:p>
      <w:pPr>
        <w:pStyle w:val="Heading1"/>
      </w:pPr>
      <w:r>
        <w:t>13. Maharashtra Localization</w:t>
      </w:r>
    </w:p>
    <w:p>
      <w:pPr>
        <w:pStyle w:val="ListBullet"/>
      </w:pPr>
      <w:r>
        <w:t>Department and district master data for Maharashtra.</w:t>
      </w:r>
    </w:p>
    <w:p>
      <w:pPr>
        <w:pStyle w:val="ListBullet"/>
      </w:pPr>
      <w:r>
        <w:t>Maharashtra-focused challenge and startup analytics.</w:t>
      </w:r>
    </w:p>
    <w:p>
      <w:pPr>
        <w:pStyle w:val="ListBullet"/>
      </w:pPr>
      <w:r>
        <w:t>English-first prototype with architecture ready for Marathi localization.</w:t>
      </w:r>
    </w:p>
    <w:p>
      <w:pPr>
        <w:pStyle w:val="ListBullet"/>
      </w:pPr>
      <w:r>
        <w:t>Configurable procurement rules rather than hard-coded legal claims.</w:t>
      </w:r>
    </w:p>
    <w:p>
      <w:pPr>
        <w:pStyle w:val="ListBullet"/>
      </w:pPr>
      <w:r>
        <w:t>Integration adapters for official procurement/startup systems, clearly separated from the core workflow.</w:t>
      </w:r>
    </w:p>
    <w:p>
      <w:pPr>
        <w:pStyle w:val="ListBullet"/>
      </w:pPr>
      <w:r>
        <w:t>Grievance and escalation workflow configurable to the responsible authority.</w:t>
      </w:r>
    </w:p>
    <w:p>
      <w:pPr>
        <w:pStyle w:val="Heading1"/>
      </w:pPr>
      <w:r>
        <w:t>14. What to Reuse from Current UdaanSetu</w:t>
      </w:r>
    </w:p>
    <w:tbl>
      <w:tblPr>
        <w:tblStyle w:val="TableGrid"/>
        <w:tblW w:type="auto" w:w="0"/>
        <w:jc w:val="center"/>
        <w:tblLook w:firstColumn="1" w:firstRow="1" w:lastColumn="0" w:lastRow="0" w:noHBand="0" w:noVBand="1" w:val="04A0"/>
      </w:tblPr>
      <w:tblGrid>
        <w:gridCol w:w="4320"/>
        <w:gridCol w:w="4320"/>
      </w:tblGrid>
      <w:tr>
        <w:tc>
          <w:tcPr>
            <w:tcW w:type="dxa" w:w="4320"/>
          </w:tcPr>
          <w:p>
            <w:r>
              <w:t>Existing Component</w:t>
            </w:r>
          </w:p>
        </w:tc>
        <w:tc>
          <w:tcPr>
            <w:tcW w:type="dxa" w:w="4320"/>
          </w:tcPr>
          <w:p>
            <w:r>
              <w:t>Action</w:t>
            </w:r>
          </w:p>
        </w:tc>
      </w:tr>
      <w:tr>
        <w:tc>
          <w:tcPr>
            <w:tcW w:type="dxa" w:w="4320"/>
          </w:tcPr>
          <w:p>
            <w:r>
              <w:t>JWT + Argon2 + RBAC</w:t>
            </w:r>
          </w:p>
        </w:tc>
        <w:tc>
          <w:tcPr>
            <w:tcW w:type="dxa" w:w="4320"/>
          </w:tcPr>
          <w:p>
            <w:r>
              <w:t>KEEP; redesign roles/permissions.</w:t>
            </w:r>
          </w:p>
        </w:tc>
      </w:tr>
      <w:tr>
        <w:tc>
          <w:tcPr>
            <w:tcW w:type="dxa" w:w="4320"/>
          </w:tcPr>
          <w:p>
            <w:r>
              <w:t>Startup CRUD</w:t>
            </w:r>
          </w:p>
        </w:tc>
        <w:tc>
          <w:tcPr>
            <w:tcW w:type="dxa" w:w="4320"/>
          </w:tcPr>
          <w:p>
            <w:r>
              <w:t>KEEP; expand profile and capability data.</w:t>
            </w:r>
          </w:p>
        </w:tc>
      </w:tr>
      <w:tr>
        <w:tc>
          <w:tcPr>
            <w:tcW w:type="dxa" w:w="4320"/>
          </w:tcPr>
          <w:p>
            <w:r>
              <w:t>Semantic Matching</w:t>
            </w:r>
          </w:p>
        </w:tc>
        <w:tc>
          <w:tcPr>
            <w:tcW w:type="dxa" w:w="4320"/>
          </w:tcPr>
          <w:p>
            <w:r>
              <w:t>KEEP; convert to Challenge → Startup matching.</w:t>
            </w:r>
          </w:p>
        </w:tc>
      </w:tr>
      <w:tr>
        <w:tc>
          <w:tcPr>
            <w:tcW w:type="dxa" w:w="4320"/>
          </w:tcPr>
          <w:p>
            <w:r>
              <w:t>Risk Engine</w:t>
            </w:r>
          </w:p>
        </w:tc>
        <w:tc>
          <w:tcPr>
            <w:tcW w:type="dxa" w:w="4320"/>
          </w:tcPr>
          <w:p>
            <w:r>
              <w:t>RETRAIN/REPURPOSE for pilot risk.</w:t>
            </w:r>
          </w:p>
        </w:tc>
      </w:tr>
      <w:tr>
        <w:tc>
          <w:tcPr>
            <w:tcW w:type="dxa" w:w="4320"/>
          </w:tcPr>
          <w:p>
            <w:r>
              <w:t>Success Predictor</w:t>
            </w:r>
          </w:p>
        </w:tc>
        <w:tc>
          <w:tcPr>
            <w:tcW w:type="dxa" w:w="4320"/>
          </w:tcPr>
          <w:p>
            <w:r>
              <w:t>REWORK into evidence-based pilot outcome support.</w:t>
            </w:r>
          </w:p>
        </w:tc>
      </w:tr>
      <w:tr>
        <w:tc>
          <w:tcPr>
            <w:tcW w:type="dxa" w:w="4320"/>
          </w:tcPr>
          <w:p>
            <w:r>
              <w:t>Duplicate Detection</w:t>
            </w:r>
          </w:p>
        </w:tc>
        <w:tc>
          <w:tcPr>
            <w:tcW w:type="dxa" w:w="4320"/>
          </w:tcPr>
          <w:p>
            <w:r>
              <w:t>REUSE for duplicate challenges/solutions.</w:t>
            </w:r>
          </w:p>
        </w:tc>
      </w:tr>
      <w:tr>
        <w:tc>
          <w:tcPr>
            <w:tcW w:type="dxa" w:w="4320"/>
          </w:tcPr>
          <w:p>
            <w:r>
              <w:t>Notifications</w:t>
            </w:r>
          </w:p>
        </w:tc>
        <w:tc>
          <w:tcPr>
            <w:tcW w:type="dxa" w:w="4320"/>
          </w:tcPr>
          <w:p>
            <w:r>
              <w:t>KEEP; add workflow/SLA alerts.</w:t>
            </w:r>
          </w:p>
        </w:tc>
      </w:tr>
      <w:tr>
        <w:tc>
          <w:tcPr>
            <w:tcW w:type="dxa" w:w="4320"/>
          </w:tcPr>
          <w:p>
            <w:r>
              <w:t>Audit Log</w:t>
            </w:r>
          </w:p>
        </w:tc>
        <w:tc>
          <w:tcPr>
            <w:tcW w:type="dxa" w:w="4320"/>
          </w:tcPr>
          <w:p>
            <w:r>
              <w:t>KEEP; expand to procurement-grade audit events.</w:t>
            </w:r>
          </w:p>
        </w:tc>
      </w:tr>
      <w:tr>
        <w:tc>
          <w:tcPr>
            <w:tcW w:type="dxa" w:w="4320"/>
          </w:tcPr>
          <w:p>
            <w:r>
              <w:t>Document Upload</w:t>
            </w:r>
          </w:p>
        </w:tc>
        <w:tc>
          <w:tcPr>
            <w:tcW w:type="dxa" w:w="4320"/>
          </w:tcPr>
          <w:p>
            <w:r>
              <w:t>EXPAND into versioned procurement vault.</w:t>
            </w:r>
          </w:p>
        </w:tc>
      </w:tr>
      <w:tr>
        <w:tc>
          <w:tcPr>
            <w:tcW w:type="dxa" w:w="4320"/>
          </w:tcPr>
          <w:p>
            <w:r>
              <w:t>Analytics</w:t>
            </w:r>
          </w:p>
        </w:tc>
        <w:tc>
          <w:tcPr>
            <w:tcW w:type="dxa" w:w="4320"/>
          </w:tcPr>
          <w:p>
            <w:r>
              <w:t>REDESIGN around procurement/pilot/impact.</w:t>
            </w:r>
          </w:p>
        </w:tc>
      </w:tr>
      <w:tr>
        <w:tc>
          <w:tcPr>
            <w:tcW w:type="dxa" w:w="4320"/>
          </w:tcPr>
          <w:p>
            <w:r>
              <w:t>Government APIs</w:t>
            </w:r>
          </w:p>
        </w:tc>
        <w:tc>
          <w:tcPr>
            <w:tcW w:type="dxa" w:w="4320"/>
          </w:tcPr>
          <w:p>
            <w:r>
              <w:t>REWORK into integration adapters; do not claim live access unless available.</w:t>
            </w:r>
          </w:p>
        </w:tc>
      </w:tr>
      <w:tr>
        <w:tc>
          <w:tcPr>
            <w:tcW w:type="dxa" w:w="4320"/>
          </w:tcPr>
          <w:p>
            <w:r>
              <w:t>Research/IPR/Mentor/Incubator</w:t>
            </w:r>
          </w:p>
        </w:tc>
        <w:tc>
          <w:tcPr>
            <w:tcW w:type="dxa" w:w="4320"/>
          </w:tcPr>
          <w:p>
            <w:r>
              <w:t>DEPRIORITIZE; retain only where they support a challenge/pilot.</w:t>
            </w:r>
          </w:p>
        </w:tc>
      </w:tr>
    </w:tbl>
    <w:p>
      <w:pPr>
        <w:pStyle w:val="Heading1"/>
      </w:pPr>
      <w:r>
        <w:t>15. 100% PS Coverage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PS Outcome</w:t>
            </w:r>
          </w:p>
        </w:tc>
        <w:tc>
          <w:tcPr>
            <w:tcW w:type="dxa" w:w="2880"/>
          </w:tcPr>
          <w:p>
            <w:r>
              <w:t>UdaanSetu Feature</w:t>
            </w:r>
          </w:p>
        </w:tc>
        <w:tc>
          <w:tcPr>
            <w:tcW w:type="dxa" w:w="2880"/>
          </w:tcPr>
          <w:p>
            <w:r>
              <w:t>Acceptance Test</w:t>
            </w:r>
          </w:p>
        </w:tc>
      </w:tr>
      <w:tr>
        <w:tc>
          <w:tcPr>
            <w:tcW w:type="dxa" w:w="2880"/>
          </w:tcPr>
          <w:p>
            <w:r>
              <w:t>Identify</w:t>
            </w:r>
          </w:p>
        </w:tc>
        <w:tc>
          <w:tcPr>
            <w:tcW w:type="dxa" w:w="2880"/>
          </w:tcPr>
          <w:p>
            <w:r>
              <w:t>Challenge Management + AI Challenge Generator</w:t>
            </w:r>
          </w:p>
        </w:tc>
        <w:tc>
          <w:tcPr>
            <w:tcW w:type="dxa" w:w="2880"/>
          </w:tcPr>
          <w:p>
            <w:r>
              <w:t>Officer can publish a structured challenge with outcomes, eligibility and KPIs.</w:t>
            </w:r>
          </w:p>
        </w:tc>
      </w:tr>
      <w:tr>
        <w:tc>
          <w:tcPr>
            <w:tcW w:type="dxa" w:w="2880"/>
          </w:tcPr>
          <w:p>
            <w:r>
              <w:t>Find eligible startups</w:t>
            </w:r>
          </w:p>
        </w:tc>
        <w:tc>
          <w:tcPr>
            <w:tcW w:type="dxa" w:w="2880"/>
          </w:tcPr>
          <w:p>
            <w:r>
              <w:t>Eligibility Engine + Startup Discovery</w:t>
            </w:r>
          </w:p>
        </w:tc>
        <w:tc>
          <w:tcPr>
            <w:tcW w:type="dxa" w:w="2880"/>
          </w:tcPr>
          <w:p>
            <w:r>
              <w:t>System produces eligibility result and explainable ranked matches.</w:t>
            </w:r>
          </w:p>
        </w:tc>
      </w:tr>
      <w:tr>
        <w:tc>
          <w:tcPr>
            <w:tcW w:type="dxa" w:w="2880"/>
          </w:tcPr>
          <w:p>
            <w:r>
              <w:t>Evaluate</w:t>
            </w:r>
          </w:p>
        </w:tc>
        <w:tc>
          <w:tcPr>
            <w:tcW w:type="dxa" w:w="2880"/>
          </w:tcPr>
          <w:p>
            <w:r>
              <w:t>Evaluation Committee</w:t>
            </w:r>
          </w:p>
        </w:tc>
        <w:tc>
          <w:tcPr>
            <w:tcW w:type="dxa" w:w="2880"/>
          </w:tcPr>
          <w:p>
            <w:r>
              <w:t>Multiple evaluators submit weighted scores with audit trail.</w:t>
            </w:r>
          </w:p>
        </w:tc>
      </w:tr>
      <w:tr>
        <w:tc>
          <w:tcPr>
            <w:tcW w:type="dxa" w:w="2880"/>
          </w:tcPr>
          <w:p>
            <w:r>
              <w:t>Pilot</w:t>
            </w:r>
          </w:p>
        </w:tc>
        <w:tc>
          <w:tcPr>
            <w:tcW w:type="dxa" w:w="2880"/>
          </w:tcPr>
          <w:p>
            <w:r>
              <w:t>Pilot Management</w:t>
            </w:r>
          </w:p>
        </w:tc>
        <w:tc>
          <w:tcPr>
            <w:tcW w:type="dxa" w:w="2880"/>
          </w:tcPr>
          <w:p>
            <w:r>
              <w:t>Selected startup can execute milestone-based pilot with KPI tracking.</w:t>
            </w:r>
          </w:p>
        </w:tc>
      </w:tr>
      <w:tr>
        <w:tc>
          <w:tcPr>
            <w:tcW w:type="dxa" w:w="2880"/>
          </w:tcPr>
          <w:p>
            <w:r>
              <w:t>Measure</w:t>
            </w:r>
          </w:p>
        </w:tc>
        <w:tc>
          <w:tcPr>
            <w:tcW w:type="dxa" w:w="2880"/>
          </w:tcPr>
          <w:p>
            <w:r>
              <w:t>KPI + Evidence + Analytics</w:t>
            </w:r>
          </w:p>
        </w:tc>
        <w:tc>
          <w:tcPr>
            <w:tcW w:type="dxa" w:w="2880"/>
          </w:tcPr>
          <w:p>
            <w:r>
              <w:t>Baseline, target and actual values are recorded and visualized.</w:t>
            </w:r>
          </w:p>
        </w:tc>
      </w:tr>
      <w:tr>
        <w:tc>
          <w:tcPr>
            <w:tcW w:type="dxa" w:w="2880"/>
          </w:tcPr>
          <w:p>
            <w:r>
              <w:t>Manage risk</w:t>
            </w:r>
          </w:p>
        </w:tc>
        <w:tc>
          <w:tcPr>
            <w:tcW w:type="dxa" w:w="2880"/>
          </w:tcPr>
          <w:p>
            <w:r>
              <w:t>Pilot Risk AI</w:t>
            </w:r>
          </w:p>
        </w:tc>
        <w:tc>
          <w:tcPr>
            <w:tcW w:type="dxa" w:w="2880"/>
          </w:tcPr>
          <w:p>
            <w:r>
              <w:t>At-risk pilot is flagged with contributing factors.</w:t>
            </w:r>
          </w:p>
        </w:tc>
      </w:tr>
      <w:tr>
        <w:tc>
          <w:tcPr>
            <w:tcW w:type="dxa" w:w="2880"/>
          </w:tcPr>
          <w:p>
            <w:r>
              <w:t>Validate</w:t>
            </w:r>
          </w:p>
        </w:tc>
        <w:tc>
          <w:tcPr>
            <w:tcW w:type="dxa" w:w="2880"/>
          </w:tcPr>
          <w:p>
            <w:r>
              <w:t>Independent Validation</w:t>
            </w:r>
          </w:p>
        </w:tc>
        <w:tc>
          <w:tcPr>
            <w:tcW w:type="dxa" w:w="2880"/>
          </w:tcPr>
          <w:p>
            <w:r>
              <w:t>Validator can approve/reject/conditionally approve with evidence.</w:t>
            </w:r>
          </w:p>
        </w:tc>
      </w:tr>
      <w:tr>
        <w:tc>
          <w:tcPr>
            <w:tcW w:type="dxa" w:w="2880"/>
          </w:tcPr>
          <w:p>
            <w:r>
              <w:t>Procure</w:t>
            </w:r>
          </w:p>
        </w:tc>
        <w:tc>
          <w:tcPr>
            <w:tcW w:type="dxa" w:w="2880"/>
          </w:tcPr>
          <w:p>
            <w:r>
              <w:t>Procurement Workflow</w:t>
            </w:r>
          </w:p>
        </w:tc>
        <w:tc>
          <w:tcPr>
            <w:tcW w:type="dxa" w:w="2880"/>
          </w:tcPr>
          <w:p>
            <w:r>
              <w:t>Successful pilot creates an auditable procurement recommendation and external reference.</w:t>
            </w:r>
          </w:p>
        </w:tc>
      </w:tr>
      <w:tr>
        <w:tc>
          <w:tcPr>
            <w:tcW w:type="dxa" w:w="2880"/>
          </w:tcPr>
          <w:p>
            <w:r>
              <w:t>Scale</w:t>
            </w:r>
          </w:p>
        </w:tc>
        <w:tc>
          <w:tcPr>
            <w:tcW w:type="dxa" w:w="2880"/>
          </w:tcPr>
          <w:p>
            <w:r>
              <w:t>Scale-up</w:t>
            </w:r>
          </w:p>
        </w:tc>
        <w:tc>
          <w:tcPr>
            <w:tcW w:type="dxa" w:w="2880"/>
          </w:tcPr>
          <w:p>
            <w:r>
              <w:t>Approved solution can be expanded across departments/districts with impact tracking.</w:t>
            </w:r>
          </w:p>
        </w:tc>
      </w:tr>
      <w:tr>
        <w:tc>
          <w:tcPr>
            <w:tcW w:type="dxa" w:w="2880"/>
          </w:tcPr>
          <w:p>
            <w:r>
              <w:t>Startup-friendly</w:t>
            </w:r>
          </w:p>
        </w:tc>
        <w:tc>
          <w:tcPr>
            <w:tcW w:type="dxa" w:w="2880"/>
          </w:tcPr>
          <w:p>
            <w:r>
              <w:t>Transparent application + grievance + status</w:t>
            </w:r>
          </w:p>
        </w:tc>
        <w:tc>
          <w:tcPr>
            <w:tcW w:type="dxa" w:w="2880"/>
          </w:tcPr>
          <w:p>
            <w:r>
              <w:t>Startup can see status, submit grievance and receive workflow notifications.</w:t>
            </w:r>
          </w:p>
        </w:tc>
      </w:tr>
      <w:tr>
        <w:tc>
          <w:tcPr>
            <w:tcW w:type="dxa" w:w="2880"/>
          </w:tcPr>
          <w:p>
            <w:r>
              <w:t>Transparency</w:t>
            </w:r>
          </w:p>
        </w:tc>
        <w:tc>
          <w:tcPr>
            <w:tcW w:type="dxa" w:w="2880"/>
          </w:tcPr>
          <w:p>
            <w:r>
              <w:t>Audit + versioning</w:t>
            </w:r>
          </w:p>
        </w:tc>
        <w:tc>
          <w:tcPr>
            <w:tcW w:type="dxa" w:w="2880"/>
          </w:tcPr>
          <w:p>
            <w:r>
              <w:t>Critical decisions show actor, time, action and reason.</w:t>
            </w:r>
          </w:p>
        </w:tc>
      </w:tr>
      <w:tr>
        <w:tc>
          <w:tcPr>
            <w:tcW w:type="dxa" w:w="2880"/>
          </w:tcPr>
          <w:p>
            <w:r>
              <w:t>IP/Data governance</w:t>
            </w:r>
          </w:p>
        </w:tc>
        <w:tc>
          <w:tcPr>
            <w:tcW w:type="dxa" w:w="2880"/>
          </w:tcPr>
          <w:p>
            <w:r>
              <w:t>IP/Data Agreements</w:t>
            </w:r>
          </w:p>
        </w:tc>
        <w:tc>
          <w:tcPr>
            <w:tcW w:type="dxa" w:w="2880"/>
          </w:tcPr>
          <w:p>
            <w:r>
              <w:t>Pilot records ownership/access/retention terms.</w:t>
            </w:r>
          </w:p>
        </w:tc>
      </w:tr>
    </w:tbl>
    <w:p>
      <w:pPr>
        <w:pStyle w:val="Heading1"/>
      </w:pPr>
      <w:r>
        <w:t>16. MVP vs Final</w:t>
      </w:r>
    </w:p>
    <w:p>
      <w:pPr>
        <w:pStyle w:val="Heading2"/>
      </w:pPr>
      <w:r>
        <w:t>P0 — Mandatory for SIH Demo</w:t>
      </w:r>
    </w:p>
    <w:p>
      <w:pPr>
        <w:pStyle w:val="ListBullet"/>
      </w:pPr>
      <w:r>
        <w:t>Government role and challenge creation.</w:t>
      </w:r>
    </w:p>
    <w:p>
      <w:pPr>
        <w:pStyle w:val="ListBullet"/>
      </w:pPr>
      <w:r>
        <w:t>Startup profile and challenge discovery.</w:t>
      </w:r>
    </w:p>
    <w:p>
      <w:pPr>
        <w:pStyle w:val="ListBullet"/>
      </w:pPr>
      <w:r>
        <w:t>Eligibility screening.</w:t>
      </w:r>
    </w:p>
    <w:p>
      <w:pPr>
        <w:pStyle w:val="ListBullet"/>
      </w:pPr>
      <w:r>
        <w:t>AI startup matching.</w:t>
      </w:r>
    </w:p>
    <w:p>
      <w:pPr>
        <w:pStyle w:val="ListBullet"/>
      </w:pPr>
      <w:r>
        <w:t>Evaluation workflow.</w:t>
      </w:r>
    </w:p>
    <w:p>
      <w:pPr>
        <w:pStyle w:val="ListBullet"/>
      </w:pPr>
      <w:r>
        <w:t>Pilot creation, milestones and KPI dashboard.</w:t>
      </w:r>
    </w:p>
    <w:p>
      <w:pPr>
        <w:pStyle w:val="ListBullet"/>
      </w:pPr>
      <w:r>
        <w:t>Pilot risk indicator.</w:t>
      </w:r>
    </w:p>
    <w:p>
      <w:pPr>
        <w:pStyle w:val="ListBullet"/>
      </w:pPr>
      <w:r>
        <w:t>Independent validation.</w:t>
      </w:r>
    </w:p>
    <w:p>
      <w:pPr>
        <w:pStyle w:val="ListBullet"/>
      </w:pPr>
      <w:r>
        <w:t>Procurement recommendation and reference record.</w:t>
      </w:r>
    </w:p>
    <w:p>
      <w:pPr>
        <w:pStyle w:val="ListBullet"/>
      </w:pPr>
      <w:r>
        <w:t>Scale-up record.</w:t>
      </w:r>
    </w:p>
    <w:p>
      <w:pPr>
        <w:pStyle w:val="ListBullet"/>
      </w:pPr>
      <w:r>
        <w:t>Audit trail.</w:t>
      </w:r>
    </w:p>
    <w:p>
      <w:pPr>
        <w:pStyle w:val="ListBullet"/>
      </w:pPr>
      <w:r>
        <w:t>Role-based dashboards.</w:t>
      </w:r>
    </w:p>
    <w:p>
      <w:pPr>
        <w:pStyle w:val="Heading2"/>
      </w:pPr>
      <w:r>
        <w:t>P1 — Differentiators</w:t>
      </w:r>
    </w:p>
    <w:p>
      <w:pPr>
        <w:pStyle w:val="ListBullet"/>
      </w:pPr>
      <w:r>
        <w:t>AI Challenge Generator.</w:t>
      </w:r>
    </w:p>
    <w:p>
      <w:pPr>
        <w:pStyle w:val="ListBullet"/>
      </w:pPr>
      <w:r>
        <w:t>Grievance redressal.</w:t>
      </w:r>
    </w:p>
    <w:p>
      <w:pPr>
        <w:pStyle w:val="ListBullet"/>
      </w:pPr>
      <w:r>
        <w:t>IP/data agreement management.</w:t>
      </w:r>
    </w:p>
    <w:p>
      <w:pPr>
        <w:pStyle w:val="ListBullet"/>
      </w:pPr>
      <w:r>
        <w:t>Procurement TAT analytics.</w:t>
      </w:r>
    </w:p>
    <w:p>
      <w:pPr>
        <w:pStyle w:val="ListBullet"/>
      </w:pPr>
      <w:r>
        <w:t>Maharashtra dashboard.</w:t>
      </w:r>
    </w:p>
    <w:p>
      <w:pPr>
        <w:pStyle w:val="ListBullet"/>
      </w:pPr>
      <w:r>
        <w:t>Advanced document versioning.</w:t>
      </w:r>
    </w:p>
    <w:p>
      <w:pPr>
        <w:pStyle w:val="ListBullet"/>
      </w:pPr>
      <w:r>
        <w:t>External procurement integration adapters.</w:t>
      </w:r>
    </w:p>
    <w:p>
      <w:pPr>
        <w:pStyle w:val="Heading2"/>
      </w:pPr>
      <w:r>
        <w:t>P2 — Post-MVP</w:t>
      </w:r>
    </w:p>
    <w:p>
      <w:pPr>
        <w:pStyle w:val="ListBullet"/>
      </w:pPr>
      <w:r>
        <w:t>Live official API integrations subject to access/authorization.</w:t>
      </w:r>
    </w:p>
    <w:p>
      <w:pPr>
        <w:pStyle w:val="ListBullet"/>
      </w:pPr>
      <w:r>
        <w:t>Marathi localization.</w:t>
      </w:r>
    </w:p>
    <w:p>
      <w:pPr>
        <w:pStyle w:val="ListBullet"/>
      </w:pPr>
      <w:r>
        <w:t>Advanced forecasting.</w:t>
      </w:r>
    </w:p>
    <w:p>
      <w:pPr>
        <w:pStyle w:val="ListBullet"/>
      </w:pPr>
      <w:r>
        <w:t>Mobile application.</w:t>
      </w:r>
    </w:p>
    <w:p>
      <w:pPr>
        <w:pStyle w:val="ListBullet"/>
      </w:pPr>
      <w:r>
        <w:t>Large-scale model retraining with real labeled data.</w:t>
      </w:r>
    </w:p>
    <w:p>
      <w:pPr>
        <w:pStyle w:val="Heading1"/>
      </w:pPr>
      <w:r>
        <w:t>17. Demo Scenario</w:t>
      </w:r>
    </w:p>
    <w:p>
      <w:r>
        <w:t>Recommended demo: a Maharashtra municipal department creates an AI-based waste-collection route optimization challenge. The officer enters the problem; AI drafts outcomes and criteria; the platform discovers and ranks eligible startups; evaluators score them; the selected startup enters a five-ward pilot; milestones and KPIs are tracked; risk AI flags status; an independent validator records success; the system creates a procurement recommendation and records an official procurement reference; finally the solution is scaled from pilot wards to a larger deployment and impact is displayed.</w:t>
      </w:r>
    </w:p>
    <w:p>
      <w:r>
        <w:t>The demo must visibly traverse the complete workflow rather than showing unrelated existing modules.</w:t>
      </w:r>
    </w:p>
    <w:p>
      <w:pPr>
        <w:pStyle w:val="Heading1"/>
      </w:pPr>
      <w:r>
        <w:t>18. Success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MVP Target</w:t>
            </w:r>
          </w:p>
        </w:tc>
        <w:tc>
          <w:tcPr>
            <w:tcW w:type="dxa" w:w="2880"/>
          </w:tcPr>
          <w:p>
            <w:r>
              <w:t>Measurement Rule</w:t>
            </w:r>
          </w:p>
        </w:tc>
      </w:tr>
      <w:tr>
        <w:tc>
          <w:tcPr>
            <w:tcW w:type="dxa" w:w="2880"/>
          </w:tcPr>
          <w:p>
            <w:r>
              <w:t>Challenge-to-application visibility</w:t>
            </w:r>
          </w:p>
        </w:tc>
        <w:tc>
          <w:tcPr>
            <w:tcW w:type="dxa" w:w="2880"/>
          </w:tcPr>
          <w:p>
            <w:r>
              <w:t>100%</w:t>
            </w:r>
          </w:p>
        </w:tc>
        <w:tc>
          <w:tcPr>
            <w:tcW w:type="dxa" w:w="2880"/>
          </w:tcPr>
          <w:p>
            <w:r>
              <w:t>Every published challenge has application/status tracking.</w:t>
            </w:r>
          </w:p>
        </w:tc>
      </w:tr>
      <w:tr>
        <w:tc>
          <w:tcPr>
            <w:tcW w:type="dxa" w:w="2880"/>
          </w:tcPr>
          <w:p>
            <w:r>
              <w:t>Eligibility transparency</w:t>
            </w:r>
          </w:p>
        </w:tc>
        <w:tc>
          <w:tcPr>
            <w:tcW w:type="dxa" w:w="2880"/>
          </w:tcPr>
          <w:p>
            <w:r>
              <w:t>100%</w:t>
            </w:r>
          </w:p>
        </w:tc>
        <w:tc>
          <w:tcPr>
            <w:tcW w:type="dxa" w:w="2880"/>
          </w:tcPr>
          <w:p>
            <w:r>
              <w:t>Every application has criteria-level result or human review.</w:t>
            </w:r>
          </w:p>
        </w:tc>
      </w:tr>
      <w:tr>
        <w:tc>
          <w:tcPr>
            <w:tcW w:type="dxa" w:w="2880"/>
          </w:tcPr>
          <w:p>
            <w:r>
              <w:t>Evaluation auditability</w:t>
            </w:r>
          </w:p>
        </w:tc>
        <w:tc>
          <w:tcPr>
            <w:tcW w:type="dxa" w:w="2880"/>
          </w:tcPr>
          <w:p>
            <w:r>
              <w:t>100%</w:t>
            </w:r>
          </w:p>
        </w:tc>
        <w:tc>
          <w:tcPr>
            <w:tcW w:type="dxa" w:w="2880"/>
          </w:tcPr>
          <w:p>
            <w:r>
              <w:t>Every submitted evaluation has actor/time/score/reason.</w:t>
            </w:r>
          </w:p>
        </w:tc>
      </w:tr>
      <w:tr>
        <w:tc>
          <w:tcPr>
            <w:tcW w:type="dxa" w:w="2880"/>
          </w:tcPr>
          <w:p>
            <w:r>
              <w:t>Pilot KPI tracking</w:t>
            </w:r>
          </w:p>
        </w:tc>
        <w:tc>
          <w:tcPr>
            <w:tcW w:type="dxa" w:w="2880"/>
          </w:tcPr>
          <w:p>
            <w:r>
              <w:t>100%</w:t>
            </w:r>
          </w:p>
        </w:tc>
        <w:tc>
          <w:tcPr>
            <w:tcW w:type="dxa" w:w="2880"/>
          </w:tcPr>
          <w:p>
            <w:r>
              <w:t>Every active pilot has baseline/target/actual for configured KPIs.</w:t>
            </w:r>
          </w:p>
        </w:tc>
      </w:tr>
      <w:tr>
        <w:tc>
          <w:tcPr>
            <w:tcW w:type="dxa" w:w="2880"/>
          </w:tcPr>
          <w:p>
            <w:r>
              <w:t>Validation traceability</w:t>
            </w:r>
          </w:p>
        </w:tc>
        <w:tc>
          <w:tcPr>
            <w:tcW w:type="dxa" w:w="2880"/>
          </w:tcPr>
          <w:p>
            <w:r>
              <w:t>100%</w:t>
            </w:r>
          </w:p>
        </w:tc>
        <w:tc>
          <w:tcPr>
            <w:tcW w:type="dxa" w:w="2880"/>
          </w:tcPr>
          <w:p>
            <w:r>
              <w:t>Every completed pilot has evidence-backed validation outcome.</w:t>
            </w:r>
          </w:p>
        </w:tc>
      </w:tr>
      <w:tr>
        <w:tc>
          <w:tcPr>
            <w:tcW w:type="dxa" w:w="2880"/>
          </w:tcPr>
          <w:p>
            <w:r>
              <w:t>Procurement traceability</w:t>
            </w:r>
          </w:p>
        </w:tc>
        <w:tc>
          <w:tcPr>
            <w:tcW w:type="dxa" w:w="2880"/>
          </w:tcPr>
          <w:p>
            <w:r>
              <w:t>100%</w:t>
            </w:r>
          </w:p>
        </w:tc>
        <w:tc>
          <w:tcPr>
            <w:tcW w:type="dxa" w:w="2880"/>
          </w:tcPr>
          <w:p>
            <w:r>
              <w:t>Every procurement decision stores approval and official reference when applicable.</w:t>
            </w:r>
          </w:p>
        </w:tc>
      </w:tr>
      <w:tr>
        <w:tc>
          <w:tcPr>
            <w:tcW w:type="dxa" w:w="2880"/>
          </w:tcPr>
          <w:p>
            <w:r>
              <w:t>Scale-up tracking</w:t>
            </w:r>
          </w:p>
        </w:tc>
        <w:tc>
          <w:tcPr>
            <w:tcW w:type="dxa" w:w="2880"/>
          </w:tcPr>
          <w:p>
            <w:r>
              <w:t>100%</w:t>
            </w:r>
          </w:p>
        </w:tc>
        <w:tc>
          <w:tcPr>
            <w:tcW w:type="dxa" w:w="2880"/>
          </w:tcPr>
          <w:p>
            <w:r>
              <w:t>Every approved scale-up has scope, status and impact fields.</w:t>
            </w:r>
          </w:p>
        </w:tc>
      </w:tr>
      <w:tr>
        <w:tc>
          <w:tcPr>
            <w:tcW w:type="dxa" w:w="2880"/>
          </w:tcPr>
          <w:p>
            <w:r>
              <w:t>AI explainability</w:t>
            </w:r>
          </w:p>
        </w:tc>
        <w:tc>
          <w:tcPr>
            <w:tcW w:type="dxa" w:w="2880"/>
          </w:tcPr>
          <w:p>
            <w:r>
              <w:t>100%</w:t>
            </w:r>
          </w:p>
        </w:tc>
        <w:tc>
          <w:tcPr>
            <w:tcW w:type="dxa" w:w="2880"/>
          </w:tcPr>
          <w:p>
            <w:r>
              <w:t>Every AI recommendation exposes score/method/reasons.</w:t>
            </w:r>
          </w:p>
        </w:tc>
      </w:tr>
      <w:tr>
        <w:tc>
          <w:tcPr>
            <w:tcW w:type="dxa" w:w="2880"/>
          </w:tcPr>
          <w:p>
            <w:r>
              <w:t>System reliability</w:t>
            </w:r>
          </w:p>
        </w:tc>
        <w:tc>
          <w:tcPr>
            <w:tcW w:type="dxa" w:w="2880"/>
          </w:tcPr>
          <w:p>
            <w:r>
              <w:t>Measured</w:t>
            </w:r>
          </w:p>
        </w:tc>
        <w:tc>
          <w:tcPr>
            <w:tcW w:type="dxa" w:w="2880"/>
          </w:tcPr>
          <w:p>
            <w:r>
              <w:t>Load-test and document actual latency/error rates before claiming targets.</w:t>
            </w:r>
          </w:p>
        </w:tc>
      </w:tr>
    </w:tbl>
    <w:p>
      <w:pPr>
        <w:pStyle w:val="Heading1"/>
      </w:pPr>
      <w:r>
        <w:t>19. Risks &amp; Mitigations</w:t>
      </w:r>
    </w:p>
    <w:tbl>
      <w:tblPr>
        <w:tblStyle w:val="TableGrid"/>
        <w:tblW w:type="auto" w:w="0"/>
        <w:jc w:val="center"/>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AI bias/incorrect recommendation</w:t>
            </w:r>
          </w:p>
        </w:tc>
        <w:tc>
          <w:tcPr>
            <w:tcW w:type="dxa" w:w="4320"/>
          </w:tcPr>
          <w:p>
            <w:r>
              <w:t>Human approval, explainability, feedback and periodic evaluation.</w:t>
            </w:r>
          </w:p>
        </w:tc>
      </w:tr>
      <w:tr>
        <w:tc>
          <w:tcPr>
            <w:tcW w:type="dxa" w:w="4320"/>
          </w:tcPr>
          <w:p>
            <w:r>
              <w:t>Small real-world training data</w:t>
            </w:r>
          </w:p>
        </w:tc>
        <w:tc>
          <w:tcPr>
            <w:tcW w:type="dxa" w:w="4320"/>
          </w:tcPr>
          <w:p>
            <w:r>
              <w:t>Treat current models as prototype; collect labeled pilot data before production claims.</w:t>
            </w:r>
          </w:p>
        </w:tc>
      </w:tr>
      <w:tr>
        <w:tc>
          <w:tcPr>
            <w:tcW w:type="dxa" w:w="4320"/>
          </w:tcPr>
          <w:p>
            <w:r>
              <w:t>Fake/live integration confusion</w:t>
            </w:r>
          </w:p>
        </w:tc>
        <w:tc>
          <w:tcPr>
            <w:tcW w:type="dxa" w:w="4320"/>
          </w:tcPr>
          <w:p>
            <w:r>
              <w:t>Clearly label mock adapters and external-reference workflows.</w:t>
            </w:r>
          </w:p>
        </w:tc>
      </w:tr>
      <w:tr>
        <w:tc>
          <w:tcPr>
            <w:tcW w:type="dxa" w:w="4320"/>
          </w:tcPr>
          <w:p>
            <w:r>
              <w:t>Procurement legal complexity</w:t>
            </w:r>
          </w:p>
        </w:tc>
        <w:tc>
          <w:tcPr>
            <w:tcW w:type="dxa" w:w="4320"/>
          </w:tcPr>
          <w:p>
            <w:r>
              <w:t>Make rules/configuration authority-controlled; avoid hard-coded legal assertions.</w:t>
            </w:r>
          </w:p>
        </w:tc>
      </w:tr>
      <w:tr>
        <w:tc>
          <w:tcPr>
            <w:tcW w:type="dxa" w:w="4320"/>
          </w:tcPr>
          <w:p>
            <w:r>
              <w:t>Sensitive government/startup documents</w:t>
            </w:r>
          </w:p>
        </w:tc>
        <w:tc>
          <w:tcPr>
            <w:tcW w:type="dxa" w:w="4320"/>
          </w:tcPr>
          <w:p>
            <w:r>
              <w:t>RBAC, encryption, access logs, secure storage and retention controls.</w:t>
            </w:r>
          </w:p>
        </w:tc>
      </w:tr>
      <w:tr>
        <w:tc>
          <w:tcPr>
            <w:tcW w:type="dxa" w:w="4320"/>
          </w:tcPr>
          <w:p>
            <w:r>
              <w:t>Evaluation manipulation</w:t>
            </w:r>
          </w:p>
        </w:tc>
        <w:tc>
          <w:tcPr>
            <w:tcW w:type="dxa" w:w="4320"/>
          </w:tcPr>
          <w:p>
            <w:r>
              <w:t>Conflict declaration, independent scoring, immutable audit events.</w:t>
            </w:r>
          </w:p>
        </w:tc>
      </w:tr>
      <w:tr>
        <w:tc>
          <w:tcPr>
            <w:tcW w:type="dxa" w:w="4320"/>
          </w:tcPr>
          <w:p>
            <w:r>
              <w:t>Pilot KPI manipulation</w:t>
            </w:r>
          </w:p>
        </w:tc>
        <w:tc>
          <w:tcPr>
            <w:tcW w:type="dxa" w:w="4320"/>
          </w:tcPr>
          <w:p>
            <w:r>
              <w:t>Evidence requirements and independent validation.</w:t>
            </w:r>
          </w:p>
        </w:tc>
      </w:tr>
      <w:tr>
        <w:tc>
          <w:tcPr>
            <w:tcW w:type="dxa" w:w="4320"/>
          </w:tcPr>
          <w:p>
            <w:r>
              <w:t>Scope creep</w:t>
            </w:r>
          </w:p>
        </w:tc>
        <w:tc>
          <w:tcPr>
            <w:tcW w:type="dxa" w:w="4320"/>
          </w:tcPr>
          <w:p>
            <w:r>
              <w:t>Prioritize P0 workflow before advanced AI/integrations.</w:t>
            </w:r>
          </w:p>
        </w:tc>
      </w:tr>
    </w:tbl>
    <w:p>
      <w:pPr>
        <w:pStyle w:val="Heading1"/>
      </w:pPr>
      <w:r>
        <w:t>20. Definition of Done for SIH26136</w:t>
      </w:r>
    </w:p>
    <w:p>
      <w:pPr>
        <w:pStyle w:val="ListNumber"/>
      </w:pPr>
      <w:r>
        <w:t>A government officer can create and publish a structured challenge.</w:t>
      </w:r>
    </w:p>
    <w:p>
      <w:pPr>
        <w:pStyle w:val="ListNumber"/>
      </w:pPr>
      <w:r>
        <w:t>A startup can discover, verify eligibility and apply.</w:t>
      </w:r>
    </w:p>
    <w:p>
      <w:pPr>
        <w:pStyle w:val="ListNumber"/>
      </w:pPr>
      <w:r>
        <w:t>The system can explainably rank suitable startups.</w:t>
      </w:r>
    </w:p>
    <w:p>
      <w:pPr>
        <w:pStyle w:val="ListNumber"/>
      </w:pPr>
      <w:r>
        <w:t>Evaluators can score proposals and shortlist a startup.</w:t>
      </w:r>
    </w:p>
    <w:p>
      <w:pPr>
        <w:pStyle w:val="ListNumber"/>
      </w:pPr>
      <w:r>
        <w:t>A selected startup can enter and execute a milestone-based pilot.</w:t>
      </w:r>
    </w:p>
    <w:p>
      <w:pPr>
        <w:pStyle w:val="ListNumber"/>
      </w:pPr>
      <w:r>
        <w:t>Pilot KPIs, evidence, budget and risks are visible.</w:t>
      </w:r>
    </w:p>
    <w:p>
      <w:pPr>
        <w:pStyle w:val="ListNumber"/>
      </w:pPr>
      <w:r>
        <w:t>An independent validator can produce a documented outcome.</w:t>
      </w:r>
    </w:p>
    <w:p>
      <w:pPr>
        <w:pStyle w:val="ListNumber"/>
      </w:pPr>
      <w:r>
        <w:t>A successful pilot can generate a procurement recommendation and official reference record.</w:t>
      </w:r>
    </w:p>
    <w:p>
      <w:pPr>
        <w:pStyle w:val="ListNumber"/>
      </w:pPr>
      <w:r>
        <w:t>A solution can be moved into a scale-up plan.</w:t>
      </w:r>
    </w:p>
    <w:p>
      <w:pPr>
        <w:pStyle w:val="ListNumber"/>
      </w:pPr>
      <w:r>
        <w:t>The complete lifecycle is visible in one audit trail.</w:t>
      </w:r>
    </w:p>
    <w:p>
      <w:pPr>
        <w:pStyle w:val="ListNumber"/>
      </w:pPr>
      <w:r>
        <w:t>The demo uses one realistic Maharashtra government scenario and completes the entire Identify → Pilot → Validate → Procure → Scale journey.</w:t>
      </w:r>
    </w:p>
    <w:p>
      <w:pPr>
        <w:pStyle w:val="ListNumber"/>
      </w:pPr>
      <w:r>
        <w:t>No unsupported claim of live government/marketplace API integration or production ML accuracy is made.</w:t>
      </w:r>
    </w:p>
    <w:p>
      <w:pPr>
        <w:pStyle w:val="Heading1"/>
      </w:pPr>
      <w:r>
        <w:t>21. Final Product Positioning</w:t>
      </w:r>
    </w:p>
    <w:p>
      <w:r>
        <w:t>UdaanSetu should be presented as a Government Innovation Procurement OS / decision-support platform, not as a generic startup portal. Its strongest differentiator is the traceable bridge from a government problem to a validated pilot, procurement decision and measurable scale-up.</w:t>
      </w:r>
    </w:p>
    <w:p>
      <w:r>
        <w:t>Final one-line pitch: “UdaanSetu helps government departments turn real problems into startup challenges, discover and evaluate the right innovators, run evidence-based pilots, and move proven solutions into transparent procurement and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