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D27" w:rsidRPr="00BC49ED" w:rsidRDefault="005F7F8E" w:rsidP="00B11659">
      <w:pPr>
        <w:jc w:val="center"/>
        <w:rPr>
          <w:rFonts w:ascii="Times New Roman" w:hAnsi="Times New Roman" w:cs="Times New Roman"/>
          <w:b/>
          <w:sz w:val="26"/>
          <w:szCs w:val="26"/>
        </w:rPr>
      </w:pPr>
      <w:r w:rsidRPr="00BC49ED">
        <w:rPr>
          <w:rFonts w:ascii="Times New Roman" w:hAnsi="Times New Roman" w:cs="Times New Roman"/>
          <w:b/>
          <w:sz w:val="26"/>
          <w:szCs w:val="26"/>
        </w:rPr>
        <w:t>Deriving Novel Parameters for the Assortment Decision Using Textual Analytics</w:t>
      </w:r>
    </w:p>
    <w:p w:rsidR="005F7F8E" w:rsidRPr="0066086F" w:rsidRDefault="005F7F8E" w:rsidP="005F7F8E">
      <w:pPr>
        <w:pStyle w:val="NormalWeb"/>
        <w:spacing w:before="0" w:beforeAutospacing="0" w:after="0" w:afterAutospacing="0"/>
        <w:jc w:val="center"/>
        <w:rPr>
          <w:sz w:val="20"/>
          <w:szCs w:val="20"/>
        </w:rPr>
      </w:pPr>
      <w:r w:rsidRPr="0066086F">
        <w:rPr>
          <w:sz w:val="20"/>
          <w:szCs w:val="20"/>
        </w:rPr>
        <w:t>Rudraksh Syal, Srinija Vobugari, Ananth Nath, Kiran Samayam</w:t>
      </w:r>
    </w:p>
    <w:p w:rsidR="005F7F8E" w:rsidRPr="0066086F" w:rsidRDefault="005F7F8E" w:rsidP="005F7F8E">
      <w:pPr>
        <w:pStyle w:val="NormalWeb"/>
        <w:spacing w:before="0" w:beforeAutospacing="0" w:after="0" w:afterAutospacing="0"/>
        <w:jc w:val="center"/>
        <w:rPr>
          <w:sz w:val="20"/>
          <w:szCs w:val="20"/>
        </w:rPr>
      </w:pPr>
    </w:p>
    <w:p w:rsidR="005F7F8E" w:rsidRPr="0066086F" w:rsidRDefault="005F7F8E" w:rsidP="005F7F8E">
      <w:pPr>
        <w:pStyle w:val="NormalWeb"/>
        <w:spacing w:before="0" w:beforeAutospacing="0" w:after="0" w:afterAutospacing="0"/>
        <w:jc w:val="center"/>
      </w:pPr>
      <w:r w:rsidRPr="0066086F">
        <w:rPr>
          <w:sz w:val="16"/>
          <w:szCs w:val="16"/>
        </w:rPr>
        <w:t>Purdue University, Department of Management, 403 W. State Street, West Lafayette, IN 47907</w:t>
      </w:r>
    </w:p>
    <w:p w:rsidR="005F7F8E" w:rsidRDefault="00BD7265" w:rsidP="005F7F8E">
      <w:pPr>
        <w:pStyle w:val="NormalWeb"/>
        <w:spacing w:before="0" w:beforeAutospacing="0" w:after="0" w:afterAutospacing="0"/>
        <w:jc w:val="center"/>
        <w:rPr>
          <w:rFonts w:ascii="Arial" w:hAnsi="Arial" w:cs="Arial"/>
          <w:color w:val="000000"/>
          <w:sz w:val="16"/>
          <w:szCs w:val="16"/>
        </w:rPr>
      </w:pPr>
      <w:hyperlink r:id="rId7" w:history="1">
        <w:r w:rsidR="005F7F8E" w:rsidRPr="00417516">
          <w:rPr>
            <w:rStyle w:val="Hyperlink"/>
            <w:rFonts w:ascii="Arial" w:hAnsi="Arial" w:cs="Arial"/>
            <w:sz w:val="16"/>
            <w:szCs w:val="16"/>
          </w:rPr>
          <w:t>rsyal@purdue.edu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8" w:history="1">
        <w:r w:rsidR="005F7F8E" w:rsidRPr="00417516">
          <w:rPr>
            <w:rStyle w:val="Hyperlink"/>
            <w:rFonts w:ascii="Arial" w:hAnsi="Arial" w:cs="Arial"/>
            <w:sz w:val="16"/>
            <w:szCs w:val="16"/>
          </w:rPr>
          <w:t>svobugar@purdue.edu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9" w:history="1">
        <w:r w:rsidR="005F7F8E" w:rsidRPr="00417516">
          <w:rPr>
            <w:rStyle w:val="Hyperlink"/>
            <w:rFonts w:ascii="Arial" w:hAnsi="Arial" w:cs="Arial"/>
            <w:sz w:val="16"/>
            <w:szCs w:val="16"/>
          </w:rPr>
          <w:t>natha@purdue.edu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10" w:history="1">
        <w:r w:rsidR="005F7F8E" w:rsidRPr="00417516">
          <w:rPr>
            <w:rStyle w:val="Hyperlink"/>
            <w:rFonts w:ascii="Arial" w:hAnsi="Arial" w:cs="Arial"/>
            <w:sz w:val="16"/>
            <w:szCs w:val="16"/>
          </w:rPr>
          <w:t>ksamayam@purdue.edu</w:t>
        </w:r>
      </w:hyperlink>
    </w:p>
    <w:p w:rsidR="005F7F8E" w:rsidRDefault="005F7F8E" w:rsidP="005F7F8E">
      <w:pPr>
        <w:pStyle w:val="NormalWeb"/>
        <w:spacing w:before="0" w:beforeAutospacing="0" w:after="0" w:afterAutospacing="0"/>
        <w:jc w:val="center"/>
      </w:pPr>
    </w:p>
    <w:p w:rsidR="00310ECF" w:rsidRPr="00DF7A68" w:rsidRDefault="005F7F8E" w:rsidP="00356BEA">
      <w:pPr>
        <w:pStyle w:val="NormalWeb"/>
        <w:spacing w:before="0" w:beforeAutospacing="0" w:after="0" w:afterAutospacing="0"/>
        <w:rPr>
          <w:sz w:val="26"/>
          <w:szCs w:val="26"/>
        </w:rPr>
      </w:pPr>
      <w:r w:rsidRPr="00BC49ED">
        <w:rPr>
          <w:b/>
          <w:bCs/>
          <w:color w:val="000000"/>
          <w:sz w:val="26"/>
          <w:szCs w:val="26"/>
        </w:rPr>
        <w:t>Abstract</w:t>
      </w:r>
    </w:p>
    <w:p w:rsidR="005F7F8E" w:rsidRDefault="00310ECF" w:rsidP="00356BEA">
      <w:pPr>
        <w:pStyle w:val="NormalWeb"/>
        <w:spacing w:before="0" w:beforeAutospacing="0" w:after="0" w:afterAutospacing="0"/>
        <w:jc w:val="both"/>
        <w:rPr>
          <w:sz w:val="22"/>
          <w:szCs w:val="22"/>
          <w:lang w:val="en-US" w:eastAsia="en-US"/>
        </w:rPr>
      </w:pPr>
      <w:r w:rsidRPr="002747A5">
        <w:rPr>
          <w:sz w:val="22"/>
          <w:szCs w:val="22"/>
          <w:lang w:val="en-US" w:eastAsia="en-US"/>
        </w:rPr>
        <w:t xml:space="preserve">We employ a text content analysis framework that has been successful in other studies to identify important features of </w:t>
      </w:r>
      <w:r w:rsidR="002E7D4C" w:rsidRPr="002747A5">
        <w:rPr>
          <w:sz w:val="22"/>
          <w:szCs w:val="22"/>
          <w:lang w:val="en-US" w:eastAsia="en-US"/>
        </w:rPr>
        <w:t xml:space="preserve">automobile </w:t>
      </w:r>
      <w:r w:rsidRPr="002747A5">
        <w:rPr>
          <w:sz w:val="22"/>
          <w:szCs w:val="22"/>
          <w:lang w:val="en-US" w:eastAsia="en-US"/>
        </w:rPr>
        <w:t xml:space="preserve">service parts. We then show how such knowledge could be integrated into assortment planning model to help provide a category manager additional insight into which products to stock and which to remove. The motivation for this research is </w:t>
      </w:r>
      <w:r w:rsidR="00CF1D4E">
        <w:rPr>
          <w:sz w:val="22"/>
          <w:szCs w:val="22"/>
          <w:lang w:val="en-US" w:eastAsia="en-US"/>
        </w:rPr>
        <w:t>the</w:t>
      </w:r>
      <w:r w:rsidRPr="002747A5">
        <w:rPr>
          <w:sz w:val="22"/>
          <w:szCs w:val="22"/>
          <w:lang w:val="en-US" w:eastAsia="en-US"/>
        </w:rPr>
        <w:t xml:space="preserve"> fact that </w:t>
      </w:r>
      <w:r w:rsidR="00CF1D4E">
        <w:rPr>
          <w:sz w:val="22"/>
          <w:szCs w:val="22"/>
          <w:lang w:val="en-US" w:eastAsia="en-US"/>
        </w:rPr>
        <w:t>a</w:t>
      </w:r>
      <w:r w:rsidRPr="002747A5">
        <w:rPr>
          <w:sz w:val="22"/>
          <w:szCs w:val="22"/>
          <w:lang w:val="en-US" w:eastAsia="en-US"/>
        </w:rPr>
        <w:t>ssortment planning decision is considered one of the most important decisions a firm will make because of the direct impact  that the products offered (or not offered) will have on the firms key performance measures</w:t>
      </w:r>
      <w:r w:rsidR="00CF1D4E">
        <w:rPr>
          <w:sz w:val="22"/>
          <w:szCs w:val="22"/>
          <w:lang w:val="en-US" w:eastAsia="en-US"/>
        </w:rPr>
        <w:t>.</w:t>
      </w:r>
    </w:p>
    <w:p w:rsidR="002747A5" w:rsidRDefault="002747A5" w:rsidP="00356BEA">
      <w:pPr>
        <w:pStyle w:val="NormalWeb"/>
        <w:spacing w:before="0" w:beforeAutospacing="0" w:after="0" w:afterAutospacing="0"/>
        <w:jc w:val="both"/>
      </w:pPr>
    </w:p>
    <w:p w:rsidR="00CA371A" w:rsidRDefault="00310ECF" w:rsidP="00356BEA">
      <w:pPr>
        <w:pStyle w:val="NormalWeb"/>
        <w:spacing w:before="0" w:beforeAutospacing="0" w:after="0" w:afterAutospacing="0"/>
        <w:rPr>
          <w:bCs/>
          <w:sz w:val="22"/>
          <w:szCs w:val="22"/>
        </w:rPr>
      </w:pPr>
      <w:r w:rsidRPr="0066086F">
        <w:rPr>
          <w:b/>
          <w:bCs/>
          <w:color w:val="000000"/>
        </w:rPr>
        <w:t>Keywords:</w:t>
      </w:r>
      <w:r w:rsidR="0066086F" w:rsidRPr="0066086F">
        <w:rPr>
          <w:color w:val="000000"/>
        </w:rPr>
        <w:t xml:space="preserve"> </w:t>
      </w:r>
      <w:r w:rsidR="0066086F" w:rsidRPr="00964EA2">
        <w:rPr>
          <w:color w:val="000000"/>
          <w:sz w:val="22"/>
          <w:szCs w:val="22"/>
        </w:rPr>
        <w:t xml:space="preserve"> </w:t>
      </w:r>
      <w:r w:rsidR="0066086F" w:rsidRPr="00964EA2">
        <w:rPr>
          <w:bCs/>
          <w:sz w:val="22"/>
          <w:szCs w:val="22"/>
        </w:rPr>
        <w:t>Assortment Planning, Product Reviews, Text Analytics, Content Analysis, Sentiment</w:t>
      </w:r>
    </w:p>
    <w:p w:rsidR="00310ECF" w:rsidRPr="00964EA2" w:rsidRDefault="0066086F" w:rsidP="00356BEA">
      <w:pPr>
        <w:pStyle w:val="NormalWeb"/>
        <w:spacing w:before="0" w:beforeAutospacing="0" w:after="0" w:afterAutospacing="0"/>
        <w:rPr>
          <w:bCs/>
          <w:sz w:val="22"/>
          <w:szCs w:val="22"/>
        </w:rPr>
      </w:pPr>
      <w:r w:rsidRPr="00964EA2">
        <w:rPr>
          <w:bCs/>
          <w:sz w:val="22"/>
          <w:szCs w:val="22"/>
        </w:rPr>
        <w:t>Analysis</w:t>
      </w:r>
    </w:p>
    <w:p w:rsidR="00D36E5A" w:rsidRDefault="00D36E5A" w:rsidP="00356BEA">
      <w:pPr>
        <w:pStyle w:val="NormalWeb"/>
        <w:spacing w:before="0" w:beforeAutospacing="0" w:after="0" w:afterAutospacing="0"/>
      </w:pPr>
    </w:p>
    <w:p w:rsidR="00054A73" w:rsidRDefault="00D36E5A" w:rsidP="00356BEA">
      <w:pPr>
        <w:pStyle w:val="NormalWeb"/>
        <w:spacing w:before="0" w:beforeAutospacing="0" w:after="0" w:afterAutospacing="0"/>
        <w:jc w:val="both"/>
        <w:rPr>
          <w:b/>
          <w:bCs/>
          <w:color w:val="000000"/>
        </w:rPr>
      </w:pPr>
      <w:r w:rsidRPr="004116D5">
        <w:rPr>
          <w:b/>
          <w:bCs/>
          <w:color w:val="000000"/>
        </w:rPr>
        <w:t>Business Problem</w:t>
      </w:r>
    </w:p>
    <w:p w:rsidR="00BC49ED" w:rsidRPr="002747A5" w:rsidRDefault="002E7D4C" w:rsidP="00356BEA">
      <w:pPr>
        <w:pStyle w:val="NormalWeb"/>
        <w:spacing w:before="0" w:beforeAutospacing="0" w:after="0" w:afterAutospacing="0"/>
        <w:jc w:val="both"/>
        <w:rPr>
          <w:sz w:val="22"/>
          <w:szCs w:val="22"/>
          <w:lang w:val="en-US" w:eastAsia="en-US"/>
        </w:rPr>
      </w:pPr>
      <w:r w:rsidRPr="002747A5">
        <w:rPr>
          <w:sz w:val="22"/>
          <w:szCs w:val="22"/>
          <w:lang w:val="en-US" w:eastAsia="en-US"/>
        </w:rPr>
        <w:t>Many important characteristics of the assortment decision that can be mined from consumer reviews can help improve an assortment that traditional predictive analytics techniques do not provide.</w:t>
      </w:r>
      <w:r w:rsidR="00054A73" w:rsidRPr="002747A5">
        <w:rPr>
          <w:sz w:val="22"/>
          <w:szCs w:val="22"/>
          <w:lang w:val="en-US" w:eastAsia="en-US"/>
        </w:rPr>
        <w:t xml:space="preserve"> </w:t>
      </w:r>
      <w:r w:rsidR="00241821" w:rsidRPr="002747A5">
        <w:rPr>
          <w:sz w:val="22"/>
          <w:szCs w:val="22"/>
          <w:lang w:val="en-US" w:eastAsia="en-US"/>
        </w:rPr>
        <w:t>O</w:t>
      </w:r>
      <w:r w:rsidR="00BC49ED" w:rsidRPr="002747A5">
        <w:rPr>
          <w:sz w:val="22"/>
          <w:szCs w:val="22"/>
          <w:lang w:val="en-US" w:eastAsia="en-US"/>
        </w:rPr>
        <w:t>ne of the fundamental requirements needed to support this decision are accurate measures of demand, which may be unit forecasts, propensity to sell measures for very sparse demand situations, and consumer choice substitution behavior, which has been investigated heavily as of late</w:t>
      </w:r>
      <w:r w:rsidR="00241821" w:rsidRPr="002747A5">
        <w:rPr>
          <w:sz w:val="22"/>
          <w:szCs w:val="22"/>
          <w:lang w:val="en-US" w:eastAsia="en-US"/>
        </w:rPr>
        <w:t>.</w:t>
      </w:r>
      <w:r w:rsidR="00CA371A" w:rsidRPr="002747A5">
        <w:rPr>
          <w:sz w:val="22"/>
          <w:szCs w:val="22"/>
          <w:lang w:val="en-US" w:eastAsia="en-US"/>
        </w:rPr>
        <w:t xml:space="preserve"> </w:t>
      </w:r>
      <w:r w:rsidR="00DB7C8A" w:rsidRPr="002747A5">
        <w:rPr>
          <w:sz w:val="22"/>
          <w:szCs w:val="22"/>
          <w:lang w:val="en-US" w:eastAsia="en-US"/>
        </w:rPr>
        <w:t xml:space="preserve">A lot </w:t>
      </w:r>
      <w:r w:rsidR="00CA371A" w:rsidRPr="002747A5">
        <w:rPr>
          <w:sz w:val="22"/>
          <w:szCs w:val="22"/>
          <w:lang w:val="en-US" w:eastAsia="en-US"/>
        </w:rPr>
        <w:t>is</w:t>
      </w:r>
      <w:r w:rsidR="00DB7C8A" w:rsidRPr="002747A5">
        <w:rPr>
          <w:sz w:val="22"/>
          <w:szCs w:val="22"/>
          <w:lang w:val="en-US" w:eastAsia="en-US"/>
        </w:rPr>
        <w:t xml:space="preserve"> </w:t>
      </w:r>
      <w:r w:rsidR="00BC49ED" w:rsidRPr="002747A5">
        <w:rPr>
          <w:sz w:val="22"/>
          <w:szCs w:val="22"/>
          <w:lang w:val="en-US" w:eastAsia="en-US"/>
        </w:rPr>
        <w:t>invested in this area by retailers to help them estimate demand as accurately as possible, with the idea that as demand accuracy is increased, a firm’s assortment performance will achieve or exceed expected results, and thus translate into satisfied customers.</w:t>
      </w:r>
    </w:p>
    <w:p w:rsidR="00022FAC" w:rsidRPr="00964EA2" w:rsidRDefault="00022FAC" w:rsidP="00356BEA">
      <w:pPr>
        <w:pStyle w:val="NoSpacing"/>
        <w:jc w:val="both"/>
        <w:rPr>
          <w:rFonts w:ascii="Times New Roman" w:hAnsi="Times New Roman" w:cs="Times New Roman"/>
        </w:rPr>
      </w:pPr>
    </w:p>
    <w:p w:rsidR="0005503E" w:rsidRPr="004116D5" w:rsidRDefault="00022FAC" w:rsidP="00356BEA">
      <w:pPr>
        <w:pStyle w:val="NormalWeb"/>
        <w:spacing w:before="0" w:beforeAutospacing="0" w:after="0" w:afterAutospacing="0"/>
        <w:jc w:val="both"/>
        <w:rPr>
          <w:b/>
          <w:bCs/>
          <w:color w:val="000000"/>
        </w:rPr>
      </w:pPr>
      <w:r w:rsidRPr="004116D5">
        <w:rPr>
          <w:b/>
          <w:bCs/>
          <w:color w:val="000000"/>
        </w:rPr>
        <w:t>Analytics Problem</w:t>
      </w:r>
    </w:p>
    <w:p w:rsidR="008A7883" w:rsidRPr="00FA2731" w:rsidRDefault="0005503E" w:rsidP="00356BEA">
      <w:pPr>
        <w:pStyle w:val="NoSpacing"/>
        <w:jc w:val="both"/>
        <w:rPr>
          <w:rFonts w:ascii="Times New Roman" w:hAnsi="Times New Roman" w:cs="Times New Roman"/>
        </w:rPr>
      </w:pPr>
      <w:r w:rsidRPr="00964EA2">
        <w:rPr>
          <w:rFonts w:ascii="Times New Roman" w:hAnsi="Times New Roman" w:cs="Times New Roman"/>
        </w:rPr>
        <w:t xml:space="preserve">Leveraging the information of the consumer </w:t>
      </w:r>
      <w:r w:rsidR="0034470C">
        <w:rPr>
          <w:rFonts w:ascii="Times New Roman" w:hAnsi="Times New Roman" w:cs="Times New Roman"/>
        </w:rPr>
        <w:t>reviews</w:t>
      </w:r>
      <w:r w:rsidRPr="00964EA2">
        <w:rPr>
          <w:rFonts w:ascii="Times New Roman" w:hAnsi="Times New Roman" w:cs="Times New Roman"/>
        </w:rPr>
        <w:t>,</w:t>
      </w:r>
      <w:r w:rsidR="00AA5CD5">
        <w:rPr>
          <w:rFonts w:ascii="Times New Roman" w:hAnsi="Times New Roman" w:cs="Times New Roman"/>
        </w:rPr>
        <w:t xml:space="preserve"> we have </w:t>
      </w:r>
      <w:r w:rsidR="006E0C7E" w:rsidRPr="00964EA2">
        <w:rPr>
          <w:rFonts w:ascii="Times New Roman" w:hAnsi="Times New Roman" w:cs="Times New Roman"/>
        </w:rPr>
        <w:t xml:space="preserve">found out that </w:t>
      </w:r>
      <w:r w:rsidR="00AC7326" w:rsidRPr="00964EA2">
        <w:rPr>
          <w:rFonts w:ascii="Times New Roman" w:hAnsi="Times New Roman" w:cs="Times New Roman"/>
        </w:rPr>
        <w:t>sentiment</w:t>
      </w:r>
      <w:r w:rsidR="00AA5CD5">
        <w:rPr>
          <w:rFonts w:ascii="Times New Roman" w:hAnsi="Times New Roman" w:cs="Times New Roman"/>
        </w:rPr>
        <w:t xml:space="preserve"> analysis </w:t>
      </w:r>
      <w:r w:rsidR="00AC7326" w:rsidRPr="00964EA2">
        <w:rPr>
          <w:rFonts w:ascii="Times New Roman" w:hAnsi="Times New Roman" w:cs="Times New Roman"/>
        </w:rPr>
        <w:t xml:space="preserve">techniques complemented with domain-specific smoke term </w:t>
      </w:r>
      <w:r w:rsidR="00EC189C">
        <w:rPr>
          <w:rFonts w:ascii="Times New Roman" w:hAnsi="Times New Roman" w:cs="Times New Roman"/>
        </w:rPr>
        <w:t>dictionaries</w:t>
      </w:r>
      <w:r w:rsidR="00AC7326" w:rsidRPr="00964EA2">
        <w:rPr>
          <w:rFonts w:ascii="Times New Roman" w:hAnsi="Times New Roman" w:cs="Times New Roman"/>
        </w:rPr>
        <w:t xml:space="preserve"> that are highly correlated with the assortment domain context could help</w:t>
      </w:r>
      <w:r w:rsidR="006320F4">
        <w:rPr>
          <w:rFonts w:ascii="Times New Roman" w:hAnsi="Times New Roman" w:cs="Times New Roman"/>
        </w:rPr>
        <w:t xml:space="preserve"> in</w:t>
      </w:r>
      <w:r w:rsidR="00AC7326" w:rsidRPr="00964EA2">
        <w:rPr>
          <w:rFonts w:ascii="Times New Roman" w:hAnsi="Times New Roman" w:cs="Times New Roman"/>
        </w:rPr>
        <w:t xml:space="preserve"> </w:t>
      </w:r>
      <w:r w:rsidR="00325F72">
        <w:rPr>
          <w:rFonts w:ascii="Times New Roman" w:hAnsi="Times New Roman" w:cs="Times New Roman"/>
        </w:rPr>
        <w:t>building</w:t>
      </w:r>
      <w:r w:rsidR="006320F4">
        <w:rPr>
          <w:rFonts w:ascii="Times New Roman" w:hAnsi="Times New Roman" w:cs="Times New Roman"/>
        </w:rPr>
        <w:t xml:space="preserve"> </w:t>
      </w:r>
      <w:r w:rsidR="00325F72">
        <w:rPr>
          <w:rFonts w:ascii="Times New Roman" w:hAnsi="Times New Roman" w:cs="Times New Roman"/>
        </w:rPr>
        <w:t>a better performing text analytics framework. W</w:t>
      </w:r>
      <w:r w:rsidR="00325F72" w:rsidRPr="00325F72">
        <w:rPr>
          <w:rFonts w:ascii="Times New Roman" w:hAnsi="Times New Roman" w:cs="Times New Roman"/>
        </w:rPr>
        <w:t>e construct</w:t>
      </w:r>
      <w:r w:rsidR="00EE0566">
        <w:rPr>
          <w:rFonts w:ascii="Times New Roman" w:hAnsi="Times New Roman" w:cs="Times New Roman"/>
        </w:rPr>
        <w:t xml:space="preserve"> a </w:t>
      </w:r>
      <w:r w:rsidR="00325F72" w:rsidRPr="00325F72">
        <w:rPr>
          <w:rFonts w:ascii="Times New Roman" w:hAnsi="Times New Roman" w:cs="Times New Roman"/>
        </w:rPr>
        <w:t>new “smoke” words dictionaries for service parts that hit on four major factors that matter to category managers in this retail domain: (1)</w:t>
      </w:r>
      <w:r w:rsidR="0056451D">
        <w:rPr>
          <w:rFonts w:ascii="Times New Roman" w:hAnsi="Times New Roman" w:cs="Times New Roman"/>
        </w:rPr>
        <w:t>f</w:t>
      </w:r>
      <w:r w:rsidR="00325F72" w:rsidRPr="00325F72">
        <w:rPr>
          <w:rFonts w:ascii="Times New Roman" w:hAnsi="Times New Roman" w:cs="Times New Roman"/>
        </w:rPr>
        <w:t>it, (2)quality, (3)price, and (4)</w:t>
      </w:r>
      <w:r w:rsidR="00FA2731">
        <w:rPr>
          <w:rFonts w:ascii="Times New Roman" w:hAnsi="Times New Roman" w:cs="Times New Roman"/>
        </w:rPr>
        <w:t>vendor</w:t>
      </w:r>
      <w:r w:rsidR="00325F72">
        <w:rPr>
          <w:rFonts w:ascii="Times New Roman" w:hAnsi="Times New Roman" w:cs="Times New Roman"/>
        </w:rPr>
        <w:t xml:space="preserve">. </w:t>
      </w:r>
      <w:r w:rsidR="00701221" w:rsidRPr="00964EA2">
        <w:rPr>
          <w:rFonts w:ascii="Times New Roman" w:hAnsi="Times New Roman" w:cs="Times New Roman"/>
        </w:rPr>
        <w:t>We extend a text analytic</w:t>
      </w:r>
      <w:r w:rsidR="0056451D">
        <w:rPr>
          <w:rFonts w:ascii="Times New Roman" w:hAnsi="Times New Roman" w:cs="Times New Roman"/>
        </w:rPr>
        <w:t xml:space="preserve">s </w:t>
      </w:r>
      <w:r w:rsidR="00701221" w:rsidRPr="00964EA2">
        <w:rPr>
          <w:rFonts w:ascii="Times New Roman" w:hAnsi="Times New Roman" w:cs="Times New Roman"/>
        </w:rPr>
        <w:t>framework that has</w:t>
      </w:r>
      <w:r w:rsidR="0056451D">
        <w:rPr>
          <w:rFonts w:ascii="Times New Roman" w:hAnsi="Times New Roman" w:cs="Times New Roman"/>
        </w:rPr>
        <w:t xml:space="preserve"> </w:t>
      </w:r>
      <w:r w:rsidR="00701221" w:rsidRPr="00964EA2">
        <w:rPr>
          <w:rFonts w:ascii="Times New Roman" w:hAnsi="Times New Roman" w:cs="Times New Roman"/>
        </w:rPr>
        <w:t>proven</w:t>
      </w:r>
      <w:r w:rsidR="0056451D">
        <w:rPr>
          <w:rFonts w:ascii="Times New Roman" w:hAnsi="Times New Roman" w:cs="Times New Roman"/>
        </w:rPr>
        <w:t xml:space="preserve"> </w:t>
      </w:r>
      <w:r w:rsidR="00701221" w:rsidRPr="00964EA2">
        <w:rPr>
          <w:rFonts w:ascii="Times New Roman" w:hAnsi="Times New Roman" w:cs="Times New Roman"/>
        </w:rPr>
        <w:t>successful in other automotive areas, in addition to non-related areas</w:t>
      </w:r>
      <w:r w:rsidR="00FA2731">
        <w:rPr>
          <w:rFonts w:ascii="Times New Roman" w:hAnsi="Times New Roman" w:cs="Times New Roman"/>
        </w:rPr>
        <w:t>.</w:t>
      </w:r>
      <w:r w:rsidR="00FA2731">
        <w:rPr>
          <w:rFonts w:ascii="Times New Roman" w:hAnsi="Times New Roman" w:cs="Times New Roman"/>
        </w:rPr>
        <w:br/>
      </w:r>
    </w:p>
    <w:p w:rsidR="0059601F" w:rsidRPr="002747A5" w:rsidRDefault="000C1172" w:rsidP="00356BEA">
      <w:pPr>
        <w:pStyle w:val="NoSpacing"/>
        <w:jc w:val="both"/>
        <w:rPr>
          <w:rFonts w:ascii="Times New Roman" w:hAnsi="Times New Roman" w:cs="Times New Roman"/>
          <w:b/>
          <w:bCs/>
          <w:color w:val="000000"/>
        </w:rPr>
      </w:pPr>
      <w:r w:rsidRPr="004116D5">
        <w:rPr>
          <w:rFonts w:ascii="Times New Roman" w:hAnsi="Times New Roman" w:cs="Times New Roman"/>
          <w:b/>
          <w:bCs/>
          <w:color w:val="000000"/>
        </w:rPr>
        <w:t>Data</w:t>
      </w:r>
    </w:p>
    <w:p w:rsidR="0059601F" w:rsidRPr="002747A5" w:rsidRDefault="0059601F" w:rsidP="00356BEA">
      <w:pPr>
        <w:pStyle w:val="NoSpacing"/>
        <w:jc w:val="both"/>
        <w:rPr>
          <w:rFonts w:ascii="Times New Roman" w:hAnsi="Times New Roman" w:cs="Times New Roman"/>
          <w:lang w:val="en-GB" w:eastAsia="en-GB"/>
        </w:rPr>
      </w:pPr>
      <w:r w:rsidRPr="002747A5">
        <w:rPr>
          <w:rFonts w:ascii="Times New Roman" w:hAnsi="Times New Roman" w:cs="Times New Roman"/>
          <w:lang w:val="en-GB" w:eastAsia="en-GB"/>
        </w:rPr>
        <w:t>There were two distinct datasets used in this study. The first data set used are product reviews from Amazon.com</w:t>
      </w:r>
      <w:r w:rsidR="006320F4" w:rsidRPr="002747A5">
        <w:rPr>
          <w:rFonts w:ascii="Times New Roman" w:hAnsi="Times New Roman" w:cs="Times New Roman"/>
          <w:lang w:val="en-GB" w:eastAsia="en-GB"/>
        </w:rPr>
        <w:t xml:space="preserve"> </w:t>
      </w:r>
      <w:r w:rsidRPr="002747A5">
        <w:rPr>
          <w:rFonts w:ascii="Times New Roman" w:hAnsi="Times New Roman" w:cs="Times New Roman"/>
          <w:lang w:val="en-GB" w:eastAsia="en-GB"/>
        </w:rPr>
        <w:t xml:space="preserve">recorded between May 1996 and July 2014. This data set was obtained from Julian McAuley at UCSD </w:t>
      </w:r>
      <w:r w:rsidRPr="002747A5">
        <w:rPr>
          <w:rFonts w:ascii="Times New Roman" w:hAnsi="Times New Roman" w:cs="Times New Roman"/>
          <w:lang w:val="en-GB" w:eastAsia="en-GB"/>
        </w:rPr>
        <w:fldChar w:fldCharType="begin"/>
      </w:r>
      <w:r w:rsidRPr="002747A5">
        <w:rPr>
          <w:rFonts w:ascii="Times New Roman" w:hAnsi="Times New Roman" w:cs="Times New Roman"/>
          <w:lang w:val="en-GB" w:eastAsia="en-GB"/>
        </w:rPr>
        <w:instrText xml:space="preserve"> ADDIN EN.CITE &lt;EndNote&gt;&lt;Cite&gt;&lt;Author&gt;McAuley&lt;/Author&gt;&lt;Year&gt;2015&lt;/Year&gt;&lt;RecNum&gt;1025&lt;/RecNum&gt;&lt;DisplayText&gt;(McAuley, Pandey, &amp;amp; Leskovec, 2015)&lt;/DisplayText&gt;&lt;record&gt;&lt;rec-number&gt;1025&lt;/rec-number&gt;&lt;foreign-keys&gt;&lt;key app="EN" db-id="ppexfrdwozrp5eezst4vvz522e5d5sazrspd" timestamp="1453575240"&gt;1025&lt;/key&gt;&lt;/foreign-keys&gt;&lt;ref-type name="Conference Proceedings"&gt;10&lt;/ref-type&gt;&lt;contributors&gt;&lt;authors&gt;&lt;author&gt;McAuley, Julian&lt;/author&gt;&lt;author&gt;Pandey, Rahul&lt;/author&gt;&lt;author&gt;Leskovec, Jure&lt;/author&gt;&lt;/authors&gt;&lt;/contributors&gt;&lt;titles&gt;&lt;title&gt;Inferring Networks of Substitutable and Complementary Products&lt;/title&gt;&lt;secondary-title&gt;Proceedings of the 21th ACM SIGKDD International Conference on Knowledge Discovery and Data Mining&lt;/secondary-title&gt;&lt;/titles&gt;&lt;pages&gt;785-794&lt;/pages&gt;&lt;dates&gt;&lt;year&gt;2015&lt;/year&gt;&lt;/dates&gt;&lt;publisher&gt;ACM&lt;/publisher&gt;&lt;isbn&gt;1450336647&lt;/isbn&gt;&lt;urls&gt;&lt;/urls&gt;&lt;/record&gt;&lt;/Cite&gt;&lt;/EndNote&gt;</w:instrText>
      </w:r>
      <w:r w:rsidRPr="002747A5">
        <w:rPr>
          <w:rFonts w:ascii="Times New Roman" w:hAnsi="Times New Roman" w:cs="Times New Roman"/>
          <w:lang w:val="en-GB" w:eastAsia="en-GB"/>
        </w:rPr>
        <w:fldChar w:fldCharType="separate"/>
      </w:r>
      <w:r w:rsidRPr="002747A5">
        <w:rPr>
          <w:rFonts w:ascii="Times New Roman" w:hAnsi="Times New Roman" w:cs="Times New Roman"/>
          <w:lang w:val="en-GB" w:eastAsia="en-GB"/>
        </w:rPr>
        <w:t>(McAuley, Pandey, &amp; Leskovec, 2015)</w:t>
      </w:r>
      <w:r w:rsidRPr="002747A5">
        <w:rPr>
          <w:rFonts w:ascii="Times New Roman" w:hAnsi="Times New Roman" w:cs="Times New Roman"/>
          <w:lang w:val="en-GB" w:eastAsia="en-GB"/>
        </w:rPr>
        <w:fldChar w:fldCharType="end"/>
      </w:r>
      <w:r w:rsidRPr="002747A5">
        <w:rPr>
          <w:rFonts w:ascii="Times New Roman" w:hAnsi="Times New Roman" w:cs="Times New Roman"/>
          <w:lang w:val="en-GB" w:eastAsia="en-GB"/>
        </w:rPr>
        <w:t>. Out of the 24 categories provided, we narrowed the focus their “Automotive-Replacement Parts” category.</w:t>
      </w:r>
    </w:p>
    <w:p w:rsidR="00CA371A" w:rsidRDefault="00CA371A" w:rsidP="00356BEA">
      <w:pPr>
        <w:pStyle w:val="NormalWeb"/>
        <w:spacing w:before="0" w:beforeAutospacing="0" w:after="0" w:afterAutospacing="0"/>
        <w:rPr>
          <w:b/>
          <w:bCs/>
          <w:color w:val="000000"/>
        </w:rPr>
      </w:pPr>
    </w:p>
    <w:p w:rsidR="005F7F8E" w:rsidRPr="00964EA2" w:rsidRDefault="000C1172" w:rsidP="00356BEA">
      <w:pPr>
        <w:pStyle w:val="NormalWeb"/>
        <w:spacing w:before="0" w:beforeAutospacing="0" w:after="0" w:afterAutospacing="0"/>
        <w:rPr>
          <w:b/>
          <w:bCs/>
          <w:color w:val="000000"/>
        </w:rPr>
      </w:pPr>
      <w:r w:rsidRPr="00964EA2">
        <w:rPr>
          <w:b/>
          <w:bCs/>
          <w:color w:val="000000"/>
        </w:rPr>
        <w:t>Methodology Selection</w:t>
      </w:r>
    </w:p>
    <w:p w:rsidR="003A0B3C" w:rsidRDefault="0009774D" w:rsidP="00356BEA">
      <w:pPr>
        <w:pStyle w:val="NormalWeb"/>
        <w:spacing w:before="0" w:beforeAutospacing="0" w:after="0" w:afterAutospacing="0"/>
      </w:pPr>
      <w:r>
        <w:rPr>
          <w:sz w:val="22"/>
          <w:szCs w:val="22"/>
        </w:rPr>
        <w:t xml:space="preserve">According to a previous research study on around 250,000 automotive service parts reviews different types of data dictionaries were generated for words, bigrams and trigrams for each of the four product attributes – fit, quality, price, and vendor. By continuously feeding these dictionaries in to the holdout </w:t>
      </w:r>
      <w:r w:rsidR="00E169EF">
        <w:rPr>
          <w:sz w:val="22"/>
          <w:szCs w:val="22"/>
        </w:rPr>
        <w:t>/</w:t>
      </w:r>
      <w:r>
        <w:rPr>
          <w:sz w:val="22"/>
          <w:szCs w:val="22"/>
        </w:rPr>
        <w:t>t</w:t>
      </w:r>
      <w:r w:rsidR="00E169EF">
        <w:rPr>
          <w:sz w:val="22"/>
          <w:szCs w:val="22"/>
        </w:rPr>
        <w:t>est</w:t>
      </w:r>
      <w:r>
        <w:rPr>
          <w:sz w:val="22"/>
          <w:szCs w:val="22"/>
        </w:rPr>
        <w:t xml:space="preserve"> set, the quality of the dictionaries were improved through an iterative process.</w:t>
      </w:r>
    </w:p>
    <w:p w:rsidR="00E169EF" w:rsidRPr="0016346D" w:rsidRDefault="00B11659" w:rsidP="00356BEA">
      <w:pPr>
        <w:pStyle w:val="NormalWeb"/>
        <w:spacing w:before="0" w:beforeAutospacing="0" w:after="0" w:afterAutospacing="0"/>
        <w:rPr>
          <w:b/>
          <w:bCs/>
          <w:color w:val="000000"/>
        </w:rPr>
      </w:pPr>
      <w:r>
        <w:rPr>
          <w:b/>
          <w:bCs/>
          <w:color w:val="000000"/>
        </w:rPr>
        <w:br/>
      </w:r>
      <w:r>
        <w:rPr>
          <w:b/>
          <w:bCs/>
          <w:color w:val="000000"/>
        </w:rPr>
        <w:br/>
      </w:r>
      <w:r w:rsidR="003A0B3C" w:rsidRPr="0016346D">
        <w:rPr>
          <w:b/>
          <w:bCs/>
          <w:color w:val="000000"/>
        </w:rPr>
        <w:t>Model Building</w:t>
      </w:r>
    </w:p>
    <w:p w:rsidR="00ED413E" w:rsidRPr="0016346D" w:rsidRDefault="00E169EF" w:rsidP="00356BEA">
      <w:pPr>
        <w:pStyle w:val="NormalWeb"/>
        <w:spacing w:before="0" w:beforeAutospacing="0" w:after="0" w:afterAutospacing="0"/>
        <w:rPr>
          <w:b/>
          <w:bCs/>
          <w:color w:val="000000"/>
        </w:rPr>
      </w:pPr>
      <w:r>
        <w:rPr>
          <w:sz w:val="22"/>
          <w:szCs w:val="22"/>
        </w:rPr>
        <w:t>Based on this study, our team has built a custom function that feeds this dictionary with scores for unigram, bigrams and trigrams and finally categorises the reviews into – bad fit, poor quality, high priced, or unsatisfied with vendor. The model uses a method where a higher(more negative) score indicates more negative sentiment towards the corresponding category.</w:t>
      </w:r>
      <w:r w:rsidR="00FA2731">
        <w:rPr>
          <w:sz w:val="22"/>
          <w:szCs w:val="22"/>
        </w:rPr>
        <w:t xml:space="preserve"> </w:t>
      </w:r>
      <w:r>
        <w:rPr>
          <w:sz w:val="22"/>
          <w:szCs w:val="22"/>
        </w:rPr>
        <w:t xml:space="preserve">We use an ensemble scoring methodology where the score would be taken from trigram dictionary initially and in case of absence of trigram scores, the scores would be obtained from bigram and unigram sequentially. </w:t>
      </w:r>
      <w:r w:rsidR="00A76D89">
        <w:rPr>
          <w:sz w:val="22"/>
          <w:szCs w:val="22"/>
        </w:rPr>
        <w:t xml:space="preserve">The model classifies reviews to any of the four categories after scoring the review in each of them. The output of this model </w:t>
      </w:r>
      <w:r w:rsidR="009A398A">
        <w:rPr>
          <w:sz w:val="22"/>
          <w:szCs w:val="22"/>
        </w:rPr>
        <w:t xml:space="preserve">also </w:t>
      </w:r>
      <w:r w:rsidR="00A76D89">
        <w:rPr>
          <w:sz w:val="22"/>
          <w:szCs w:val="22"/>
        </w:rPr>
        <w:t>acts as the backend data for the app.</w:t>
      </w:r>
    </w:p>
    <w:p w:rsidR="00ED413E" w:rsidRPr="0016346D" w:rsidRDefault="00ED413E" w:rsidP="00356BEA">
      <w:pPr>
        <w:pStyle w:val="NormalWeb"/>
        <w:spacing w:before="0" w:beforeAutospacing="0" w:after="0" w:afterAutospacing="0"/>
        <w:rPr>
          <w:b/>
          <w:bCs/>
          <w:color w:val="000000"/>
        </w:rPr>
      </w:pPr>
    </w:p>
    <w:p w:rsidR="00B11659" w:rsidRDefault="00B11659" w:rsidP="00356BEA">
      <w:pPr>
        <w:pStyle w:val="NormalWeb"/>
        <w:spacing w:before="0" w:beforeAutospacing="0" w:after="0" w:afterAutospacing="0"/>
        <w:jc w:val="both"/>
        <w:rPr>
          <w:b/>
          <w:bCs/>
          <w:color w:val="000000"/>
        </w:rPr>
      </w:pPr>
    </w:p>
    <w:p w:rsidR="00B11659" w:rsidRDefault="00B11659" w:rsidP="00356BEA">
      <w:pPr>
        <w:pStyle w:val="NormalWeb"/>
        <w:spacing w:before="0" w:beforeAutospacing="0" w:after="0" w:afterAutospacing="0"/>
        <w:jc w:val="both"/>
        <w:rPr>
          <w:b/>
          <w:bCs/>
          <w:color w:val="000000"/>
        </w:rPr>
      </w:pPr>
    </w:p>
    <w:p w:rsidR="00ED413E" w:rsidRDefault="00ED413E" w:rsidP="00356BEA">
      <w:pPr>
        <w:pStyle w:val="NormalWeb"/>
        <w:spacing w:before="0" w:beforeAutospacing="0" w:after="0" w:afterAutospacing="0"/>
        <w:jc w:val="both"/>
        <w:rPr>
          <w:b/>
          <w:bCs/>
          <w:color w:val="000000"/>
        </w:rPr>
      </w:pPr>
      <w:r w:rsidRPr="0016346D">
        <w:rPr>
          <w:b/>
          <w:bCs/>
          <w:color w:val="000000"/>
        </w:rPr>
        <w:lastRenderedPageBreak/>
        <w:t>Functionality</w:t>
      </w:r>
    </w:p>
    <w:p w:rsidR="00E04697" w:rsidRDefault="009A398A" w:rsidP="00356BEA">
      <w:pPr>
        <w:pStyle w:val="NormalWeb"/>
        <w:spacing w:before="0" w:beforeAutospacing="0" w:after="0" w:afterAutospacing="0"/>
        <w:rPr>
          <w:sz w:val="22"/>
          <w:szCs w:val="22"/>
        </w:rPr>
      </w:pPr>
      <w:r w:rsidRPr="00E04697">
        <w:rPr>
          <w:sz w:val="22"/>
          <w:szCs w:val="22"/>
        </w:rPr>
        <w:t>The Assortment planning</w:t>
      </w:r>
      <w:r w:rsidR="00B0225A" w:rsidRPr="00E04697">
        <w:rPr>
          <w:sz w:val="22"/>
          <w:szCs w:val="22"/>
        </w:rPr>
        <w:t>(</w:t>
      </w:r>
      <w:proofErr w:type="spellStart"/>
      <w:r w:rsidR="00B0225A" w:rsidRPr="00E04697">
        <w:rPr>
          <w:sz w:val="22"/>
          <w:szCs w:val="22"/>
        </w:rPr>
        <w:t>ShinyApp</w:t>
      </w:r>
      <w:proofErr w:type="spellEnd"/>
      <w:r w:rsidR="00B0225A" w:rsidRPr="00E04697">
        <w:rPr>
          <w:sz w:val="22"/>
          <w:szCs w:val="22"/>
        </w:rPr>
        <w:t xml:space="preserve"> tool)</w:t>
      </w:r>
      <w:r w:rsidRPr="00E04697">
        <w:rPr>
          <w:sz w:val="22"/>
          <w:szCs w:val="22"/>
        </w:rPr>
        <w:t xml:space="preserve"> dashboard helps the decision makers </w:t>
      </w:r>
      <w:r w:rsidR="00E04697">
        <w:rPr>
          <w:sz w:val="22"/>
          <w:szCs w:val="22"/>
        </w:rPr>
        <w:t>helps in content analysis of the reviews through different sections of the tool.</w:t>
      </w:r>
    </w:p>
    <w:p w:rsidR="009A398A" w:rsidRPr="00E04697" w:rsidRDefault="009A398A" w:rsidP="00AA5CD5">
      <w:pPr>
        <w:pStyle w:val="NormalWeb"/>
        <w:spacing w:before="0" w:beforeAutospacing="0" w:after="0" w:afterAutospacing="0"/>
        <w:rPr>
          <w:sz w:val="22"/>
          <w:szCs w:val="22"/>
        </w:rPr>
      </w:pPr>
      <w:r w:rsidRPr="00AA5CD5">
        <w:rPr>
          <w:i/>
          <w:sz w:val="22"/>
          <w:szCs w:val="22"/>
          <w:u w:val="single"/>
        </w:rPr>
        <w:t>Summary Statistics:</w:t>
      </w:r>
      <w:r w:rsidRPr="00E04697">
        <w:rPr>
          <w:sz w:val="22"/>
          <w:szCs w:val="22"/>
        </w:rPr>
        <w:t xml:space="preserve"> Smoke Dictionary Statistics for unigram , bigram and trigram scores and their distribution.</w:t>
      </w:r>
    </w:p>
    <w:p w:rsidR="00E04697" w:rsidRDefault="009A398A" w:rsidP="00AA5CD5">
      <w:pPr>
        <w:pStyle w:val="NormalWeb"/>
        <w:spacing w:before="0" w:beforeAutospacing="0" w:after="0" w:afterAutospacing="0"/>
        <w:rPr>
          <w:sz w:val="22"/>
          <w:szCs w:val="22"/>
        </w:rPr>
      </w:pPr>
      <w:r w:rsidRPr="00AA5CD5">
        <w:rPr>
          <w:i/>
          <w:sz w:val="22"/>
          <w:szCs w:val="22"/>
          <w:u w:val="single"/>
        </w:rPr>
        <w:t>Category Wise Tabs</w:t>
      </w:r>
      <w:r w:rsidRPr="00E04697">
        <w:rPr>
          <w:sz w:val="22"/>
          <w:szCs w:val="22"/>
          <w:u w:val="single"/>
        </w:rPr>
        <w:t>:</w:t>
      </w:r>
      <w:r w:rsidRPr="00E04697">
        <w:rPr>
          <w:sz w:val="22"/>
          <w:szCs w:val="22"/>
        </w:rPr>
        <w:t xml:space="preserve"> The Fit, Price , Quality and </w:t>
      </w:r>
      <w:r w:rsidR="00E04697" w:rsidRPr="00E04697">
        <w:rPr>
          <w:sz w:val="22"/>
          <w:szCs w:val="22"/>
        </w:rPr>
        <w:t>Vendor tabs show the sentiment scores and the word clouds after scoring the reviews and classifying them into these categories(using smoke dictionary).</w:t>
      </w:r>
    </w:p>
    <w:p w:rsidR="00195C96" w:rsidRPr="002747A5" w:rsidRDefault="00E04697" w:rsidP="00AA5CD5">
      <w:pPr>
        <w:pStyle w:val="NormalWeb"/>
        <w:spacing w:before="0" w:beforeAutospacing="0" w:after="0" w:afterAutospacing="0"/>
        <w:rPr>
          <w:b/>
          <w:bCs/>
          <w:color w:val="000000"/>
        </w:rPr>
      </w:pPr>
      <w:r w:rsidRPr="00AA5CD5">
        <w:rPr>
          <w:i/>
          <w:sz w:val="22"/>
          <w:szCs w:val="22"/>
          <w:u w:val="single"/>
        </w:rPr>
        <w:t>User Input Stats</w:t>
      </w:r>
      <w:r w:rsidRPr="002747A5">
        <w:rPr>
          <w:sz w:val="22"/>
          <w:szCs w:val="22"/>
        </w:rPr>
        <w:t>: By inputting different reviews here, the tool shows the sentiment scores in each category and classifies them into one of the categories.</w:t>
      </w:r>
    </w:p>
    <w:p w:rsidR="00195C96" w:rsidRPr="0016346D" w:rsidRDefault="00195C96" w:rsidP="00356BEA">
      <w:pPr>
        <w:pStyle w:val="NormalWeb"/>
        <w:spacing w:before="0" w:beforeAutospacing="0" w:after="0" w:afterAutospacing="0"/>
        <w:rPr>
          <w:b/>
          <w:bCs/>
          <w:color w:val="000000"/>
        </w:rPr>
      </w:pPr>
    </w:p>
    <w:p w:rsidR="00195C96" w:rsidRDefault="00195C96" w:rsidP="00356BEA">
      <w:pPr>
        <w:pStyle w:val="NormalWeb"/>
        <w:spacing w:before="0" w:beforeAutospacing="0" w:after="0" w:afterAutospacing="0"/>
        <w:rPr>
          <w:b/>
          <w:bCs/>
          <w:color w:val="000000"/>
        </w:rPr>
      </w:pPr>
      <w:r w:rsidRPr="0016346D">
        <w:rPr>
          <w:b/>
          <w:bCs/>
          <w:color w:val="000000"/>
        </w:rPr>
        <w:t>GUI Design and Quality</w:t>
      </w:r>
    </w:p>
    <w:p w:rsidR="002747A5" w:rsidRPr="00302F50" w:rsidRDefault="002747A5" w:rsidP="00356BEA">
      <w:pPr>
        <w:pStyle w:val="NormalWeb"/>
        <w:spacing w:before="0" w:beforeAutospacing="0" w:after="0" w:afterAutospacing="0"/>
        <w:rPr>
          <w:sz w:val="22"/>
          <w:szCs w:val="22"/>
        </w:rPr>
      </w:pPr>
      <w:r w:rsidRPr="00302F50">
        <w:rPr>
          <w:sz w:val="22"/>
          <w:szCs w:val="22"/>
        </w:rPr>
        <w:t>Below is the GUI Design which allows all the functionalities mentioned in the previous sections along with the options like hovering, filtering word frequencies</w:t>
      </w:r>
      <w:r w:rsidR="00302F50">
        <w:rPr>
          <w:sz w:val="22"/>
          <w:szCs w:val="22"/>
        </w:rPr>
        <w:t>, notification tool</w:t>
      </w:r>
      <w:r w:rsidRPr="00302F50">
        <w:rPr>
          <w:sz w:val="22"/>
          <w:szCs w:val="22"/>
        </w:rPr>
        <w:t xml:space="preserve"> and so on.</w:t>
      </w:r>
    </w:p>
    <w:p w:rsidR="009813CD" w:rsidRPr="0016346D" w:rsidRDefault="00F03BF2" w:rsidP="006969A2">
      <w:pPr>
        <w:pStyle w:val="NormalWeb"/>
        <w:spacing w:before="0" w:beforeAutospacing="0" w:after="0" w:afterAutospacing="0"/>
        <w:rPr>
          <w:b/>
          <w:bCs/>
          <w:color w:val="000000"/>
        </w:rPr>
      </w:pPr>
      <w:r>
        <w:rPr>
          <w:noProof/>
        </w:rPr>
        <w:drawing>
          <wp:anchor distT="0" distB="0" distL="114300" distR="114300" simplePos="0" relativeHeight="251658239" behindDoc="0" locked="0" layoutInCell="1" allowOverlap="1">
            <wp:simplePos x="0" y="0"/>
            <wp:positionH relativeFrom="column">
              <wp:posOffset>889880</wp:posOffset>
            </wp:positionH>
            <wp:positionV relativeFrom="paragraph">
              <wp:posOffset>147417</wp:posOffset>
            </wp:positionV>
            <wp:extent cx="4565015" cy="2145665"/>
            <wp:effectExtent l="0" t="0" r="6985" b="6985"/>
            <wp:wrapThrough wrapText="bothSides">
              <wp:wrapPolygon edited="0">
                <wp:start x="0" y="0"/>
                <wp:lineTo x="0" y="21479"/>
                <wp:lineTo x="21543" y="21479"/>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5015" cy="214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13CD" w:rsidRPr="0016346D"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9504" behindDoc="0" locked="0" layoutInCell="1" allowOverlap="1" wp14:anchorId="52405A02" wp14:editId="09C9D319">
                <wp:simplePos x="0" y="0"/>
                <wp:positionH relativeFrom="page">
                  <wp:posOffset>123092</wp:posOffset>
                </wp:positionH>
                <wp:positionV relativeFrom="paragraph">
                  <wp:posOffset>91538</wp:posOffset>
                </wp:positionV>
                <wp:extent cx="908050" cy="9969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908050" cy="996950"/>
                        </a:xfrm>
                        <a:prstGeom prst="rect">
                          <a:avLst/>
                        </a:prstGeom>
                        <a:solidFill>
                          <a:schemeClr val="lt1"/>
                        </a:solidFill>
                        <a:ln w="6350">
                          <a:solidFill>
                            <a:prstClr val="black"/>
                          </a:solidFill>
                        </a:ln>
                      </wps:spPr>
                      <wps:txbx>
                        <w:txbxContent>
                          <w:p w:rsidR="00F03BF2" w:rsidRDefault="00F03BF2" w:rsidP="00F03BF2">
                            <w:r>
                              <w:t>Access to different sections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05A02" id="_x0000_t202" coordsize="21600,21600" o:spt="202" path="m,l,21600r21600,l21600,xe">
                <v:stroke joinstyle="miter"/>
                <v:path gradientshapeok="t" o:connecttype="rect"/>
              </v:shapetype>
              <v:shape id="Text Box 9" o:spid="_x0000_s1026" type="#_x0000_t202" style="position:absolute;margin-left:9.7pt;margin-top:7.2pt;width:71.5pt;height:7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" fillcolor="white [3201]" strokeweight=".5pt">
                <v:textbox>
                  <w:txbxContent>
                    <w:p w:rsidR="00F03BF2" w:rsidRDefault="00F03BF2" w:rsidP="00F03BF2">
                      <w:r>
                        <w:t>Access to different sections of the Application</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5302641</wp:posOffset>
                </wp:positionH>
                <wp:positionV relativeFrom="paragraph">
                  <wp:posOffset>92124</wp:posOffset>
                </wp:positionV>
                <wp:extent cx="615950" cy="146050"/>
                <wp:effectExtent l="0" t="0" r="69850" b="82550"/>
                <wp:wrapNone/>
                <wp:docPr id="2" name="Straight Arrow Connector 2"/>
                <wp:cNvGraphicFramePr/>
                <a:graphic xmlns:a="http://schemas.openxmlformats.org/drawingml/2006/main">
                  <a:graphicData uri="http://schemas.microsoft.com/office/word/2010/wordprocessingShape">
                    <wps:wsp>
                      <wps:cNvCnPr/>
                      <wps:spPr>
                        <a:xfrm>
                          <a:off x="0" y="0"/>
                          <a:ext cx="6159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B909E" id="_x0000_t32" coordsize="21600,21600" o:spt="32" o:oned="t" path="m,l21600,21600e" filled="f">
                <v:path arrowok="t" fillok="f" o:connecttype="none"/>
                <o:lock v:ext="edit" shapetype="t"/>
              </v:shapetype>
              <v:shape id="Straight Arrow Connector 2" o:spid="_x0000_s1026" type="#_x0000_t32" style="position:absolute;margin-left:417.55pt;margin-top:7.25pt;width:48.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5893386</wp:posOffset>
                </wp:positionH>
                <wp:positionV relativeFrom="paragraph">
                  <wp:posOffset>103457</wp:posOffset>
                </wp:positionV>
                <wp:extent cx="1155700" cy="260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155700" cy="260350"/>
                        </a:xfrm>
                        <a:prstGeom prst="rect">
                          <a:avLst/>
                        </a:prstGeom>
                        <a:solidFill>
                          <a:schemeClr val="lt1"/>
                        </a:solidFill>
                        <a:ln w="6350">
                          <a:solidFill>
                            <a:prstClr val="black"/>
                          </a:solidFill>
                        </a:ln>
                      </wps:spPr>
                      <wps:txbx>
                        <w:txbxContent>
                          <w:p w:rsidR="00F03BF2" w:rsidRDefault="00F03BF2">
                            <w:r>
                              <w:t>Notification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64.05pt;margin-top:8.15pt;width:91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" fillcolor="white [3201]" strokeweight=".5pt">
                <v:textbox>
                  <w:txbxContent>
                    <w:p w:rsidR="00F03BF2" w:rsidRDefault="00F03BF2">
                      <w:r>
                        <w:t>Notification Bar</w:t>
                      </w:r>
                    </w:p>
                  </w:txbxContent>
                </v:textbox>
              </v:shape>
            </w:pict>
          </mc:Fallback>
        </mc:AlternateContent>
      </w:r>
    </w:p>
    <w:p w:rsidR="009813CD" w:rsidRPr="0016346D" w:rsidRDefault="009813CD" w:rsidP="006969A2">
      <w:pPr>
        <w:pStyle w:val="NormalWeb"/>
        <w:spacing w:before="0" w:beforeAutospacing="0" w:after="0" w:afterAutospacing="0"/>
        <w:rPr>
          <w:b/>
          <w:bCs/>
          <w:color w:val="000000"/>
        </w:rPr>
      </w:pPr>
    </w:p>
    <w:p w:rsidR="00F03BF2" w:rsidRDefault="00F03BF2" w:rsidP="006969A2">
      <w:pPr>
        <w:pStyle w:val="NormalWeb"/>
        <w:spacing w:before="0" w:beforeAutospacing="0" w:after="0" w:afterAutospacing="0"/>
        <w:rPr>
          <w:b/>
          <w:bCs/>
          <w:color w:val="000000"/>
        </w:rPr>
      </w:pPr>
    </w:p>
    <w:p w:rsidR="00F03BF2" w:rsidRDefault="00AE56D2" w:rsidP="006969A2">
      <w:pPr>
        <w:pStyle w:val="NormalWeb"/>
        <w:spacing w:before="0" w:beforeAutospacing="0" w:after="0" w:afterAutospacing="0"/>
        <w:rPr>
          <w:b/>
          <w:bCs/>
          <w:color w:val="000000"/>
        </w:rPr>
      </w:pPr>
      <w:r>
        <w:rPr>
          <w:b/>
          <w:bCs/>
          <w:noProof/>
          <w:color w:val="000000"/>
        </w:rPr>
        <mc:AlternateContent>
          <mc:Choice Requires="wps">
            <w:drawing>
              <wp:anchor distT="0" distB="0" distL="114300" distR="114300" simplePos="0" relativeHeight="251662336" behindDoc="0" locked="0" layoutInCell="1" allowOverlap="1">
                <wp:simplePos x="0" y="0"/>
                <wp:positionH relativeFrom="column">
                  <wp:posOffset>675249</wp:posOffset>
                </wp:positionH>
                <wp:positionV relativeFrom="paragraph">
                  <wp:posOffset>14214</wp:posOffset>
                </wp:positionV>
                <wp:extent cx="193822" cy="343584"/>
                <wp:effectExtent l="38100" t="76200" r="15875" b="37465"/>
                <wp:wrapNone/>
                <wp:docPr id="5" name="Connector: Elbow 5"/>
                <wp:cNvGraphicFramePr/>
                <a:graphic xmlns:a="http://schemas.openxmlformats.org/drawingml/2006/main">
                  <a:graphicData uri="http://schemas.microsoft.com/office/word/2010/wordprocessingShape">
                    <wps:wsp>
                      <wps:cNvCnPr/>
                      <wps:spPr>
                        <a:xfrm flipH="1" flipV="1">
                          <a:off x="0" y="0"/>
                          <a:ext cx="193822" cy="3435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306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53.15pt;margin-top:1.1pt;width:15.25pt;height:27.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" strokecolor="#4472c4 [3204]" strokeweight=".5pt">
                <v:stroke endarrow="block"/>
              </v:shape>
            </w:pict>
          </mc:Fallback>
        </mc:AlternateContent>
      </w:r>
    </w:p>
    <w:p w:rsidR="00F03BF2" w:rsidRDefault="00F03BF2" w:rsidP="006969A2">
      <w:pPr>
        <w:pStyle w:val="NormalWeb"/>
        <w:spacing w:before="0" w:beforeAutospacing="0" w:after="0" w:afterAutospacing="0"/>
        <w:rPr>
          <w:b/>
          <w:bCs/>
          <w:color w:val="000000"/>
        </w:rPr>
      </w:pPr>
    </w:p>
    <w:p w:rsidR="00F03BF2" w:rsidRDefault="00F03BF2" w:rsidP="006969A2">
      <w:pPr>
        <w:pStyle w:val="NormalWeb"/>
        <w:spacing w:before="0" w:beforeAutospacing="0" w:after="0" w:afterAutospacing="0"/>
        <w:rPr>
          <w:b/>
          <w:bCs/>
          <w:color w:val="000000"/>
        </w:rPr>
      </w:pPr>
    </w:p>
    <w:p w:rsidR="00F03BF2" w:rsidRDefault="00F03BF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5408" behindDoc="0" locked="0" layoutInCell="1" allowOverlap="1" wp14:anchorId="2A18AC81" wp14:editId="0F9EAA55">
                <wp:simplePos x="0" y="0"/>
                <wp:positionH relativeFrom="column">
                  <wp:posOffset>5422900</wp:posOffset>
                </wp:positionH>
                <wp:positionV relativeFrom="paragraph">
                  <wp:posOffset>36830</wp:posOffset>
                </wp:positionV>
                <wp:extent cx="1155700" cy="6159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155700" cy="615950"/>
                        </a:xfrm>
                        <a:prstGeom prst="rect">
                          <a:avLst/>
                        </a:prstGeom>
                        <a:solidFill>
                          <a:schemeClr val="lt1"/>
                        </a:solidFill>
                        <a:ln w="6350">
                          <a:solidFill>
                            <a:prstClr val="black"/>
                          </a:solidFill>
                        </a:ln>
                      </wps:spPr>
                      <wps:txbx>
                        <w:txbxContent>
                          <w:p w:rsidR="00F03BF2" w:rsidRDefault="00F03BF2" w:rsidP="00F03BF2">
                            <w:bookmarkStart w:id="0" w:name="_GoBack"/>
                            <w:r>
                              <w:t>Word Cloud</w:t>
                            </w:r>
                            <w:r>
                              <w:br/>
                              <w:t>(Filter Controls t</w:t>
                            </w:r>
                            <w:bookmarkEnd w:id="0"/>
                            <w:r>
                              <w:t>o the left side )</w:t>
                            </w:r>
                          </w:p>
                          <w:p w:rsidR="00F03BF2" w:rsidRDefault="00F03BF2" w:rsidP="00F03B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8AC81" id="Text Box 7" o:spid="_x0000_s1028" type="#_x0000_t202" style="position:absolute;margin-left:427pt;margin-top:2.9pt;width:91pt;height: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" fillcolor="white [3201]" strokeweight=".5pt">
                <v:textbox>
                  <w:txbxContent>
                    <w:p w:rsidR="00F03BF2" w:rsidRDefault="00F03BF2" w:rsidP="00F03BF2">
                      <w:bookmarkStart w:id="1" w:name="_GoBack"/>
                      <w:r>
                        <w:t>Word Cloud</w:t>
                      </w:r>
                      <w:r>
                        <w:br/>
                        <w:t>(Filter Controls t</w:t>
                      </w:r>
                      <w:bookmarkEnd w:id="1"/>
                      <w:r>
                        <w:t>o the left side )</w:t>
                      </w:r>
                    </w:p>
                    <w:p w:rsidR="00F03BF2" w:rsidRDefault="00F03BF2" w:rsidP="00F03BF2"/>
                  </w:txbxContent>
                </v:textbox>
              </v:shape>
            </w:pict>
          </mc:Fallback>
        </mc:AlternateContent>
      </w:r>
    </w:p>
    <w:p w:rsidR="00F03BF2"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7456" behindDoc="0" locked="0" layoutInCell="1" allowOverlap="1" wp14:anchorId="52405A02" wp14:editId="09C9D319">
                <wp:simplePos x="0" y="0"/>
                <wp:positionH relativeFrom="page">
                  <wp:posOffset>119526</wp:posOffset>
                </wp:positionH>
                <wp:positionV relativeFrom="paragraph">
                  <wp:posOffset>139065</wp:posOffset>
                </wp:positionV>
                <wp:extent cx="1035050" cy="6985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1035050" cy="698500"/>
                        </a:xfrm>
                        <a:prstGeom prst="rect">
                          <a:avLst/>
                        </a:prstGeom>
                        <a:solidFill>
                          <a:schemeClr val="lt1"/>
                        </a:solidFill>
                        <a:ln w="6350">
                          <a:solidFill>
                            <a:prstClr val="black"/>
                          </a:solidFill>
                        </a:ln>
                      </wps:spPr>
                      <wps:txbx>
                        <w:txbxContent>
                          <w:p w:rsidR="00F03BF2" w:rsidRDefault="00F03BF2" w:rsidP="00F03BF2">
                            <w:r>
                              <w:t>Word Freq &amp; Max Words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05A02" id="Text Box 8" o:spid="_x0000_s1029" type="#_x0000_t202" style="position:absolute;margin-left:9.4pt;margin-top:10.95pt;width:81.5pt;height: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" fillcolor="white [3201]" strokeweight=".5pt">
                <v:textbox>
                  <w:txbxContent>
                    <w:p w:rsidR="00F03BF2" w:rsidRDefault="00F03BF2" w:rsidP="00F03BF2">
                      <w:r>
                        <w:t>Word Freq &amp; Max Words Filter</w:t>
                      </w:r>
                    </w:p>
                  </w:txbxContent>
                </v:textbox>
                <w10:wrap anchorx="page"/>
              </v:shape>
            </w:pict>
          </mc:Fallback>
        </mc:AlternateContent>
      </w:r>
      <w:r w:rsidR="00F03BF2">
        <w:rPr>
          <w:noProof/>
        </w:rPr>
        <mc:AlternateContent>
          <mc:Choice Requires="wps">
            <w:drawing>
              <wp:anchor distT="0" distB="0" distL="114300" distR="114300" simplePos="0" relativeHeight="251661312" behindDoc="0" locked="0" layoutInCell="1" allowOverlap="1">
                <wp:simplePos x="0" y="0"/>
                <wp:positionH relativeFrom="column">
                  <wp:posOffset>4483100</wp:posOffset>
                </wp:positionH>
                <wp:positionV relativeFrom="paragraph">
                  <wp:posOffset>71120</wp:posOffset>
                </wp:positionV>
                <wp:extent cx="882650" cy="349250"/>
                <wp:effectExtent l="0" t="38100" r="50800" b="31750"/>
                <wp:wrapNone/>
                <wp:docPr id="4" name="Straight Arrow Connector 4"/>
                <wp:cNvGraphicFramePr/>
                <a:graphic xmlns:a="http://schemas.openxmlformats.org/drawingml/2006/main">
                  <a:graphicData uri="http://schemas.microsoft.com/office/word/2010/wordprocessingShape">
                    <wps:wsp>
                      <wps:cNvCnPr/>
                      <wps:spPr>
                        <a:xfrm flipV="1">
                          <a:off x="0" y="0"/>
                          <a:ext cx="8826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D5FEC" id="Straight Arrow Connector 4" o:spid="_x0000_s1026" type="#_x0000_t32" style="position:absolute;margin-left:353pt;margin-top:5.6pt;width:69.5pt;height:2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" strokecolor="#4472c4 [3204]" strokeweight=".5pt">
                <v:stroke endarrow="block" joinstyle="miter"/>
              </v:shape>
            </w:pict>
          </mc:Fallback>
        </mc:AlternateContent>
      </w:r>
    </w:p>
    <w:p w:rsidR="00F03BF2" w:rsidRDefault="00F03BF2" w:rsidP="006969A2">
      <w:pPr>
        <w:pStyle w:val="NormalWeb"/>
        <w:spacing w:before="0" w:beforeAutospacing="0" w:after="0" w:afterAutospacing="0"/>
        <w:rPr>
          <w:b/>
          <w:bCs/>
          <w:color w:val="000000"/>
        </w:rPr>
      </w:pPr>
    </w:p>
    <w:p w:rsidR="00F03BF2"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0288" behindDoc="0" locked="0" layoutInCell="1" allowOverlap="1">
                <wp:simplePos x="0" y="0"/>
                <wp:positionH relativeFrom="margin">
                  <wp:posOffset>715303</wp:posOffset>
                </wp:positionH>
                <wp:positionV relativeFrom="paragraph">
                  <wp:posOffset>44450</wp:posOffset>
                </wp:positionV>
                <wp:extent cx="292100" cy="101600"/>
                <wp:effectExtent l="38100" t="38100" r="12700"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2921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5B1F9" id="Straight Arrow Connector 3" o:spid="_x0000_s1026" type="#_x0000_t32" style="position:absolute;margin-left:56.3pt;margin-top:3.5pt;width:23pt;height:8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" strokecolor="#4472c4 [3204]" strokeweight=".5pt">
                <v:stroke endarrow="block" joinstyle="miter"/>
                <w10:wrap anchorx="margin"/>
              </v:shape>
            </w:pict>
          </mc:Fallback>
        </mc:AlternateContent>
      </w:r>
    </w:p>
    <w:p w:rsidR="00F03BF2" w:rsidRDefault="00F03BF2" w:rsidP="006969A2">
      <w:pPr>
        <w:pStyle w:val="NormalWeb"/>
        <w:spacing w:before="0" w:beforeAutospacing="0" w:after="0" w:afterAutospacing="0"/>
        <w:rPr>
          <w:b/>
          <w:bCs/>
          <w:color w:val="000000"/>
        </w:rPr>
      </w:pPr>
    </w:p>
    <w:p w:rsidR="00F03BF2" w:rsidRDefault="00F03BF2" w:rsidP="006969A2">
      <w:pPr>
        <w:pStyle w:val="NormalWeb"/>
        <w:spacing w:before="0" w:beforeAutospacing="0" w:after="0" w:afterAutospacing="0"/>
        <w:rPr>
          <w:b/>
          <w:bCs/>
          <w:color w:val="000000"/>
        </w:rPr>
      </w:pPr>
    </w:p>
    <w:p w:rsidR="00F03BF2" w:rsidRDefault="00F03BF2" w:rsidP="006969A2">
      <w:pPr>
        <w:pStyle w:val="NormalWeb"/>
        <w:spacing w:before="0" w:beforeAutospacing="0" w:after="0" w:afterAutospacing="0"/>
        <w:rPr>
          <w:b/>
          <w:bCs/>
          <w:color w:val="000000"/>
        </w:rPr>
      </w:pPr>
    </w:p>
    <w:p w:rsidR="009813CD" w:rsidRPr="0016346D" w:rsidRDefault="009813CD" w:rsidP="006969A2">
      <w:pPr>
        <w:pStyle w:val="NormalWeb"/>
        <w:spacing w:before="0" w:beforeAutospacing="0" w:after="0" w:afterAutospacing="0"/>
        <w:rPr>
          <w:b/>
          <w:bCs/>
          <w:color w:val="000000"/>
        </w:rPr>
      </w:pPr>
      <w:r w:rsidRPr="0016346D">
        <w:rPr>
          <w:b/>
          <w:bCs/>
          <w:color w:val="000000"/>
        </w:rPr>
        <w:t>Conclusions</w:t>
      </w:r>
    </w:p>
    <w:p w:rsidR="00ED413E" w:rsidRDefault="001322DE" w:rsidP="006969A2">
      <w:pPr>
        <w:pStyle w:val="NormalWeb"/>
        <w:spacing w:before="0" w:beforeAutospacing="0" w:after="0" w:afterAutospacing="0"/>
        <w:rPr>
          <w:b/>
          <w:bCs/>
          <w:color w:val="000000"/>
        </w:rPr>
      </w:pPr>
      <w:r>
        <w:rPr>
          <w:sz w:val="22"/>
          <w:szCs w:val="22"/>
        </w:rPr>
        <w:t xml:space="preserve">Using content analysis approach, smoke words dictionary was built with scores assigned to the </w:t>
      </w:r>
      <w:proofErr w:type="spellStart"/>
      <w:r w:rsidR="00356BEA">
        <w:rPr>
          <w:sz w:val="22"/>
          <w:szCs w:val="22"/>
        </w:rPr>
        <w:t>N</w:t>
      </w:r>
      <w:r>
        <w:rPr>
          <w:sz w:val="22"/>
          <w:szCs w:val="22"/>
        </w:rPr>
        <w:t>grams</w:t>
      </w:r>
      <w:proofErr w:type="spellEnd"/>
      <w:r>
        <w:rPr>
          <w:sz w:val="22"/>
          <w:szCs w:val="22"/>
        </w:rPr>
        <w:t xml:space="preserve"> and a</w:t>
      </w:r>
      <w:r w:rsidR="00356BEA">
        <w:rPr>
          <w:sz w:val="22"/>
          <w:szCs w:val="22"/>
        </w:rPr>
        <w:t>n</w:t>
      </w:r>
      <w:r>
        <w:rPr>
          <w:sz w:val="22"/>
          <w:szCs w:val="22"/>
        </w:rPr>
        <w:t xml:space="preserve"> analytical model was created which feeds this dictionary into the model and classifies the reviews to four categories. </w:t>
      </w:r>
      <w:r w:rsidR="00F03BF2" w:rsidRPr="00302F50">
        <w:rPr>
          <w:sz w:val="22"/>
          <w:szCs w:val="22"/>
        </w:rPr>
        <w:t xml:space="preserve">With dynamic flow </w:t>
      </w:r>
      <w:r w:rsidR="00302F50" w:rsidRPr="00302F50">
        <w:rPr>
          <w:sz w:val="22"/>
          <w:szCs w:val="22"/>
        </w:rPr>
        <w:t xml:space="preserve">of data to this </w:t>
      </w:r>
      <w:r>
        <w:rPr>
          <w:sz w:val="22"/>
          <w:szCs w:val="22"/>
        </w:rPr>
        <w:t xml:space="preserve">application, managers can understand the consumer opinions for the products at a glance and get notified </w:t>
      </w:r>
      <w:r w:rsidR="00D776E6">
        <w:rPr>
          <w:sz w:val="22"/>
          <w:szCs w:val="22"/>
        </w:rPr>
        <w:t>with alerts and summaries</w:t>
      </w:r>
      <w:r w:rsidR="00356BEA">
        <w:rPr>
          <w:sz w:val="22"/>
          <w:szCs w:val="22"/>
        </w:rPr>
        <w:t>.</w:t>
      </w:r>
      <w:r w:rsidR="00356BEA">
        <w:rPr>
          <w:sz w:val="22"/>
          <w:szCs w:val="22"/>
        </w:rPr>
        <w:br/>
      </w:r>
      <w:r w:rsidR="00356BEA">
        <w:rPr>
          <w:sz w:val="22"/>
          <w:szCs w:val="22"/>
        </w:rPr>
        <w:br/>
      </w:r>
      <w:r w:rsidR="00356BEA">
        <w:rPr>
          <w:b/>
          <w:bCs/>
          <w:color w:val="000000"/>
        </w:rPr>
        <w:t>R</w:t>
      </w:r>
      <w:r w:rsidR="0016346D" w:rsidRPr="0016346D">
        <w:rPr>
          <w:b/>
          <w:bCs/>
          <w:color w:val="000000"/>
        </w:rPr>
        <w:t>eference</w:t>
      </w:r>
      <w:r w:rsidR="002863EA">
        <w:rPr>
          <w:b/>
          <w:bCs/>
          <w:color w:val="000000"/>
        </w:rPr>
        <w:t>s</w:t>
      </w:r>
    </w:p>
    <w:p w:rsidR="00FA2731" w:rsidRPr="00004AB1" w:rsidRDefault="00FA2731" w:rsidP="00FA2731">
      <w:pPr>
        <w:pStyle w:val="EndNoteBibliography"/>
        <w:ind w:left="720" w:hanging="720"/>
        <w:rPr>
          <w:sz w:val="20"/>
          <w:szCs w:val="20"/>
        </w:rPr>
      </w:pPr>
      <w:r w:rsidRPr="00004AB1">
        <w:rPr>
          <w:sz w:val="20"/>
          <w:szCs w:val="20"/>
        </w:rPr>
        <w:t xml:space="preserve">Ding, X., Liu, B., &amp; Yu, P. S. (2008). </w:t>
      </w:r>
      <w:r w:rsidRPr="00004AB1">
        <w:rPr>
          <w:i/>
          <w:sz w:val="20"/>
          <w:szCs w:val="20"/>
        </w:rPr>
        <w:t>A holistic lexicon-based approach to opinion mining.</w:t>
      </w:r>
      <w:r w:rsidRPr="00004AB1">
        <w:rPr>
          <w:sz w:val="20"/>
          <w:szCs w:val="20"/>
        </w:rPr>
        <w:t xml:space="preserve"> Paper presented at the Proceedings of the 2008 International Conference on Web Search and Data Mining.</w:t>
      </w:r>
    </w:p>
    <w:p w:rsidR="00FA2731" w:rsidRPr="00004AB1" w:rsidRDefault="00FA2731" w:rsidP="00FA2731">
      <w:pPr>
        <w:pStyle w:val="EndNoteBibliography"/>
        <w:ind w:left="720" w:hanging="720"/>
        <w:rPr>
          <w:sz w:val="20"/>
          <w:szCs w:val="20"/>
        </w:rPr>
      </w:pPr>
      <w:r w:rsidRPr="00004AB1">
        <w:rPr>
          <w:sz w:val="20"/>
          <w:szCs w:val="20"/>
        </w:rPr>
        <w:t xml:space="preserve">Dellarocas, C., Gao, G., &amp; Narayan, R. (2010). Are consumers more likely to contribute online reviews for hit or niche products? </w:t>
      </w:r>
      <w:r w:rsidRPr="00004AB1">
        <w:rPr>
          <w:i/>
          <w:sz w:val="20"/>
          <w:szCs w:val="20"/>
        </w:rPr>
        <w:t>Journal of Management Information Systems, 27</w:t>
      </w:r>
      <w:r w:rsidRPr="00004AB1">
        <w:rPr>
          <w:sz w:val="20"/>
          <w:szCs w:val="20"/>
        </w:rPr>
        <w:t>(2), 127-158</w:t>
      </w:r>
    </w:p>
    <w:p w:rsidR="00FA2731" w:rsidRPr="00004AB1" w:rsidRDefault="00FA2731" w:rsidP="00FA2731">
      <w:pPr>
        <w:pStyle w:val="EndNoteBibliography"/>
        <w:ind w:left="720" w:hanging="720"/>
        <w:rPr>
          <w:sz w:val="20"/>
          <w:szCs w:val="20"/>
        </w:rPr>
      </w:pPr>
      <w:r w:rsidRPr="00004AB1">
        <w:rPr>
          <w:sz w:val="20"/>
          <w:szCs w:val="20"/>
        </w:rPr>
        <w:t xml:space="preserve">Gamon, M. (2004). </w:t>
      </w:r>
      <w:r w:rsidRPr="00004AB1">
        <w:rPr>
          <w:i/>
          <w:sz w:val="20"/>
          <w:szCs w:val="20"/>
        </w:rPr>
        <w:t>Sentiment classification on customer feedback data: noisy data, large feature vectors, and the role of linguistic analysis.</w:t>
      </w:r>
      <w:r w:rsidRPr="00004AB1">
        <w:rPr>
          <w:sz w:val="20"/>
          <w:szCs w:val="20"/>
        </w:rPr>
        <w:t xml:space="preserve"> Paper presented at the Proceedings of the 20th international conference on Computational Linguistics.</w:t>
      </w:r>
    </w:p>
    <w:p w:rsidR="00DA2A4A" w:rsidRPr="00DA2A4A" w:rsidRDefault="00DA2A4A" w:rsidP="00DA2A4A">
      <w:pPr>
        <w:pStyle w:val="EndNoteBibliography"/>
        <w:ind w:left="720" w:hanging="720"/>
        <w:rPr>
          <w:i/>
          <w:sz w:val="20"/>
          <w:szCs w:val="20"/>
        </w:rPr>
      </w:pPr>
      <w:r w:rsidRPr="00DA2A4A">
        <w:rPr>
          <w:i/>
          <w:sz w:val="20"/>
          <w:szCs w:val="20"/>
        </w:rPr>
        <w:t xml:space="preserve">Moe, W. W., &amp; Schweidel, D. A. (2012). Online product opinions: Incidence, evaluation, and evolution. Marketing Science, 31(3), 372-386. </w:t>
      </w:r>
    </w:p>
    <w:p w:rsidR="00DA2A4A" w:rsidRDefault="00DA2A4A" w:rsidP="00DA2A4A">
      <w:pPr>
        <w:pStyle w:val="EndNoteBibliography"/>
        <w:ind w:left="720" w:hanging="720"/>
        <w:rPr>
          <w:i/>
          <w:sz w:val="20"/>
          <w:szCs w:val="20"/>
        </w:rPr>
      </w:pPr>
      <w:r w:rsidRPr="00DA2A4A">
        <w:rPr>
          <w:i/>
          <w:sz w:val="20"/>
          <w:szCs w:val="20"/>
        </w:rPr>
        <w:t>Riloff, E. (1996). Automatically generating extraction patterns from untagged text. Paper presented at the Proceedings of the national conference on artificial intelligence.</w:t>
      </w:r>
    </w:p>
    <w:p w:rsidR="00374351" w:rsidRPr="00374351" w:rsidRDefault="00374351" w:rsidP="00374351">
      <w:pPr>
        <w:pStyle w:val="EndNoteBibliography"/>
        <w:ind w:left="720" w:hanging="720"/>
        <w:rPr>
          <w:i/>
          <w:sz w:val="20"/>
          <w:szCs w:val="20"/>
        </w:rPr>
      </w:pPr>
      <w:r w:rsidRPr="00374351">
        <w:rPr>
          <w:i/>
          <w:sz w:val="20"/>
          <w:szCs w:val="20"/>
        </w:rPr>
        <w:t>Riloff, E., Patwardhan, S., &amp; Wiebe, J. (2006). Feature subsumption for opinion analysis. Paper presented at the Proceedings of the 2006 Conference on Empirical Methods in Natural Language Processing.</w:t>
      </w:r>
    </w:p>
    <w:p w:rsidR="00374351" w:rsidRPr="00DA2A4A" w:rsidRDefault="00374351" w:rsidP="00DA2A4A">
      <w:pPr>
        <w:pStyle w:val="EndNoteBibliography"/>
        <w:ind w:left="720" w:hanging="720"/>
        <w:rPr>
          <w:i/>
          <w:sz w:val="20"/>
          <w:szCs w:val="20"/>
        </w:rPr>
      </w:pPr>
    </w:p>
    <w:p w:rsidR="00FA2731" w:rsidRPr="0056451D" w:rsidRDefault="00FA2731" w:rsidP="00FA2731">
      <w:pPr>
        <w:pStyle w:val="EndNoteBibliography"/>
        <w:ind w:left="720" w:hanging="720"/>
        <w:rPr>
          <w:sz w:val="18"/>
          <w:szCs w:val="18"/>
        </w:rPr>
      </w:pPr>
    </w:p>
    <w:p w:rsidR="00356BEA" w:rsidRPr="0056451D" w:rsidRDefault="00356BEA" w:rsidP="006969A2">
      <w:pPr>
        <w:pStyle w:val="NormalWeb"/>
        <w:spacing w:before="0" w:beforeAutospacing="0" w:after="0" w:afterAutospacing="0"/>
        <w:rPr>
          <w:sz w:val="18"/>
          <w:szCs w:val="18"/>
        </w:rPr>
      </w:pPr>
    </w:p>
    <w:p w:rsidR="00ED413E" w:rsidRPr="0056451D" w:rsidRDefault="00ED413E" w:rsidP="006969A2">
      <w:pPr>
        <w:pStyle w:val="NormalWeb"/>
        <w:spacing w:before="0" w:beforeAutospacing="0" w:after="0" w:afterAutospacing="0"/>
        <w:rPr>
          <w:sz w:val="18"/>
          <w:szCs w:val="18"/>
        </w:rPr>
      </w:pPr>
    </w:p>
    <w:p w:rsidR="00ED413E" w:rsidRPr="0056451D" w:rsidRDefault="00ED413E" w:rsidP="006969A2">
      <w:pPr>
        <w:pStyle w:val="NormalWeb"/>
        <w:spacing w:before="0" w:beforeAutospacing="0" w:after="0" w:afterAutospacing="0"/>
        <w:rPr>
          <w:sz w:val="18"/>
          <w:szCs w:val="18"/>
        </w:rPr>
      </w:pPr>
    </w:p>
    <w:sectPr w:rsidR="00ED413E" w:rsidRPr="0056451D" w:rsidSect="00B116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265" w:rsidRDefault="00BD7265" w:rsidP="0059601F">
      <w:pPr>
        <w:spacing w:after="0" w:line="240" w:lineRule="auto"/>
      </w:pPr>
      <w:r>
        <w:separator/>
      </w:r>
    </w:p>
  </w:endnote>
  <w:endnote w:type="continuationSeparator" w:id="0">
    <w:p w:rsidR="00BD7265" w:rsidRDefault="00BD7265" w:rsidP="0059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265" w:rsidRDefault="00BD7265" w:rsidP="0059601F">
      <w:pPr>
        <w:spacing w:after="0" w:line="240" w:lineRule="auto"/>
      </w:pPr>
      <w:r>
        <w:separator/>
      </w:r>
    </w:p>
  </w:footnote>
  <w:footnote w:type="continuationSeparator" w:id="0">
    <w:p w:rsidR="00BD7265" w:rsidRDefault="00BD7265" w:rsidP="00596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3E52"/>
    <w:multiLevelType w:val="hybridMultilevel"/>
    <w:tmpl w:val="BDB695FA"/>
    <w:lvl w:ilvl="0" w:tplc="3B7A38A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70F9C"/>
    <w:multiLevelType w:val="hybridMultilevel"/>
    <w:tmpl w:val="AEC0A6FE"/>
    <w:lvl w:ilvl="0" w:tplc="3D0C51D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5057"/>
    <w:multiLevelType w:val="hybridMultilevel"/>
    <w:tmpl w:val="62B09694"/>
    <w:lvl w:ilvl="0" w:tplc="A5C4FE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03A9E"/>
    <w:multiLevelType w:val="hybridMultilevel"/>
    <w:tmpl w:val="8D88018E"/>
    <w:lvl w:ilvl="0" w:tplc="9B06C9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B5D8D"/>
    <w:multiLevelType w:val="hybridMultilevel"/>
    <w:tmpl w:val="791C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6139C"/>
    <w:multiLevelType w:val="hybridMultilevel"/>
    <w:tmpl w:val="F24C0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A5951"/>
    <w:multiLevelType w:val="hybridMultilevel"/>
    <w:tmpl w:val="5AE6C250"/>
    <w:lvl w:ilvl="0" w:tplc="E5E646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8E"/>
    <w:rsid w:val="00004AB1"/>
    <w:rsid w:val="00022FAC"/>
    <w:rsid w:val="00036888"/>
    <w:rsid w:val="00054A73"/>
    <w:rsid w:val="0005503E"/>
    <w:rsid w:val="0009774D"/>
    <w:rsid w:val="000A08BE"/>
    <w:rsid w:val="000C1172"/>
    <w:rsid w:val="000F4AE2"/>
    <w:rsid w:val="001322DE"/>
    <w:rsid w:val="00160D27"/>
    <w:rsid w:val="0016346D"/>
    <w:rsid w:val="0018509C"/>
    <w:rsid w:val="00195C96"/>
    <w:rsid w:val="00241821"/>
    <w:rsid w:val="002747A5"/>
    <w:rsid w:val="002863EA"/>
    <w:rsid w:val="002E7D4C"/>
    <w:rsid w:val="002F01E2"/>
    <w:rsid w:val="002F3D97"/>
    <w:rsid w:val="0030026B"/>
    <w:rsid w:val="00302F50"/>
    <w:rsid w:val="00310ECF"/>
    <w:rsid w:val="003136FB"/>
    <w:rsid w:val="00325F72"/>
    <w:rsid w:val="0034470C"/>
    <w:rsid w:val="00356BEA"/>
    <w:rsid w:val="00373006"/>
    <w:rsid w:val="00374351"/>
    <w:rsid w:val="003A0B3C"/>
    <w:rsid w:val="003C05FA"/>
    <w:rsid w:val="003F2C8E"/>
    <w:rsid w:val="004116D5"/>
    <w:rsid w:val="00475ACB"/>
    <w:rsid w:val="00503DAD"/>
    <w:rsid w:val="0054315C"/>
    <w:rsid w:val="0056451D"/>
    <w:rsid w:val="00570C64"/>
    <w:rsid w:val="0059601F"/>
    <w:rsid w:val="005A316B"/>
    <w:rsid w:val="005D4DB0"/>
    <w:rsid w:val="005F7F8E"/>
    <w:rsid w:val="006158F3"/>
    <w:rsid w:val="006320F4"/>
    <w:rsid w:val="0066086F"/>
    <w:rsid w:val="006969A2"/>
    <w:rsid w:val="006E0C7E"/>
    <w:rsid w:val="00701221"/>
    <w:rsid w:val="00757227"/>
    <w:rsid w:val="007A0C86"/>
    <w:rsid w:val="008A6046"/>
    <w:rsid w:val="008A7883"/>
    <w:rsid w:val="008D386D"/>
    <w:rsid w:val="0093217E"/>
    <w:rsid w:val="00964EA2"/>
    <w:rsid w:val="009813CD"/>
    <w:rsid w:val="00997581"/>
    <w:rsid w:val="009A398A"/>
    <w:rsid w:val="009D27E3"/>
    <w:rsid w:val="009F59FE"/>
    <w:rsid w:val="00A4371C"/>
    <w:rsid w:val="00A76D89"/>
    <w:rsid w:val="00AA5CD5"/>
    <w:rsid w:val="00AA5E5A"/>
    <w:rsid w:val="00AC7326"/>
    <w:rsid w:val="00AE56D2"/>
    <w:rsid w:val="00B0225A"/>
    <w:rsid w:val="00B11659"/>
    <w:rsid w:val="00BC49ED"/>
    <w:rsid w:val="00BD713B"/>
    <w:rsid w:val="00BD7265"/>
    <w:rsid w:val="00C35942"/>
    <w:rsid w:val="00C43CED"/>
    <w:rsid w:val="00C609E0"/>
    <w:rsid w:val="00CA371A"/>
    <w:rsid w:val="00CD77F1"/>
    <w:rsid w:val="00CF1D4E"/>
    <w:rsid w:val="00D05289"/>
    <w:rsid w:val="00D36E5A"/>
    <w:rsid w:val="00D776E6"/>
    <w:rsid w:val="00DA2A4A"/>
    <w:rsid w:val="00DB7C8A"/>
    <w:rsid w:val="00DF7A68"/>
    <w:rsid w:val="00E04697"/>
    <w:rsid w:val="00E169EF"/>
    <w:rsid w:val="00E87F6C"/>
    <w:rsid w:val="00EC189C"/>
    <w:rsid w:val="00ED413E"/>
    <w:rsid w:val="00EE0566"/>
    <w:rsid w:val="00F03BF2"/>
    <w:rsid w:val="00F7724D"/>
    <w:rsid w:val="00FA2731"/>
    <w:rsid w:val="00FA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8D52E"/>
  <w15:chartTrackingRefBased/>
  <w15:docId w15:val="{755059ED-CC79-459E-8313-7BAB4E01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F8E"/>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5F7F8E"/>
    <w:rPr>
      <w:color w:val="0000FF"/>
      <w:u w:val="single"/>
    </w:rPr>
  </w:style>
  <w:style w:type="character" w:styleId="UnresolvedMention">
    <w:name w:val="Unresolved Mention"/>
    <w:basedOn w:val="DefaultParagraphFont"/>
    <w:uiPriority w:val="99"/>
    <w:semiHidden/>
    <w:unhideWhenUsed/>
    <w:rsid w:val="005F7F8E"/>
    <w:rPr>
      <w:color w:val="605E5C"/>
      <w:shd w:val="clear" w:color="auto" w:fill="E1DFDD"/>
    </w:rPr>
  </w:style>
  <w:style w:type="paragraph" w:styleId="NoSpacing">
    <w:name w:val="No Spacing"/>
    <w:link w:val="NoSpacingChar"/>
    <w:uiPriority w:val="1"/>
    <w:qFormat/>
    <w:rsid w:val="00310ECF"/>
    <w:pPr>
      <w:spacing w:after="0" w:line="240" w:lineRule="auto"/>
    </w:pPr>
  </w:style>
  <w:style w:type="character" w:customStyle="1" w:styleId="NoSpacingChar">
    <w:name w:val="No Spacing Char"/>
    <w:basedOn w:val="DefaultParagraphFont"/>
    <w:link w:val="NoSpacing"/>
    <w:uiPriority w:val="1"/>
    <w:rsid w:val="00310ECF"/>
  </w:style>
  <w:style w:type="paragraph" w:styleId="FootnoteText">
    <w:name w:val="footnote text"/>
    <w:basedOn w:val="Normal"/>
    <w:link w:val="FootnoteTextChar"/>
    <w:uiPriority w:val="99"/>
    <w:semiHidden/>
    <w:unhideWhenUsed/>
    <w:rsid w:val="0059601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59601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9601F"/>
    <w:rPr>
      <w:vertAlign w:val="superscript"/>
    </w:rPr>
  </w:style>
  <w:style w:type="paragraph" w:styleId="Header">
    <w:name w:val="header"/>
    <w:basedOn w:val="Normal"/>
    <w:link w:val="HeaderChar"/>
    <w:uiPriority w:val="99"/>
    <w:unhideWhenUsed/>
    <w:rsid w:val="0031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FB"/>
  </w:style>
  <w:style w:type="paragraph" w:styleId="Footer">
    <w:name w:val="footer"/>
    <w:basedOn w:val="Normal"/>
    <w:link w:val="FooterChar"/>
    <w:uiPriority w:val="99"/>
    <w:unhideWhenUsed/>
    <w:rsid w:val="0031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FB"/>
  </w:style>
  <w:style w:type="paragraph" w:customStyle="1" w:styleId="EndNoteBibliography">
    <w:name w:val="EndNote Bibliography"/>
    <w:basedOn w:val="Normal"/>
    <w:link w:val="EndNoteBibliographyChar"/>
    <w:rsid w:val="00FA2731"/>
    <w:pPr>
      <w:spacing w:after="0" w:line="240" w:lineRule="auto"/>
    </w:pPr>
    <w:rPr>
      <w:rFonts w:ascii="Calibri" w:eastAsia="Times New Roman" w:hAnsi="Calibri" w:cs="Calibri"/>
      <w:noProof/>
      <w:szCs w:val="24"/>
    </w:rPr>
  </w:style>
  <w:style w:type="character" w:customStyle="1" w:styleId="EndNoteBibliographyChar">
    <w:name w:val="EndNote Bibliography Char"/>
    <w:basedOn w:val="NoSpacingChar"/>
    <w:link w:val="EndNoteBibliography"/>
    <w:rsid w:val="00FA2731"/>
    <w:rPr>
      <w:rFonts w:ascii="Calibri" w:eastAsia="Times New Roman" w:hAnsi="Calibri" w:cs="Calibri"/>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obugar@purdu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syal@purdu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ksamayam@purdue.edu" TargetMode="External"/><Relationship Id="rId4" Type="http://schemas.openxmlformats.org/officeDocument/2006/relationships/webSettings" Target="webSettings.xml"/><Relationship Id="rId9" Type="http://schemas.openxmlformats.org/officeDocument/2006/relationships/hyperlink" Target="mailto:natha@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Samayam</dc:creator>
  <cp:keywords/>
  <dc:description/>
  <cp:lastModifiedBy>Kiran Samayam</cp:lastModifiedBy>
  <cp:revision>74</cp:revision>
  <dcterms:created xsi:type="dcterms:W3CDTF">2018-10-11T23:46:00Z</dcterms:created>
  <dcterms:modified xsi:type="dcterms:W3CDTF">2018-10-13T03:36:00Z</dcterms:modified>
</cp:coreProperties>
</file>