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86A0" w14:textId="79B5D8DF" w:rsidR="00664038" w:rsidRPr="00664038" w:rsidRDefault="00664038" w:rsidP="00664038">
      <w:pPr>
        <w:ind w:left="360"/>
        <w:jc w:val="center"/>
        <w:rPr>
          <w:b/>
          <w:bCs/>
          <w:sz w:val="28"/>
          <w:szCs w:val="26"/>
        </w:rPr>
      </w:pPr>
      <w:r w:rsidRPr="00664038">
        <w:rPr>
          <w:b/>
          <w:bCs/>
          <w:sz w:val="28"/>
          <w:szCs w:val="26"/>
        </w:rPr>
        <w:t>Final Exam</w:t>
      </w:r>
    </w:p>
    <w:p w14:paraId="1E7B7D4E" w14:textId="29BF6D41" w:rsidR="00664038" w:rsidRPr="00664038" w:rsidRDefault="00FB1358" w:rsidP="00664038">
      <w:pPr>
        <w:ind w:left="360"/>
        <w:jc w:val="center"/>
        <w:rPr>
          <w:b/>
          <w:bCs/>
        </w:rPr>
      </w:pPr>
      <w:r>
        <w:rPr>
          <w:b/>
          <w:bCs/>
        </w:rPr>
        <w:t>RUDRANIL MONDAL</w:t>
      </w:r>
    </w:p>
    <w:p w14:paraId="6F2077DE" w14:textId="78D8561D" w:rsidR="00664038" w:rsidRPr="00664038" w:rsidRDefault="00664038" w:rsidP="00664038">
      <w:pPr>
        <w:pBdr>
          <w:bottom w:val="single" w:sz="4" w:space="1" w:color="auto"/>
        </w:pBdr>
        <w:ind w:left="360"/>
        <w:jc w:val="center"/>
      </w:pPr>
      <w:r w:rsidRPr="00664038">
        <w:t xml:space="preserve">Email: </w:t>
      </w:r>
      <w:r w:rsidR="00FB1358">
        <w:t>rudranill.official</w:t>
      </w:r>
      <w:r w:rsidRPr="00664038">
        <w:t>@gmail.com</w:t>
      </w:r>
    </w:p>
    <w:p w14:paraId="3DFD497B" w14:textId="77777777" w:rsidR="00664038" w:rsidRDefault="00664038" w:rsidP="00664038">
      <w:pPr>
        <w:ind w:left="360"/>
      </w:pPr>
    </w:p>
    <w:p w14:paraId="7A6E10D9" w14:textId="3900413C" w:rsidR="00664038" w:rsidRPr="00664038" w:rsidRDefault="00664038" w:rsidP="00664038">
      <w:pPr>
        <w:ind w:left="360"/>
        <w:rPr>
          <w:b/>
          <w:bCs/>
          <w:sz w:val="32"/>
          <w:szCs w:val="28"/>
        </w:rPr>
      </w:pPr>
      <w:r w:rsidRPr="00664038">
        <w:rPr>
          <w:b/>
          <w:bCs/>
          <w:sz w:val="32"/>
          <w:szCs w:val="28"/>
        </w:rPr>
        <w:t xml:space="preserve">Section A: </w:t>
      </w:r>
    </w:p>
    <w:p w14:paraId="662DCC6A" w14:textId="504DDA5F" w:rsidR="00664038" w:rsidRPr="00664038" w:rsidRDefault="00664038" w:rsidP="00664038">
      <w:pPr>
        <w:pStyle w:val="ListParagraph"/>
        <w:numPr>
          <w:ilvl w:val="0"/>
          <w:numId w:val="14"/>
        </w:numPr>
      </w:pPr>
      <w:r w:rsidRPr="00664038">
        <w:t>True</w:t>
      </w:r>
      <w:r w:rsidRPr="00664038">
        <w:br/>
      </w:r>
    </w:p>
    <w:p w14:paraId="0607DCFF" w14:textId="25DEFA43" w:rsidR="00664038" w:rsidRPr="00664038" w:rsidRDefault="00664038" w:rsidP="00664038">
      <w:pPr>
        <w:pStyle w:val="ListParagraph"/>
        <w:numPr>
          <w:ilvl w:val="0"/>
          <w:numId w:val="14"/>
        </w:numPr>
      </w:pPr>
      <w:r w:rsidRPr="00664038">
        <w:t>False</w:t>
      </w:r>
      <w:r w:rsidRPr="00664038">
        <w:br/>
        <w:t>NCBI stores not only DNA sequences but also RNA, protein sequences, literature (PubMed), structures, genomes, and more.</w:t>
      </w:r>
    </w:p>
    <w:p w14:paraId="76B5D7FC" w14:textId="3873994C" w:rsidR="00664038" w:rsidRPr="00664038" w:rsidRDefault="00664038" w:rsidP="00664038">
      <w:pPr>
        <w:pStyle w:val="ListParagraph"/>
        <w:numPr>
          <w:ilvl w:val="0"/>
          <w:numId w:val="14"/>
        </w:numPr>
      </w:pPr>
      <w:r w:rsidRPr="00664038">
        <w:t>False</w:t>
      </w:r>
      <w:r w:rsidRPr="00664038">
        <w:br/>
        <w:t>Sanger sequencing is known for high accuracy and long reads, but it is slower and lower throughput compared to modern NGS technologies.</w:t>
      </w:r>
    </w:p>
    <w:p w14:paraId="392BC4F9" w14:textId="5E19D2CB" w:rsidR="00664038" w:rsidRPr="00664038" w:rsidRDefault="00664038" w:rsidP="00664038">
      <w:pPr>
        <w:pStyle w:val="ListParagraph"/>
        <w:numPr>
          <w:ilvl w:val="0"/>
          <w:numId w:val="14"/>
        </w:numPr>
      </w:pPr>
      <w:r w:rsidRPr="00664038">
        <w:t>True</w:t>
      </w:r>
      <w:r w:rsidRPr="00664038">
        <w:br/>
        <w:t>Quality control of raw reads (e.g., using FastQC) is crucial to detect low-quality bases, adapters, or contamination.</w:t>
      </w:r>
    </w:p>
    <w:p w14:paraId="5F3069FC" w14:textId="071B7726" w:rsidR="00664038" w:rsidRPr="00664038" w:rsidRDefault="00664038" w:rsidP="00664038">
      <w:pPr>
        <w:pStyle w:val="ListParagraph"/>
        <w:numPr>
          <w:ilvl w:val="0"/>
          <w:numId w:val="14"/>
        </w:numPr>
      </w:pPr>
      <w:r w:rsidRPr="00664038">
        <w:t>False</w:t>
      </w:r>
      <w:r w:rsidRPr="00664038">
        <w:br/>
        <w:t>Single-End sequencing provides only one read per DNA fragment. It’s Paired-End sequencing that gives two reads, which aids more accurate mapping.</w:t>
      </w:r>
    </w:p>
    <w:p w14:paraId="22F795FA" w14:textId="77777777" w:rsidR="00664038" w:rsidRDefault="00664038" w:rsidP="00664038">
      <w:pPr>
        <w:ind w:left="0" w:firstLine="0"/>
        <w:rPr>
          <w:b/>
          <w:bCs/>
        </w:rPr>
      </w:pPr>
    </w:p>
    <w:p w14:paraId="5A53AD5A" w14:textId="77777777" w:rsidR="00664038" w:rsidRDefault="00664038" w:rsidP="00664038">
      <w:pPr>
        <w:ind w:left="0" w:firstLine="0"/>
        <w:rPr>
          <w:b/>
          <w:bCs/>
        </w:rPr>
      </w:pPr>
    </w:p>
    <w:p w14:paraId="25A5611E" w14:textId="77777777" w:rsidR="00664038" w:rsidRDefault="00664038" w:rsidP="00664038">
      <w:pPr>
        <w:ind w:left="0" w:firstLine="0"/>
        <w:rPr>
          <w:b/>
          <w:bCs/>
        </w:rPr>
      </w:pPr>
    </w:p>
    <w:p w14:paraId="16EE9B80" w14:textId="20138635" w:rsidR="00664038" w:rsidRPr="00664038" w:rsidRDefault="00664038" w:rsidP="00664038">
      <w:pPr>
        <w:ind w:left="360"/>
        <w:rPr>
          <w:b/>
          <w:bCs/>
        </w:rPr>
      </w:pPr>
      <w:r w:rsidRPr="00664038">
        <w:rPr>
          <w:b/>
          <w:bCs/>
          <w:sz w:val="32"/>
          <w:szCs w:val="28"/>
        </w:rPr>
        <w:t>Section B:</w:t>
      </w:r>
      <w:r w:rsidRPr="00664038">
        <w:rPr>
          <w:b/>
          <w:bCs/>
        </w:rPr>
        <w:t xml:space="preserve"> </w:t>
      </w:r>
    </w:p>
    <w:p w14:paraId="0027762B" w14:textId="50581181" w:rsidR="00664038" w:rsidRPr="00664038" w:rsidRDefault="00664038" w:rsidP="00664038">
      <w:pPr>
        <w:ind w:left="0" w:firstLine="0"/>
      </w:pPr>
    </w:p>
    <w:p w14:paraId="04ED0533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1. What is bioinformatics? What is the purpose of bioinformatics in modern science?</w:t>
      </w:r>
    </w:p>
    <w:p w14:paraId="13ED2423" w14:textId="2A88565B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  <w:r w:rsidRPr="00664038">
        <w:t>Bioinformatics is an interdisciplinary field that develops methods and tools for understanding biological data. It helps analyze large-scale data like DNA, RNA, and proteins to make scientific discoveries, improve healthcare, agriculture, and more.</w:t>
      </w:r>
      <w:r>
        <w:t xml:space="preserve"> </w:t>
      </w:r>
    </w:p>
    <w:p w14:paraId="0B9013D1" w14:textId="4B65B1D5" w:rsidR="00664038" w:rsidRPr="00664038" w:rsidRDefault="00664038" w:rsidP="00664038">
      <w:pPr>
        <w:ind w:left="0" w:firstLine="0"/>
      </w:pPr>
    </w:p>
    <w:p w14:paraId="3154F5F5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2. How does bioinformatics integrate multiple disciplines like computer science, biology, and statistics?</w:t>
      </w:r>
    </w:p>
    <w:p w14:paraId="236C7C9A" w14:textId="727A3E2E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  <w:r w:rsidRPr="00664038">
        <w:t>Bioinformatics combines:</w:t>
      </w:r>
    </w:p>
    <w:p w14:paraId="13F4F1CF" w14:textId="77777777" w:rsidR="00664038" w:rsidRPr="00664038" w:rsidRDefault="00664038" w:rsidP="00664038">
      <w:pPr>
        <w:numPr>
          <w:ilvl w:val="0"/>
          <w:numId w:val="1"/>
        </w:numPr>
      </w:pPr>
      <w:r w:rsidRPr="00664038">
        <w:rPr>
          <w:b/>
          <w:bCs/>
        </w:rPr>
        <w:t>Biology</w:t>
      </w:r>
      <w:r w:rsidRPr="00664038">
        <w:t xml:space="preserve"> to understand living systems,</w:t>
      </w:r>
    </w:p>
    <w:p w14:paraId="36ED4377" w14:textId="77777777" w:rsidR="00664038" w:rsidRPr="00664038" w:rsidRDefault="00664038" w:rsidP="00664038">
      <w:pPr>
        <w:numPr>
          <w:ilvl w:val="0"/>
          <w:numId w:val="1"/>
        </w:numPr>
      </w:pPr>
      <w:r w:rsidRPr="00664038">
        <w:rPr>
          <w:b/>
          <w:bCs/>
        </w:rPr>
        <w:lastRenderedPageBreak/>
        <w:t>Computer science</w:t>
      </w:r>
      <w:r w:rsidRPr="00664038">
        <w:t xml:space="preserve"> to develop tools and manage data,</w:t>
      </w:r>
    </w:p>
    <w:p w14:paraId="47420356" w14:textId="77777777" w:rsidR="00664038" w:rsidRPr="00664038" w:rsidRDefault="00664038" w:rsidP="00664038">
      <w:pPr>
        <w:numPr>
          <w:ilvl w:val="0"/>
          <w:numId w:val="1"/>
        </w:numPr>
      </w:pPr>
      <w:r w:rsidRPr="00664038">
        <w:rPr>
          <w:b/>
          <w:bCs/>
        </w:rPr>
        <w:t>Statistics</w:t>
      </w:r>
      <w:r w:rsidRPr="00664038">
        <w:t xml:space="preserve"> to analyze and interpret data.</w:t>
      </w:r>
      <w:r w:rsidRPr="00664038">
        <w:br/>
        <w:t>This integration allows solving complex biological questions efficiently.</w:t>
      </w:r>
    </w:p>
    <w:p w14:paraId="4A86C6F8" w14:textId="371DD19A" w:rsidR="00664038" w:rsidRPr="00664038" w:rsidRDefault="00664038" w:rsidP="00664038">
      <w:pPr>
        <w:ind w:left="0" w:firstLine="0"/>
      </w:pPr>
    </w:p>
    <w:p w14:paraId="2F8BF1EF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3. How do biological databases like NCBI, Ensembl, and PDB differ in their functionality?</w:t>
      </w:r>
    </w:p>
    <w:p w14:paraId="05DFFD8A" w14:textId="7D0E53AC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</w:p>
    <w:p w14:paraId="26CD2F7F" w14:textId="2F024A0F" w:rsidR="00664038" w:rsidRPr="00664038" w:rsidRDefault="00664038" w:rsidP="00664038">
      <w:pPr>
        <w:numPr>
          <w:ilvl w:val="0"/>
          <w:numId w:val="2"/>
        </w:numPr>
      </w:pPr>
      <w:r w:rsidRPr="00664038">
        <w:rPr>
          <w:b/>
          <w:bCs/>
        </w:rPr>
        <w:t>NCBI</w:t>
      </w:r>
      <w:r w:rsidRPr="00664038">
        <w:t>: Comprehensive data on sequences, genes, and publications.</w:t>
      </w:r>
    </w:p>
    <w:p w14:paraId="28A3F487" w14:textId="77777777" w:rsidR="00664038" w:rsidRPr="00664038" w:rsidRDefault="00664038" w:rsidP="00664038">
      <w:pPr>
        <w:numPr>
          <w:ilvl w:val="0"/>
          <w:numId w:val="2"/>
        </w:numPr>
      </w:pPr>
      <w:r w:rsidRPr="00664038">
        <w:rPr>
          <w:b/>
          <w:bCs/>
        </w:rPr>
        <w:t>Ensembl</w:t>
      </w:r>
      <w:r w:rsidRPr="00664038">
        <w:t>: Focuses on genome annotation and comparative genomics.</w:t>
      </w:r>
    </w:p>
    <w:p w14:paraId="34E8AD45" w14:textId="77777777" w:rsidR="00664038" w:rsidRPr="00664038" w:rsidRDefault="00664038" w:rsidP="00664038">
      <w:pPr>
        <w:numPr>
          <w:ilvl w:val="0"/>
          <w:numId w:val="2"/>
        </w:numPr>
      </w:pPr>
      <w:r w:rsidRPr="00664038">
        <w:rPr>
          <w:b/>
          <w:bCs/>
        </w:rPr>
        <w:t>PDB</w:t>
      </w:r>
      <w:r w:rsidRPr="00664038">
        <w:t>: Stores 3D structures of proteins and nucleic acids.</w:t>
      </w:r>
      <w:r w:rsidRPr="00664038">
        <w:br/>
        <w:t>Each serves a unique purpose in data storage and analysis.</w:t>
      </w:r>
    </w:p>
    <w:p w14:paraId="5D4BFBD1" w14:textId="4BB03196" w:rsidR="00664038" w:rsidRPr="00664038" w:rsidRDefault="00664038" w:rsidP="00664038">
      <w:pPr>
        <w:ind w:left="0" w:firstLine="0"/>
      </w:pPr>
    </w:p>
    <w:p w14:paraId="47087344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4. What are the practical applications of bioinformatics in fields such as agriculture?</w:t>
      </w:r>
    </w:p>
    <w:p w14:paraId="0C9E5E61" w14:textId="30D89906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  <w:r w:rsidRPr="00664038">
        <w:t>Bioinformatics is used for</w:t>
      </w:r>
      <w:r>
        <w:t xml:space="preserve"> </w:t>
      </w:r>
      <w:r w:rsidRPr="00664038">
        <w:t>Identifying genes for drought or disease resistance,</w:t>
      </w:r>
      <w:r>
        <w:t xml:space="preserve"> </w:t>
      </w:r>
      <w:r w:rsidRPr="00664038">
        <w:t>Developing genetically modified crops,</w:t>
      </w:r>
      <w:r>
        <w:t xml:space="preserve"> </w:t>
      </w:r>
      <w:r w:rsidRPr="00664038">
        <w:t>Enhancing yield through genome-assisted breeding.</w:t>
      </w:r>
    </w:p>
    <w:p w14:paraId="32976304" w14:textId="416B25D4" w:rsidR="00664038" w:rsidRPr="00664038" w:rsidRDefault="00664038" w:rsidP="00664038">
      <w:pPr>
        <w:ind w:left="0" w:firstLine="0"/>
      </w:pPr>
    </w:p>
    <w:p w14:paraId="74BE57A2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5. How does bioinformatics support personalized medicine through genetic analysis?</w:t>
      </w:r>
    </w:p>
    <w:p w14:paraId="4534D11F" w14:textId="720381AA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  <w:r w:rsidRPr="00664038">
        <w:t>It helps analyze a patient’s genome to:</w:t>
      </w:r>
    </w:p>
    <w:p w14:paraId="16476210" w14:textId="77777777" w:rsidR="00664038" w:rsidRPr="00664038" w:rsidRDefault="00664038" w:rsidP="00664038">
      <w:pPr>
        <w:numPr>
          <w:ilvl w:val="0"/>
          <w:numId w:val="4"/>
        </w:numPr>
      </w:pPr>
      <w:r w:rsidRPr="00664038">
        <w:t>Detect disease-causing mutations,</w:t>
      </w:r>
    </w:p>
    <w:p w14:paraId="4B89C472" w14:textId="77777777" w:rsidR="00664038" w:rsidRPr="00664038" w:rsidRDefault="00664038" w:rsidP="00664038">
      <w:pPr>
        <w:numPr>
          <w:ilvl w:val="0"/>
          <w:numId w:val="4"/>
        </w:numPr>
      </w:pPr>
      <w:r w:rsidRPr="00664038">
        <w:t>Predict drug responses,</w:t>
      </w:r>
    </w:p>
    <w:p w14:paraId="7F4231EF" w14:textId="77777777" w:rsidR="00664038" w:rsidRPr="00664038" w:rsidRDefault="00664038" w:rsidP="00664038">
      <w:pPr>
        <w:numPr>
          <w:ilvl w:val="0"/>
          <w:numId w:val="4"/>
        </w:numPr>
      </w:pPr>
      <w:r w:rsidRPr="00664038">
        <w:t>Design personalized treatment plans for better outcomes.</w:t>
      </w:r>
    </w:p>
    <w:p w14:paraId="2982ACF0" w14:textId="3C0E96CF" w:rsidR="00664038" w:rsidRPr="00664038" w:rsidRDefault="00664038" w:rsidP="00664038">
      <w:pPr>
        <w:ind w:left="0" w:firstLine="0"/>
      </w:pPr>
    </w:p>
    <w:p w14:paraId="15314AA2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6. How has bioinformatics improved the study of hypothetical proteins?</w:t>
      </w:r>
    </w:p>
    <w:p w14:paraId="1F08DB5B" w14:textId="401F87E5" w:rsidR="00664038" w:rsidRPr="00664038" w:rsidRDefault="00664038" w:rsidP="00664038">
      <w:pPr>
        <w:ind w:left="0" w:firstLine="0"/>
      </w:pPr>
      <w:r w:rsidRPr="00664038">
        <w:rPr>
          <w:b/>
          <w:bCs/>
        </w:rPr>
        <w:t>Ans:</w:t>
      </w:r>
      <w:r>
        <w:t xml:space="preserve"> </w:t>
      </w:r>
      <w:r w:rsidRPr="00664038">
        <w:t>Bioinformatics tools can:</w:t>
      </w:r>
    </w:p>
    <w:p w14:paraId="31D3F5DF" w14:textId="77777777" w:rsidR="00664038" w:rsidRPr="00664038" w:rsidRDefault="00664038" w:rsidP="00664038">
      <w:pPr>
        <w:numPr>
          <w:ilvl w:val="0"/>
          <w:numId w:val="5"/>
        </w:numPr>
      </w:pPr>
      <w:r w:rsidRPr="00664038">
        <w:t>Predict functions from sequence similarities,</w:t>
      </w:r>
    </w:p>
    <w:p w14:paraId="2B8C2E40" w14:textId="77777777" w:rsidR="00664038" w:rsidRPr="00664038" w:rsidRDefault="00664038" w:rsidP="00664038">
      <w:pPr>
        <w:numPr>
          <w:ilvl w:val="0"/>
          <w:numId w:val="5"/>
        </w:numPr>
      </w:pPr>
      <w:r w:rsidRPr="00664038">
        <w:t>Model protein structures,</w:t>
      </w:r>
    </w:p>
    <w:p w14:paraId="3BD7169B" w14:textId="77777777" w:rsidR="00664038" w:rsidRPr="00664038" w:rsidRDefault="00664038" w:rsidP="00664038">
      <w:pPr>
        <w:numPr>
          <w:ilvl w:val="0"/>
          <w:numId w:val="5"/>
        </w:numPr>
      </w:pPr>
      <w:r w:rsidRPr="00664038">
        <w:t>Identify functional domains,</w:t>
      </w:r>
      <w:r w:rsidRPr="00664038">
        <w:br/>
        <w:t>Thus giving insight into the role of hypothetical proteins.</w:t>
      </w:r>
    </w:p>
    <w:p w14:paraId="458B0B7B" w14:textId="29EDD56C" w:rsidR="00664038" w:rsidRPr="00664038" w:rsidRDefault="00664038" w:rsidP="00664038">
      <w:pPr>
        <w:ind w:left="0" w:firstLine="0"/>
      </w:pPr>
    </w:p>
    <w:p w14:paraId="024438FE" w14:textId="4AA2FA15" w:rsidR="00664038" w:rsidRPr="00664038" w:rsidRDefault="00664038" w:rsidP="00664038">
      <w:pPr>
        <w:pStyle w:val="ListParagraph"/>
        <w:numPr>
          <w:ilvl w:val="0"/>
          <w:numId w:val="14"/>
        </w:numPr>
        <w:rPr>
          <w:b/>
          <w:bCs/>
        </w:rPr>
      </w:pPr>
      <w:r w:rsidRPr="00664038">
        <w:rPr>
          <w:b/>
          <w:bCs/>
        </w:rPr>
        <w:t xml:space="preserve">What are </w:t>
      </w:r>
      <w:bookmarkStart w:id="0" w:name="_Hlk195865998"/>
      <w:r w:rsidRPr="00664038">
        <w:rPr>
          <w:b/>
          <w:bCs/>
        </w:rPr>
        <w:t>the primary differences between 1st, 2nd, and 3rd generation sequencing technologies</w:t>
      </w:r>
      <w:bookmarkEnd w:id="0"/>
      <w:r w:rsidRPr="00664038">
        <w:rPr>
          <w:b/>
          <w:bCs/>
        </w:rPr>
        <w:t>?</w:t>
      </w:r>
    </w:p>
    <w:p w14:paraId="10634035" w14:textId="11E749E3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lastRenderedPageBreak/>
        <w:t>Ans:</w:t>
      </w:r>
      <w:r>
        <w:t xml:space="preserve"> T</w:t>
      </w:r>
      <w:r w:rsidRPr="00664038">
        <w:t>he primary differences between 1st, 2nd, and 3rd generation sequencing technologies</w:t>
      </w:r>
      <w:r>
        <w:t xml:space="preserve"> are below: </w:t>
      </w:r>
    </w:p>
    <w:p w14:paraId="0E4B0A72" w14:textId="77777777" w:rsidR="00664038" w:rsidRPr="00664038" w:rsidRDefault="00664038" w:rsidP="00664038">
      <w:pPr>
        <w:numPr>
          <w:ilvl w:val="0"/>
          <w:numId w:val="6"/>
        </w:numPr>
      </w:pPr>
      <w:r w:rsidRPr="00664038">
        <w:rPr>
          <w:b/>
          <w:bCs/>
        </w:rPr>
        <w:t>1st Gen (Sanger)</w:t>
      </w:r>
      <w:r w:rsidRPr="00664038">
        <w:t>: Accurate, low throughput, short reads.</w:t>
      </w:r>
    </w:p>
    <w:p w14:paraId="6FDC644C" w14:textId="77777777" w:rsidR="00664038" w:rsidRPr="00664038" w:rsidRDefault="00664038" w:rsidP="00664038">
      <w:pPr>
        <w:numPr>
          <w:ilvl w:val="0"/>
          <w:numId w:val="6"/>
        </w:numPr>
      </w:pPr>
      <w:r w:rsidRPr="00664038">
        <w:rPr>
          <w:b/>
          <w:bCs/>
        </w:rPr>
        <w:t>2nd Gen (NGS)</w:t>
      </w:r>
      <w:r w:rsidRPr="00664038">
        <w:t>: High throughput, short reads, lower cost.</w:t>
      </w:r>
    </w:p>
    <w:p w14:paraId="7500A0E1" w14:textId="77777777" w:rsidR="00664038" w:rsidRPr="00664038" w:rsidRDefault="00664038" w:rsidP="00664038">
      <w:pPr>
        <w:numPr>
          <w:ilvl w:val="0"/>
          <w:numId w:val="6"/>
        </w:numPr>
      </w:pPr>
      <w:r w:rsidRPr="00664038">
        <w:rPr>
          <w:b/>
          <w:bCs/>
        </w:rPr>
        <w:t>3rd Gen</w:t>
      </w:r>
      <w:r w:rsidRPr="00664038">
        <w:t>: Real-time, long reads, ideal for structural variation analysis.</w:t>
      </w:r>
    </w:p>
    <w:p w14:paraId="57305AB1" w14:textId="627E5234" w:rsidR="00664038" w:rsidRPr="00664038" w:rsidRDefault="00664038" w:rsidP="00664038">
      <w:pPr>
        <w:ind w:left="0" w:firstLine="0"/>
      </w:pPr>
    </w:p>
    <w:p w14:paraId="75140ED7" w14:textId="77777777" w:rsid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 xml:space="preserve">9. What </w:t>
      </w:r>
      <w:bookmarkStart w:id="1" w:name="_Hlk195866029"/>
      <w:r w:rsidRPr="00664038">
        <w:rPr>
          <w:b/>
          <w:bCs/>
        </w:rPr>
        <w:t>are the practical applications of genome sequencing in fields like medical and agriculture?</w:t>
      </w:r>
      <w:bookmarkEnd w:id="1"/>
    </w:p>
    <w:p w14:paraId="31189023" w14:textId="5EBEEAFF" w:rsidR="00664038" w:rsidRPr="00664038" w:rsidRDefault="00664038" w:rsidP="00664038">
      <w:pPr>
        <w:ind w:left="0" w:firstLine="0"/>
      </w:pPr>
      <w:r>
        <w:rPr>
          <w:b/>
          <w:bCs/>
        </w:rPr>
        <w:t xml:space="preserve">Ans: </w:t>
      </w:r>
      <w:r w:rsidRPr="00664038">
        <w:t>The practical applications of genome sequencing in fields like medical and agriculture are written below:</w:t>
      </w:r>
      <w:r>
        <w:rPr>
          <w:b/>
          <w:bCs/>
        </w:rPr>
        <w:t xml:space="preserve"> </w:t>
      </w:r>
    </w:p>
    <w:p w14:paraId="1D8A4671" w14:textId="77777777" w:rsidR="00664038" w:rsidRPr="00664038" w:rsidRDefault="00664038" w:rsidP="00664038">
      <w:pPr>
        <w:numPr>
          <w:ilvl w:val="0"/>
          <w:numId w:val="7"/>
        </w:numPr>
      </w:pPr>
      <w:r w:rsidRPr="00664038">
        <w:rPr>
          <w:b/>
          <w:bCs/>
        </w:rPr>
        <w:t>Medical</w:t>
      </w:r>
      <w:r w:rsidRPr="00664038">
        <w:t>: Disease diagnosis, cancer genomics, drug development.</w:t>
      </w:r>
    </w:p>
    <w:p w14:paraId="5CBD2C19" w14:textId="77777777" w:rsidR="00664038" w:rsidRPr="00664038" w:rsidRDefault="00664038" w:rsidP="00664038">
      <w:pPr>
        <w:numPr>
          <w:ilvl w:val="0"/>
          <w:numId w:val="7"/>
        </w:numPr>
      </w:pPr>
      <w:r w:rsidRPr="00664038">
        <w:rPr>
          <w:b/>
          <w:bCs/>
        </w:rPr>
        <w:t>Agriculture</w:t>
      </w:r>
      <w:r w:rsidRPr="00664038">
        <w:t>: Crop improvement, disease resistance, trait mapping.</w:t>
      </w:r>
      <w:r w:rsidRPr="00664038">
        <w:br/>
        <w:t>Genome sequencing accelerates discovery in both fields.</w:t>
      </w:r>
    </w:p>
    <w:p w14:paraId="6051AD1F" w14:textId="7CCA5247" w:rsidR="00664038" w:rsidRPr="00664038" w:rsidRDefault="00664038" w:rsidP="00664038">
      <w:pPr>
        <w:ind w:left="0" w:firstLine="0"/>
      </w:pPr>
    </w:p>
    <w:p w14:paraId="386B69A2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10. How do SRA, FASTQ, BAM, and VCF file formats contribute to genome data analysis workflows?</w:t>
      </w:r>
    </w:p>
    <w:p w14:paraId="0BC050DC" w14:textId="77777777" w:rsidR="00664038" w:rsidRPr="00664038" w:rsidRDefault="00664038" w:rsidP="00664038">
      <w:pPr>
        <w:numPr>
          <w:ilvl w:val="0"/>
          <w:numId w:val="8"/>
        </w:numPr>
      </w:pPr>
      <w:r w:rsidRPr="00664038">
        <w:rPr>
          <w:b/>
          <w:bCs/>
        </w:rPr>
        <w:t>SRA</w:t>
      </w:r>
      <w:r w:rsidRPr="00664038">
        <w:t>: Stores raw sequencing reads.</w:t>
      </w:r>
    </w:p>
    <w:p w14:paraId="6BEAB5B3" w14:textId="77777777" w:rsidR="00664038" w:rsidRPr="00664038" w:rsidRDefault="00664038" w:rsidP="00664038">
      <w:pPr>
        <w:numPr>
          <w:ilvl w:val="0"/>
          <w:numId w:val="8"/>
        </w:numPr>
      </w:pPr>
      <w:r w:rsidRPr="00664038">
        <w:rPr>
          <w:b/>
          <w:bCs/>
        </w:rPr>
        <w:t>FASTQ</w:t>
      </w:r>
      <w:r w:rsidRPr="00664038">
        <w:t>: Contains sequences with quality scores.</w:t>
      </w:r>
    </w:p>
    <w:p w14:paraId="2649938F" w14:textId="77777777" w:rsidR="00664038" w:rsidRPr="00664038" w:rsidRDefault="00664038" w:rsidP="00664038">
      <w:pPr>
        <w:numPr>
          <w:ilvl w:val="0"/>
          <w:numId w:val="8"/>
        </w:numPr>
      </w:pPr>
      <w:r w:rsidRPr="00664038">
        <w:rPr>
          <w:b/>
          <w:bCs/>
        </w:rPr>
        <w:t>BAM</w:t>
      </w:r>
      <w:r w:rsidRPr="00664038">
        <w:t>: Stores aligned reads to reference genomes.</w:t>
      </w:r>
    </w:p>
    <w:p w14:paraId="6FAE8E6B" w14:textId="77777777" w:rsidR="00664038" w:rsidRPr="00664038" w:rsidRDefault="00664038" w:rsidP="00664038">
      <w:pPr>
        <w:numPr>
          <w:ilvl w:val="0"/>
          <w:numId w:val="8"/>
        </w:numPr>
      </w:pPr>
      <w:r w:rsidRPr="00664038">
        <w:rPr>
          <w:b/>
          <w:bCs/>
        </w:rPr>
        <w:t>VCF</w:t>
      </w:r>
      <w:r w:rsidRPr="00664038">
        <w:t>: Stores genetic variants.</w:t>
      </w:r>
      <w:r w:rsidRPr="00664038">
        <w:br/>
        <w:t>Each plays a role in the NGS pipeline from raw data to variant analysis.</w:t>
      </w:r>
    </w:p>
    <w:p w14:paraId="169A84ED" w14:textId="659C9441" w:rsidR="00664038" w:rsidRPr="00664038" w:rsidRDefault="00664038" w:rsidP="00664038">
      <w:pPr>
        <w:ind w:left="0" w:firstLine="0"/>
      </w:pPr>
    </w:p>
    <w:p w14:paraId="40EA3ADC" w14:textId="77777777" w:rsidR="00664038" w:rsidRPr="00664038" w:rsidRDefault="00664038" w:rsidP="00664038">
      <w:pPr>
        <w:ind w:left="0" w:firstLine="0"/>
        <w:rPr>
          <w:b/>
          <w:bCs/>
        </w:rPr>
      </w:pPr>
      <w:r w:rsidRPr="00664038">
        <w:rPr>
          <w:b/>
          <w:bCs/>
        </w:rPr>
        <w:t>11. What are the advantages and limitations of short-read sequencing versus long-read sequencing?</w:t>
      </w:r>
    </w:p>
    <w:p w14:paraId="74E0DDB0" w14:textId="77777777" w:rsidR="00664038" w:rsidRPr="00664038" w:rsidRDefault="00664038" w:rsidP="00664038">
      <w:pPr>
        <w:numPr>
          <w:ilvl w:val="0"/>
          <w:numId w:val="9"/>
        </w:numPr>
      </w:pPr>
      <w:r w:rsidRPr="00664038">
        <w:rPr>
          <w:b/>
          <w:bCs/>
        </w:rPr>
        <w:t>Short-read</w:t>
      </w:r>
      <w:r w:rsidRPr="00664038">
        <w:t>: High accuracy, low cost; but hard to resolve repeats.</w:t>
      </w:r>
    </w:p>
    <w:p w14:paraId="71A5ABFC" w14:textId="77777777" w:rsidR="00664038" w:rsidRPr="00664038" w:rsidRDefault="00664038" w:rsidP="00664038">
      <w:pPr>
        <w:numPr>
          <w:ilvl w:val="0"/>
          <w:numId w:val="9"/>
        </w:numPr>
      </w:pPr>
      <w:r w:rsidRPr="00664038">
        <w:rPr>
          <w:b/>
          <w:bCs/>
        </w:rPr>
        <w:t>Long-read</w:t>
      </w:r>
      <w:r w:rsidRPr="00664038">
        <w:t>: Captures structural variants better, resolves complex regions; but may have higher error rates and cost.</w:t>
      </w:r>
    </w:p>
    <w:p w14:paraId="00181854" w14:textId="77777777" w:rsidR="002B5B92" w:rsidRDefault="002B5B92" w:rsidP="00664038">
      <w:pPr>
        <w:ind w:left="0" w:firstLine="0"/>
      </w:pPr>
    </w:p>
    <w:sectPr w:rsidR="002B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555AC"/>
    <w:multiLevelType w:val="hybridMultilevel"/>
    <w:tmpl w:val="E108B1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E5264"/>
    <w:multiLevelType w:val="hybridMultilevel"/>
    <w:tmpl w:val="DE52AD5E"/>
    <w:lvl w:ilvl="0" w:tplc="D8F238F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20CC9"/>
    <w:multiLevelType w:val="hybridMultilevel"/>
    <w:tmpl w:val="6BBED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937994"/>
    <w:multiLevelType w:val="multilevel"/>
    <w:tmpl w:val="C9EC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8612B"/>
    <w:multiLevelType w:val="multilevel"/>
    <w:tmpl w:val="EB7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12A97"/>
    <w:multiLevelType w:val="multilevel"/>
    <w:tmpl w:val="2690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746A"/>
    <w:multiLevelType w:val="hybridMultilevel"/>
    <w:tmpl w:val="CE8A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21C19"/>
    <w:multiLevelType w:val="multilevel"/>
    <w:tmpl w:val="4992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C74C2"/>
    <w:multiLevelType w:val="multilevel"/>
    <w:tmpl w:val="EF42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B58BA"/>
    <w:multiLevelType w:val="multilevel"/>
    <w:tmpl w:val="209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17320"/>
    <w:multiLevelType w:val="multilevel"/>
    <w:tmpl w:val="DFF0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C86B64"/>
    <w:multiLevelType w:val="hybridMultilevel"/>
    <w:tmpl w:val="4F40CBC0"/>
    <w:lvl w:ilvl="0" w:tplc="D8F238F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07773E"/>
    <w:multiLevelType w:val="multilevel"/>
    <w:tmpl w:val="CAB8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37CD8"/>
    <w:multiLevelType w:val="multilevel"/>
    <w:tmpl w:val="6734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770656">
    <w:abstractNumId w:val="9"/>
  </w:num>
  <w:num w:numId="2" w16cid:durableId="770974964">
    <w:abstractNumId w:val="3"/>
  </w:num>
  <w:num w:numId="3" w16cid:durableId="419327312">
    <w:abstractNumId w:val="12"/>
  </w:num>
  <w:num w:numId="4" w16cid:durableId="1478954102">
    <w:abstractNumId w:val="13"/>
  </w:num>
  <w:num w:numId="5" w16cid:durableId="1052509801">
    <w:abstractNumId w:val="5"/>
  </w:num>
  <w:num w:numId="6" w16cid:durableId="873731651">
    <w:abstractNumId w:val="4"/>
  </w:num>
  <w:num w:numId="7" w16cid:durableId="1839418108">
    <w:abstractNumId w:val="7"/>
  </w:num>
  <w:num w:numId="8" w16cid:durableId="1703093288">
    <w:abstractNumId w:val="10"/>
  </w:num>
  <w:num w:numId="9" w16cid:durableId="1043559661">
    <w:abstractNumId w:val="8"/>
  </w:num>
  <w:num w:numId="10" w16cid:durableId="671875283">
    <w:abstractNumId w:val="6"/>
  </w:num>
  <w:num w:numId="11" w16cid:durableId="581835606">
    <w:abstractNumId w:val="1"/>
  </w:num>
  <w:num w:numId="12" w16cid:durableId="1125008157">
    <w:abstractNumId w:val="11"/>
  </w:num>
  <w:num w:numId="13" w16cid:durableId="1445886961">
    <w:abstractNumId w:val="2"/>
  </w:num>
  <w:num w:numId="14" w16cid:durableId="207743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C3"/>
    <w:rsid w:val="002569F1"/>
    <w:rsid w:val="002A0BEA"/>
    <w:rsid w:val="002B5B92"/>
    <w:rsid w:val="005F49E4"/>
    <w:rsid w:val="00653A5E"/>
    <w:rsid w:val="00664038"/>
    <w:rsid w:val="006975C3"/>
    <w:rsid w:val="006A6D92"/>
    <w:rsid w:val="006B5C06"/>
    <w:rsid w:val="00967054"/>
    <w:rsid w:val="00A717DA"/>
    <w:rsid w:val="00C81EE8"/>
    <w:rsid w:val="00EF0B3C"/>
    <w:rsid w:val="00F70781"/>
    <w:rsid w:val="00FB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400F7"/>
  <w15:chartTrackingRefBased/>
  <w15:docId w15:val="{4E53B80D-B4AA-4429-B491-E9E3B81D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92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5B9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3333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5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5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5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5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5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5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5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B92"/>
    <w:rPr>
      <w:rFonts w:ascii="Times New Roman" w:eastAsiaTheme="majorEastAsia" w:hAnsi="Times New Roman" w:cstheme="majorBidi"/>
      <w:b/>
      <w:color w:val="3333F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5C3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5C3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5C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5C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5C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5C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97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5C3"/>
    <w:pPr>
      <w:numPr>
        <w:ilvl w:val="1"/>
      </w:numPr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5C3"/>
    <w:rPr>
      <w:rFonts w:asciiTheme="majorBidi" w:hAnsiTheme="majorBid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7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5C3"/>
    <w:rPr>
      <w:rFonts w:asciiTheme="majorBidi" w:hAnsiTheme="majorBidi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7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3294</Characters>
  <Application>Microsoft Office Word</Application>
  <DocSecurity>0</DocSecurity>
  <Lines>91</Lines>
  <Paragraphs>58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Rudranil Mondal</dc:creator>
  <cp:keywords/>
  <dc:description/>
  <cp:lastModifiedBy>Rudranil Mondal</cp:lastModifiedBy>
  <cp:revision>3</cp:revision>
  <dcterms:created xsi:type="dcterms:W3CDTF">2025-04-18T04:48:00Z</dcterms:created>
  <dcterms:modified xsi:type="dcterms:W3CDTF">2025-05-09T20:51:00Z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ce8a52c6ee467ae16b2c627287e62e4c9ab1c1a847994d282a26ecafd8c389e9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2025-04-18T04:53:50Z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8b69c6e8-7227-4661-823f-61be3f4c8270</vt:lpwstr>
  </property>
  <property fmtid="{D5CDD505-2E9C-101B-9397-08002B2CF9AE}" pid="8" name="MSIP_Label_defa4170-0d19-0005-0004-bc88714345d2_ActionId">
    <vt:lpwstr>e9de66a4-3716-4f44-83b5-88b32388cd63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