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518D5A6B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>vulnerable to routing-based SSRF via the Host header. You can exploit this to access an insecure intranet admin panel located on an internal IP address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B251346" w14:textId="77777777" w:rsidR="00A874D6" w:rsidRDefault="0067465B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2BFC8590" w14:textId="18762931" w:rsidR="00A874D6" w:rsidRDefault="00A874D6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Collaborator Client and copy the URL from there and paste in place of the Host Header in the request then send the request, we see that </w:t>
      </w:r>
      <w:r w:rsidR="00A01259">
        <w:rPr>
          <w:rFonts w:ascii="Times New Roman" w:hAnsi="Times New Roman" w:cs="Times New Roman"/>
          <w:sz w:val="32"/>
          <w:szCs w:val="32"/>
        </w:rPr>
        <w:t xml:space="preserve">after polling </w:t>
      </w:r>
      <w:r>
        <w:rPr>
          <w:rFonts w:ascii="Times New Roman" w:hAnsi="Times New Roman" w:cs="Times New Roman"/>
          <w:sz w:val="32"/>
          <w:szCs w:val="32"/>
        </w:rPr>
        <w:t>we successfully made some requests to an arbitrary server.</w:t>
      </w:r>
    </w:p>
    <w:p w14:paraId="37A03580" w14:textId="54F911CA" w:rsidR="00A01259" w:rsidRPr="00B35C00" w:rsidRDefault="00F5778D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GET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</w:t>
      </w:r>
      <w:r w:rsidRPr="00F5778D">
        <w:rPr>
          <w:rFonts w:ascii="Times New Roman" w:hAnsi="Times New Roman" w:cs="Times New Roman"/>
          <w:b/>
          <w:bCs/>
          <w:sz w:val="32"/>
          <w:szCs w:val="32"/>
          <w:u w:val="single"/>
        </w:rPr>
        <w:t>untick the Update host header to match target option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B12FAA" w14:textId="14F26691" w:rsidR="00B35C00" w:rsidRDefault="00B35C00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Host header value with the provided IP Address which is 192.168.0.0 and add the last 0 as payload then brute force the address in order to look for </w:t>
      </w:r>
      <w:r w:rsidR="0001495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302 </w:t>
      </w:r>
      <w:r w:rsidR="0001495A">
        <w:rPr>
          <w:rFonts w:ascii="Times New Roman" w:hAnsi="Times New Roman" w:cs="Times New Roman"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5AEED6" w14:textId="2C9DDABE" w:rsidR="0001495A" w:rsidRPr="00B35C00" w:rsidRDefault="0001495A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0D550F">
        <w:rPr>
          <w:rFonts w:ascii="Times New Roman" w:hAnsi="Times New Roman" w:cs="Times New Roman"/>
          <w:sz w:val="32"/>
          <w:szCs w:val="32"/>
        </w:rPr>
        <w:t xml:space="preserve"> see that we got a 302 response and now we were redirected to the admin panel.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F3B3BC4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77777777" w:rsid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1"/>
  </w:num>
  <w:num w:numId="2" w16cid:durableId="133538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5F47"/>
    <w:rsid w:val="00102EEC"/>
    <w:rsid w:val="001B3590"/>
    <w:rsid w:val="00220001"/>
    <w:rsid w:val="0025402A"/>
    <w:rsid w:val="00320924"/>
    <w:rsid w:val="003269E2"/>
    <w:rsid w:val="00352D5E"/>
    <w:rsid w:val="004326C9"/>
    <w:rsid w:val="004A2510"/>
    <w:rsid w:val="004C5E19"/>
    <w:rsid w:val="00572F8F"/>
    <w:rsid w:val="006448B0"/>
    <w:rsid w:val="0067465B"/>
    <w:rsid w:val="00682C32"/>
    <w:rsid w:val="006D67C3"/>
    <w:rsid w:val="008B5DDF"/>
    <w:rsid w:val="0093391E"/>
    <w:rsid w:val="009E7709"/>
    <w:rsid w:val="00A01259"/>
    <w:rsid w:val="00A874D6"/>
    <w:rsid w:val="00AE7182"/>
    <w:rsid w:val="00B35C00"/>
    <w:rsid w:val="00BB1697"/>
    <w:rsid w:val="00BC0FF6"/>
    <w:rsid w:val="00BD00FF"/>
    <w:rsid w:val="00C22E2B"/>
    <w:rsid w:val="00C3754E"/>
    <w:rsid w:val="00D563F4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21</cp:revision>
  <dcterms:created xsi:type="dcterms:W3CDTF">2023-09-30T11:35:00Z</dcterms:created>
  <dcterms:modified xsi:type="dcterms:W3CDTF">2023-09-30T12:17:00Z</dcterms:modified>
</cp:coreProperties>
</file>