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8945188" w:rsidR="005C61AB" w:rsidRPr="00A700B8" w:rsidRDefault="006F72C5" w:rsidP="00F108CA">
      <w:pPr>
        <w:pStyle w:val="BodyText"/>
      </w:pPr>
      <w:r>
        <w:t xml:space="preserve">The application is vulnerable to web cache poisoning </w:t>
      </w:r>
      <w:r w:rsidR="006F228C">
        <w:t>because the query string is unkeyed</w:t>
      </w:r>
      <w:r w:rsidR="008421E7">
        <w:t xml:space="preserve">. </w:t>
      </w:r>
      <w:r w:rsidR="000956B0">
        <w:t xml:space="preserve">We will try to </w:t>
      </w:r>
      <w:r w:rsidR="000956B0" w:rsidRPr="000956B0">
        <w:t xml:space="preserve">poison the cache with a response that executes </w:t>
      </w:r>
      <w:proofErr w:type="gramStart"/>
      <w:r w:rsidR="009A0A8A" w:rsidRPr="009A0A8A">
        <w:t>alert(</w:t>
      </w:r>
      <w:proofErr w:type="gramEnd"/>
      <w:r w:rsidR="006F228C">
        <w:t>1</w:t>
      </w:r>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2871FA94" w14:textId="7EB0A968" w:rsidR="00D36B69" w:rsidRDefault="00640C25"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display the cache key in the response we will include the Payload 1 in the request.</w:t>
      </w:r>
    </w:p>
    <w:p w14:paraId="14A0408D" w14:textId="7DFD7D2B" w:rsidR="008F35B6" w:rsidRDefault="00123073"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adding any arbitrary query parameters to the request and we see that it does not matter as we still receive the cached response because they are not included in the cache key generation.</w:t>
      </w:r>
    </w:p>
    <w:p w14:paraId="761A9A46" w14:textId="180AEA01" w:rsidR="000F44C1" w:rsidRDefault="000F44C1"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adding Payload 2 in the request and we see that we can successfully use that parameter as a cache buster.</w:t>
      </w:r>
    </w:p>
    <w:p w14:paraId="1F4437F0" w14:textId="3AE21F1E" w:rsidR="004D2029" w:rsidRDefault="004D2029" w:rsidP="00FC4914">
      <w:pPr>
        <w:pStyle w:val="ListParagraph"/>
        <w:numPr>
          <w:ilvl w:val="0"/>
          <w:numId w:val="1"/>
        </w:numPr>
        <w:rPr>
          <w:rFonts w:ascii="Times New Roman" w:hAnsi="Times New Roman" w:cs="Times New Roman"/>
          <w:sz w:val="32"/>
          <w:szCs w:val="32"/>
        </w:rPr>
      </w:pPr>
      <w:r w:rsidRPr="004D2029">
        <w:rPr>
          <w:rFonts w:ascii="Times New Roman" w:hAnsi="Times New Roman" w:cs="Times New Roman"/>
          <w:sz w:val="32"/>
          <w:szCs w:val="32"/>
        </w:rPr>
        <w:t xml:space="preserve">When </w:t>
      </w:r>
      <w:r>
        <w:rPr>
          <w:rFonts w:ascii="Times New Roman" w:hAnsi="Times New Roman" w:cs="Times New Roman"/>
          <w:sz w:val="32"/>
          <w:szCs w:val="32"/>
        </w:rPr>
        <w:t>we</w:t>
      </w:r>
      <w:r w:rsidRPr="004D2029">
        <w:rPr>
          <w:rFonts w:ascii="Times New Roman" w:hAnsi="Times New Roman" w:cs="Times New Roman"/>
          <w:sz w:val="32"/>
          <w:szCs w:val="32"/>
        </w:rPr>
        <w:t xml:space="preserve"> get a cache miss, notice that our injected parameters are reflected in the response. If the response to our request is cached, </w:t>
      </w:r>
      <w:r>
        <w:rPr>
          <w:rFonts w:ascii="Times New Roman" w:hAnsi="Times New Roman" w:cs="Times New Roman"/>
          <w:sz w:val="32"/>
          <w:szCs w:val="32"/>
        </w:rPr>
        <w:t>we</w:t>
      </w:r>
      <w:r w:rsidRPr="004D2029">
        <w:rPr>
          <w:rFonts w:ascii="Times New Roman" w:hAnsi="Times New Roman" w:cs="Times New Roman"/>
          <w:sz w:val="32"/>
          <w:szCs w:val="32"/>
        </w:rPr>
        <w:t xml:space="preserve"> can remove the query parameters and they will still be reflected in the cached response</w:t>
      </w:r>
      <w:r>
        <w:rPr>
          <w:rFonts w:ascii="Times New Roman" w:hAnsi="Times New Roman" w:cs="Times New Roman"/>
          <w:sz w:val="32"/>
          <w:szCs w:val="32"/>
        </w:rPr>
        <w:t>.</w:t>
      </w:r>
    </w:p>
    <w:p w14:paraId="20B9A371" w14:textId="3EA65596"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F556840" w14:textId="77777777" w:rsidR="00DF541A" w:rsidRDefault="00DF541A" w:rsidP="00A45EFD">
      <w:pPr>
        <w:pStyle w:val="ListParagraph"/>
        <w:numPr>
          <w:ilvl w:val="0"/>
          <w:numId w:val="3"/>
        </w:numPr>
        <w:rPr>
          <w:rFonts w:ascii="Times New Roman" w:hAnsi="Times New Roman" w:cs="Times New Roman"/>
          <w:sz w:val="32"/>
          <w:szCs w:val="32"/>
        </w:rPr>
      </w:pPr>
      <w:r w:rsidRPr="00DF541A">
        <w:rPr>
          <w:rFonts w:ascii="Times New Roman" w:hAnsi="Times New Roman" w:cs="Times New Roman"/>
          <w:sz w:val="32"/>
          <w:szCs w:val="32"/>
        </w:rPr>
        <w:t>Pragma: x-get-cache-key</w:t>
      </w:r>
    </w:p>
    <w:p w14:paraId="2D84DFEF" w14:textId="3FDF1BAB" w:rsidR="00D758B6" w:rsidRDefault="00614397" w:rsidP="00D758B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Origin: </w:t>
      </w:r>
      <w:hyperlink r:id="rId5" w:history="1">
        <w:r w:rsidRPr="00606913">
          <w:rPr>
            <w:rStyle w:val="Hyperlink"/>
            <w:rFonts w:ascii="Times New Roman" w:hAnsi="Times New Roman" w:cs="Times New Roman"/>
            <w:sz w:val="32"/>
            <w:szCs w:val="32"/>
          </w:rPr>
          <w:t>www.hacker.com</w:t>
        </w:r>
      </w:hyperlink>
    </w:p>
    <w:p w14:paraId="67B1F715" w14:textId="49413C0F" w:rsidR="00614397" w:rsidRPr="00D758B6" w:rsidRDefault="00614397" w:rsidP="00D758B6">
      <w:pPr>
        <w:pStyle w:val="ListParagraph"/>
        <w:numPr>
          <w:ilvl w:val="0"/>
          <w:numId w:val="3"/>
        </w:numPr>
        <w:rPr>
          <w:rFonts w:ascii="Times New Roman" w:hAnsi="Times New Roman" w:cs="Times New Roman"/>
          <w:sz w:val="32"/>
          <w:szCs w:val="32"/>
        </w:rPr>
      </w:pPr>
      <w:r w:rsidRPr="00614397">
        <w:rPr>
          <w:rFonts w:ascii="Times New Roman" w:hAnsi="Times New Roman" w:cs="Times New Roman"/>
          <w:sz w:val="32"/>
          <w:szCs w:val="32"/>
        </w:rPr>
        <w:t>?</w:t>
      </w:r>
      <w:r>
        <w:rPr>
          <w:rFonts w:ascii="Times New Roman" w:hAnsi="Times New Roman" w:cs="Times New Roman"/>
          <w:sz w:val="32"/>
          <w:szCs w:val="32"/>
        </w:rPr>
        <w:t>hacked</w:t>
      </w:r>
      <w:r w:rsidRPr="00614397">
        <w:rPr>
          <w:rFonts w:ascii="Times New Roman" w:hAnsi="Times New Roman" w:cs="Times New Roman"/>
          <w:sz w:val="32"/>
          <w:szCs w:val="32"/>
        </w:rPr>
        <w:t>='/&gt;&lt;script&gt;alert(</w:t>
      </w:r>
      <w:proofErr w:type="gramStart"/>
      <w:r w:rsidRPr="00614397">
        <w:rPr>
          <w:rFonts w:ascii="Times New Roman" w:hAnsi="Times New Roman" w:cs="Times New Roman"/>
          <w:sz w:val="32"/>
          <w:szCs w:val="32"/>
        </w:rPr>
        <w:t>1)&lt;</w:t>
      </w:r>
      <w:proofErr w:type="gramEnd"/>
      <w:r w:rsidRPr="00614397">
        <w:rPr>
          <w:rFonts w:ascii="Times New Roman" w:hAnsi="Times New Roman" w:cs="Times New Roman"/>
          <w:sz w:val="32"/>
          <w:szCs w:val="32"/>
        </w:rPr>
        <w:t>/script&gt;</w:t>
      </w:r>
    </w:p>
    <w:p w14:paraId="108267D2" w14:textId="77777777" w:rsidR="002B5B17" w:rsidRDefault="002B5B17" w:rsidP="000770D5">
      <w:pPr>
        <w:jc w:val="center"/>
        <w:rPr>
          <w:rFonts w:ascii="Times New Roman" w:hAnsi="Times New Roman" w:cs="Times New Roman"/>
          <w:b/>
          <w:bCs/>
          <w:sz w:val="40"/>
          <w:szCs w:val="40"/>
        </w:rPr>
      </w:pPr>
    </w:p>
    <w:p w14:paraId="2C6CB584" w14:textId="482D64D7"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351EC4B0"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lastRenderedPageBreak/>
        <w:t>Validate Input:</w:t>
      </w:r>
      <w:r w:rsidRPr="00FE13C5">
        <w:rPr>
          <w:rFonts w:ascii="Times New Roman" w:hAnsi="Times New Roman" w:cs="Times New Roman"/>
          <w:sz w:val="32"/>
          <w:szCs w:val="32"/>
        </w:rPr>
        <w:t xml:space="preserve"> All input, including query parameters, should be rigorously validated. Only expected parameters should be accepted, and unexpected ones should be ignored.</w:t>
      </w:r>
    </w:p>
    <w:p w14:paraId="786C67DB"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Avoid Dynamic Content Based on Unvalidated Inputs:</w:t>
      </w:r>
      <w:r w:rsidRPr="00FE13C5">
        <w:rPr>
          <w:rFonts w:ascii="Times New Roman" w:hAnsi="Times New Roman" w:cs="Times New Roman"/>
          <w:sz w:val="32"/>
          <w:szCs w:val="32"/>
        </w:rPr>
        <w:t xml:space="preserve"> If content is dynamically created based on user input, that input should be sanitized and validated. Dangerous characters like &lt;&gt; and other code characters should be filtered or properly encoded.</w:t>
      </w:r>
    </w:p>
    <w:p w14:paraId="71D9272E"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Use Comprehensive Cache Keys:</w:t>
      </w:r>
      <w:r w:rsidRPr="00FE13C5">
        <w:rPr>
          <w:rFonts w:ascii="Times New Roman" w:hAnsi="Times New Roman" w:cs="Times New Roman"/>
          <w:sz w:val="32"/>
          <w:szCs w:val="32"/>
        </w:rPr>
        <w:t xml:space="preserve"> The cache key should include all parts of the request that can influence the response, especially if these can be manipulated by the client. If a caching system allows certain parameters to bypass the cache or force a cache miss, they should be used responsibly and with understanding.</w:t>
      </w:r>
    </w:p>
    <w:p w14:paraId="32C0FBD5"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Limit Caching:</w:t>
      </w:r>
      <w:r w:rsidRPr="00FE13C5">
        <w:rPr>
          <w:rFonts w:ascii="Times New Roman" w:hAnsi="Times New Roman" w:cs="Times New Roman"/>
          <w:sz w:val="32"/>
          <w:szCs w:val="32"/>
        </w:rPr>
        <w:t xml:space="preserve"> Highly dynamic content, especially if it's influenced by user input, should not be cached. If it must be cached, mechanisms should be in place to ensure the safety of the cache's contents.</w:t>
      </w:r>
    </w:p>
    <w:p w14:paraId="3089F86A"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Configure Cache Headers Properly:</w:t>
      </w:r>
      <w:r w:rsidRPr="00FE13C5">
        <w:rPr>
          <w:rFonts w:ascii="Times New Roman" w:hAnsi="Times New Roman" w:cs="Times New Roman"/>
          <w:sz w:val="32"/>
          <w:szCs w:val="32"/>
        </w:rPr>
        <w:t xml:space="preserve"> Ensure that cache headers such as Cache-Control are set appropriately. Utilize directives like no-store and no-cache for sensitive or dynamic content.</w:t>
      </w:r>
    </w:p>
    <w:p w14:paraId="34208E76" w14:textId="58AAB4A1" w:rsidR="00C67A76" w:rsidRPr="00FE13C5" w:rsidRDefault="00FE13C5" w:rsidP="003D7C99">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Properly Implement Origin Headers:</w:t>
      </w:r>
      <w:r w:rsidRPr="00FE13C5">
        <w:rPr>
          <w:rFonts w:ascii="Times New Roman" w:hAnsi="Times New Roman" w:cs="Times New Roman"/>
          <w:sz w:val="32"/>
          <w:szCs w:val="32"/>
        </w:rPr>
        <w:t xml:space="preserve"> Validate the Origin header to prevent misuse. Only accept known origins and reject or ignore unknown or unexpected ones.</w:t>
      </w:r>
    </w:p>
    <w:sectPr w:rsidR="00C67A76" w:rsidRPr="00FE13C5"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E44C51"/>
    <w:multiLevelType w:val="hybridMultilevel"/>
    <w:tmpl w:val="E0FCC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1"/>
  </w:num>
  <w:num w:numId="4" w16cid:durableId="1208762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0E5C1F"/>
    <w:rsid w:val="000F44C1"/>
    <w:rsid w:val="0010110C"/>
    <w:rsid w:val="00105574"/>
    <w:rsid w:val="001222C5"/>
    <w:rsid w:val="00123073"/>
    <w:rsid w:val="00162F69"/>
    <w:rsid w:val="00184944"/>
    <w:rsid w:val="00185CC3"/>
    <w:rsid w:val="001A030A"/>
    <w:rsid w:val="001A3A4C"/>
    <w:rsid w:val="001C129D"/>
    <w:rsid w:val="001E5B70"/>
    <w:rsid w:val="00214C0B"/>
    <w:rsid w:val="00260851"/>
    <w:rsid w:val="002630B2"/>
    <w:rsid w:val="0029402D"/>
    <w:rsid w:val="002B5B17"/>
    <w:rsid w:val="00320924"/>
    <w:rsid w:val="00386966"/>
    <w:rsid w:val="00390758"/>
    <w:rsid w:val="003A2856"/>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C61AB"/>
    <w:rsid w:val="006016D3"/>
    <w:rsid w:val="00614397"/>
    <w:rsid w:val="00640C25"/>
    <w:rsid w:val="006424D2"/>
    <w:rsid w:val="00645069"/>
    <w:rsid w:val="00697DB1"/>
    <w:rsid w:val="006C3FCB"/>
    <w:rsid w:val="006D5AC6"/>
    <w:rsid w:val="006F228C"/>
    <w:rsid w:val="006F351F"/>
    <w:rsid w:val="006F72C5"/>
    <w:rsid w:val="0070781D"/>
    <w:rsid w:val="00727B74"/>
    <w:rsid w:val="007626A5"/>
    <w:rsid w:val="0078553B"/>
    <w:rsid w:val="007A7538"/>
    <w:rsid w:val="007B51C3"/>
    <w:rsid w:val="007B73A5"/>
    <w:rsid w:val="00801129"/>
    <w:rsid w:val="00830808"/>
    <w:rsid w:val="008421E7"/>
    <w:rsid w:val="008D556E"/>
    <w:rsid w:val="008F35B6"/>
    <w:rsid w:val="009004B9"/>
    <w:rsid w:val="009060CD"/>
    <w:rsid w:val="009302FF"/>
    <w:rsid w:val="00936840"/>
    <w:rsid w:val="009370CD"/>
    <w:rsid w:val="00966A55"/>
    <w:rsid w:val="009A0A8A"/>
    <w:rsid w:val="00A30608"/>
    <w:rsid w:val="00A41A12"/>
    <w:rsid w:val="00A45EFD"/>
    <w:rsid w:val="00A700B8"/>
    <w:rsid w:val="00AD0733"/>
    <w:rsid w:val="00AD1920"/>
    <w:rsid w:val="00AE360E"/>
    <w:rsid w:val="00AE3B89"/>
    <w:rsid w:val="00AE5123"/>
    <w:rsid w:val="00B03489"/>
    <w:rsid w:val="00B257D5"/>
    <w:rsid w:val="00C67A76"/>
    <w:rsid w:val="00C7708B"/>
    <w:rsid w:val="00D30CA8"/>
    <w:rsid w:val="00D36B69"/>
    <w:rsid w:val="00D46C32"/>
    <w:rsid w:val="00D758B6"/>
    <w:rsid w:val="00D92594"/>
    <w:rsid w:val="00DB419B"/>
    <w:rsid w:val="00DF541A"/>
    <w:rsid w:val="00E21DA6"/>
    <w:rsid w:val="00E25A3A"/>
    <w:rsid w:val="00EF72A3"/>
    <w:rsid w:val="00F108CA"/>
    <w:rsid w:val="00F524CA"/>
    <w:rsid w:val="00F72525"/>
    <w:rsid w:val="00F8709E"/>
    <w:rsid w:val="00F877F4"/>
    <w:rsid w:val="00F87841"/>
    <w:rsid w:val="00FC4914"/>
    <w:rsid w:val="00FD0CC3"/>
    <w:rsid w:val="00FD76DD"/>
    <w:rsid w:val="00FE1341"/>
    <w:rsid w:val="00FE1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0939">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15</cp:revision>
  <dcterms:created xsi:type="dcterms:W3CDTF">2023-09-29T07:27:00Z</dcterms:created>
  <dcterms:modified xsi:type="dcterms:W3CDTF">2023-10-06T10:36:00Z</dcterms:modified>
</cp:coreProperties>
</file>