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1CE0D7C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8711BD" w:rsidRPr="008711BD">
        <w:t xml:space="preserve">because </w:t>
      </w:r>
      <w:r w:rsidR="00B64DB1">
        <w:t>i</w:t>
      </w:r>
      <w:r w:rsidR="00B64DB1" w:rsidRPr="00B64DB1">
        <w:t>t accepts GET requests that have a body, but does not include the body in the cache key</w:t>
      </w:r>
      <w:r w:rsidR="008711BD" w:rsidRPr="008711BD">
        <w:t>. There is also inconsistent parameter parsing between the cache and the back-end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r w:rsidR="006F228C">
        <w:t>1</w:t>
      </w:r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7B9E93E" w14:textId="714D85E8" w:rsidR="00222ED5" w:rsidRDefault="00AD0733" w:rsidP="009A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873C72" w:rsidRPr="00873C72">
        <w:rPr>
          <w:rFonts w:ascii="Times New Roman" w:hAnsi="Times New Roman" w:cs="Times New Roman"/>
          <w:b/>
          <w:bCs/>
          <w:sz w:val="32"/>
          <w:szCs w:val="32"/>
        </w:rPr>
        <w:t>/js/geolocate.js?callback=setCountryCookie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 to 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F16316">
        <w:rPr>
          <w:rFonts w:ascii="Times New Roman" w:hAnsi="Times New Roman" w:cs="Times New Roman"/>
          <w:sz w:val="32"/>
          <w:szCs w:val="32"/>
        </w:rPr>
        <w:t xml:space="preserve"> and start testing it by adding Cache Buster to the URL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0A3DC19" w14:textId="3B964CD2" w:rsidR="00CF19F8" w:rsidRDefault="00CF19F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F8">
        <w:rPr>
          <w:rFonts w:ascii="Times New Roman" w:hAnsi="Times New Roman" w:cs="Times New Roman"/>
          <w:sz w:val="32"/>
          <w:szCs w:val="32"/>
        </w:rPr>
        <w:t xml:space="preserve">Observe that every page imports the script </w:t>
      </w:r>
      <w:r w:rsidRPr="00EF78D1">
        <w:rPr>
          <w:rFonts w:ascii="Times New Roman" w:hAnsi="Times New Roman" w:cs="Times New Roman"/>
          <w:b/>
          <w:bCs/>
          <w:sz w:val="32"/>
          <w:szCs w:val="32"/>
        </w:rPr>
        <w:t>/js/geolocate.js</w:t>
      </w:r>
      <w:r w:rsidRPr="00CF19F8">
        <w:rPr>
          <w:rFonts w:ascii="Times New Roman" w:hAnsi="Times New Roman" w:cs="Times New Roman"/>
          <w:sz w:val="32"/>
          <w:szCs w:val="32"/>
        </w:rPr>
        <w:t xml:space="preserve">, executing the callback function </w:t>
      </w:r>
      <w:r w:rsidRPr="00EF78D1">
        <w:rPr>
          <w:rFonts w:ascii="Times New Roman" w:hAnsi="Times New Roman" w:cs="Times New Roman"/>
          <w:b/>
          <w:bCs/>
          <w:sz w:val="32"/>
          <w:szCs w:val="32"/>
        </w:rPr>
        <w:t>setCountryCookie()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E02550" w14:textId="303CDC91" w:rsidR="007962B8" w:rsidRDefault="007962B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2B8">
        <w:rPr>
          <w:rFonts w:ascii="Times New Roman" w:hAnsi="Times New Roman" w:cs="Times New Roman"/>
          <w:sz w:val="32"/>
          <w:szCs w:val="32"/>
        </w:rPr>
        <w:t xml:space="preserve">Notice that </w:t>
      </w:r>
      <w:r w:rsidR="008E4087">
        <w:rPr>
          <w:rFonts w:ascii="Times New Roman" w:hAnsi="Times New Roman" w:cs="Times New Roman"/>
          <w:sz w:val="32"/>
          <w:szCs w:val="32"/>
        </w:rPr>
        <w:t>we</w:t>
      </w:r>
      <w:r w:rsidRPr="007962B8">
        <w:rPr>
          <w:rFonts w:ascii="Times New Roman" w:hAnsi="Times New Roman" w:cs="Times New Roman"/>
          <w:sz w:val="32"/>
          <w:szCs w:val="32"/>
        </w:rPr>
        <w:t xml:space="preserve"> can control the name of the function that is called in the response by passing in a duplicate callback parameter via the request body. Also notice that the cache key is still derived from the original callback parameter in the request line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B9A371" w14:textId="3338B0B7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4F6FEED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 xml:space="preserve">in the </w:t>
      </w:r>
      <w:r w:rsidR="00E85E3C">
        <w:rPr>
          <w:rFonts w:ascii="Times New Roman" w:hAnsi="Times New Roman" w:cs="Times New Roman"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08267D2" w14:textId="623BA1C8" w:rsidR="002B5B17" w:rsidRDefault="00F269A7" w:rsidP="00C9206B">
      <w:pPr>
        <w:pStyle w:val="BodyText"/>
        <w:rPr>
          <w:b/>
          <w:bCs/>
          <w:sz w:val="40"/>
          <w:szCs w:val="40"/>
        </w:rPr>
      </w:pPr>
      <w:r w:rsidRPr="00F269A7">
        <w:t>callback=</w:t>
      </w:r>
      <w:r>
        <w:t>alert(1)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72D25"/>
    <w:rsid w:val="00074F00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222C5"/>
    <w:rsid w:val="00123073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60851"/>
    <w:rsid w:val="002630B2"/>
    <w:rsid w:val="0027556C"/>
    <w:rsid w:val="0029402D"/>
    <w:rsid w:val="002B5B17"/>
    <w:rsid w:val="003042BF"/>
    <w:rsid w:val="00320924"/>
    <w:rsid w:val="00386966"/>
    <w:rsid w:val="00390758"/>
    <w:rsid w:val="003A2856"/>
    <w:rsid w:val="00413DBE"/>
    <w:rsid w:val="004363CB"/>
    <w:rsid w:val="004464EC"/>
    <w:rsid w:val="0045587F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C61AB"/>
    <w:rsid w:val="005E1561"/>
    <w:rsid w:val="006016D3"/>
    <w:rsid w:val="00614397"/>
    <w:rsid w:val="0063046F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781D"/>
    <w:rsid w:val="00727B74"/>
    <w:rsid w:val="007626A5"/>
    <w:rsid w:val="0078553B"/>
    <w:rsid w:val="007962B8"/>
    <w:rsid w:val="007A7538"/>
    <w:rsid w:val="007B51C3"/>
    <w:rsid w:val="007B73A5"/>
    <w:rsid w:val="007F4B43"/>
    <w:rsid w:val="00801129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B64DB1"/>
    <w:rsid w:val="00C0474E"/>
    <w:rsid w:val="00C66D80"/>
    <w:rsid w:val="00C7708B"/>
    <w:rsid w:val="00C9206B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21DA6"/>
    <w:rsid w:val="00E25A3A"/>
    <w:rsid w:val="00E65105"/>
    <w:rsid w:val="00E85E3C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2023-09-30T05:53:00Z</dcterms:created>
  <dcterms:modified xsi:type="dcterms:W3CDTF">2023-09-30T06:05:00Z</dcterms:modified>
</cp:coreProperties>
</file>