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FB181" w14:textId="77777777" w:rsidR="00320924" w:rsidRDefault="002F152E" w:rsidP="002F152E">
      <w:pPr>
        <w:pStyle w:val="Title"/>
      </w:pPr>
      <w:r>
        <w:t>SCENARIO</w:t>
      </w:r>
    </w:p>
    <w:p w14:paraId="32094049" w14:textId="77777777" w:rsidR="002F152E" w:rsidRDefault="00C84C96" w:rsidP="006B684D">
      <w:pPr>
        <w:rPr>
          <w:rFonts w:ascii="Times New Roman" w:hAnsi="Times New Roman" w:cs="Times New Roman"/>
          <w:b/>
          <w:bCs/>
          <w:sz w:val="40"/>
          <w:szCs w:val="40"/>
        </w:rPr>
      </w:pPr>
      <w:r>
        <w:rPr>
          <w:rFonts w:ascii="Times New Roman" w:hAnsi="Times New Roman" w:cs="Times New Roman"/>
          <w:sz w:val="32"/>
          <w:szCs w:val="32"/>
        </w:rPr>
        <w:t xml:space="preserve">The application contains a </w:t>
      </w:r>
      <w:r w:rsidR="00392C30">
        <w:rPr>
          <w:rFonts w:ascii="Times New Roman" w:hAnsi="Times New Roman" w:cs="Times New Roman"/>
          <w:sz w:val="32"/>
          <w:szCs w:val="32"/>
        </w:rPr>
        <w:t>reflected</w:t>
      </w:r>
      <w:r w:rsidR="00FB1ED0">
        <w:rPr>
          <w:rFonts w:ascii="Times New Roman" w:hAnsi="Times New Roman" w:cs="Times New Roman"/>
          <w:sz w:val="32"/>
          <w:szCs w:val="32"/>
        </w:rPr>
        <w:t xml:space="preserve"> </w:t>
      </w:r>
      <w:r>
        <w:rPr>
          <w:rFonts w:ascii="Times New Roman" w:hAnsi="Times New Roman" w:cs="Times New Roman"/>
          <w:sz w:val="32"/>
          <w:szCs w:val="32"/>
        </w:rPr>
        <w:t>cross site scripting vulnerability</w:t>
      </w:r>
      <w:r w:rsidR="00FB1ED0">
        <w:rPr>
          <w:rFonts w:ascii="Times New Roman" w:hAnsi="Times New Roman" w:cs="Times New Roman"/>
          <w:sz w:val="32"/>
          <w:szCs w:val="32"/>
        </w:rPr>
        <w:t xml:space="preserve"> in the </w:t>
      </w:r>
      <w:r w:rsidR="00392C30">
        <w:rPr>
          <w:rFonts w:ascii="Times New Roman" w:hAnsi="Times New Roman" w:cs="Times New Roman"/>
          <w:sz w:val="32"/>
          <w:szCs w:val="32"/>
        </w:rPr>
        <w:t xml:space="preserve">search box </w:t>
      </w:r>
      <w:r w:rsidR="00FB1ED0">
        <w:rPr>
          <w:rFonts w:ascii="Times New Roman" w:hAnsi="Times New Roman" w:cs="Times New Roman"/>
          <w:sz w:val="32"/>
          <w:szCs w:val="32"/>
        </w:rPr>
        <w:t>functionality</w:t>
      </w:r>
      <w:r w:rsidR="00392C30">
        <w:rPr>
          <w:rFonts w:ascii="Times New Roman" w:hAnsi="Times New Roman" w:cs="Times New Roman"/>
          <w:sz w:val="32"/>
          <w:szCs w:val="32"/>
        </w:rPr>
        <w:t xml:space="preserve"> </w:t>
      </w:r>
      <w:r w:rsidR="00146DDF" w:rsidRPr="00146DDF">
        <w:rPr>
          <w:rFonts w:ascii="Times New Roman" w:hAnsi="Times New Roman" w:cs="Times New Roman"/>
          <w:sz w:val="32"/>
          <w:szCs w:val="32"/>
        </w:rPr>
        <w:t>where angle brackets are HTML-encoded</w:t>
      </w:r>
      <w:r w:rsidR="006B684D" w:rsidRPr="006B684D">
        <w:rPr>
          <w:rFonts w:ascii="Times New Roman" w:hAnsi="Times New Roman" w:cs="Times New Roman"/>
          <w:sz w:val="32"/>
          <w:szCs w:val="32"/>
        </w:rPr>
        <w:t>.</w:t>
      </w:r>
      <w:r w:rsidR="005036F1">
        <w:rPr>
          <w:rFonts w:ascii="Times New Roman" w:hAnsi="Times New Roman" w:cs="Times New Roman"/>
          <w:sz w:val="32"/>
          <w:szCs w:val="32"/>
        </w:rPr>
        <w:t xml:space="preserve"> We will try to trigger an alert message by injecting a payload</w:t>
      </w:r>
      <w:r w:rsidR="00392C30">
        <w:rPr>
          <w:rFonts w:ascii="Times New Roman" w:hAnsi="Times New Roman" w:cs="Times New Roman"/>
          <w:sz w:val="32"/>
          <w:szCs w:val="32"/>
        </w:rPr>
        <w:t xml:space="preserve"> into the search box</w:t>
      </w:r>
      <w:r w:rsidR="005036F1">
        <w:rPr>
          <w:rFonts w:ascii="Times New Roman" w:hAnsi="Times New Roman" w:cs="Times New Roman"/>
          <w:sz w:val="32"/>
          <w:szCs w:val="32"/>
        </w:rPr>
        <w:t>.</w:t>
      </w:r>
    </w:p>
    <w:p w14:paraId="27F4009F" w14:textId="77777777" w:rsidR="00675428" w:rsidRDefault="00675428" w:rsidP="002F152E">
      <w:pPr>
        <w:jc w:val="center"/>
        <w:rPr>
          <w:rFonts w:ascii="Times New Roman" w:hAnsi="Times New Roman" w:cs="Times New Roman"/>
          <w:b/>
          <w:bCs/>
          <w:sz w:val="40"/>
          <w:szCs w:val="40"/>
        </w:rPr>
      </w:pPr>
    </w:p>
    <w:p w14:paraId="56C8A4E8" w14:textId="77777777" w:rsidR="002F152E" w:rsidRDefault="002F152E" w:rsidP="002F152E">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6A6B4D9E" w14:textId="77777777" w:rsidR="000F4FE7" w:rsidRPr="00454915" w:rsidRDefault="007F5950" w:rsidP="00BC7780">
      <w:pPr>
        <w:pStyle w:val="ListParagraph"/>
        <w:numPr>
          <w:ilvl w:val="0"/>
          <w:numId w:val="2"/>
        </w:numPr>
        <w:rPr>
          <w:rFonts w:ascii="Times New Roman" w:hAnsi="Times New Roman" w:cs="Times New Roman"/>
          <w:b/>
          <w:bCs/>
          <w:sz w:val="40"/>
          <w:szCs w:val="40"/>
        </w:rPr>
      </w:pPr>
      <w:r>
        <w:rPr>
          <w:rFonts w:ascii="Times New Roman" w:hAnsi="Times New Roman" w:cs="Times New Roman"/>
          <w:sz w:val="32"/>
          <w:szCs w:val="32"/>
        </w:rPr>
        <w:t xml:space="preserve">Go to the </w:t>
      </w:r>
      <w:r w:rsidR="00247E82">
        <w:rPr>
          <w:rFonts w:ascii="Times New Roman" w:hAnsi="Times New Roman" w:cs="Times New Roman"/>
          <w:sz w:val="32"/>
          <w:szCs w:val="32"/>
        </w:rPr>
        <w:t xml:space="preserve">vulnerable application and </w:t>
      </w:r>
      <w:r w:rsidR="00893E8D">
        <w:rPr>
          <w:rFonts w:ascii="Times New Roman" w:hAnsi="Times New Roman" w:cs="Times New Roman"/>
          <w:sz w:val="32"/>
          <w:szCs w:val="32"/>
        </w:rPr>
        <w:t>try searching for anything</w:t>
      </w:r>
      <w:r w:rsidR="00E36C66">
        <w:rPr>
          <w:rFonts w:ascii="Times New Roman" w:hAnsi="Times New Roman" w:cs="Times New Roman"/>
          <w:sz w:val="32"/>
          <w:szCs w:val="32"/>
        </w:rPr>
        <w:t>.</w:t>
      </w:r>
    </w:p>
    <w:p w14:paraId="318D9179" w14:textId="77777777" w:rsidR="00454915" w:rsidRPr="00D64007" w:rsidRDefault="00454915" w:rsidP="00BC7780">
      <w:pPr>
        <w:pStyle w:val="ListParagraph"/>
        <w:numPr>
          <w:ilvl w:val="0"/>
          <w:numId w:val="2"/>
        </w:numPr>
        <w:rPr>
          <w:rFonts w:ascii="Times New Roman" w:hAnsi="Times New Roman" w:cs="Times New Roman"/>
          <w:b/>
          <w:bCs/>
          <w:sz w:val="40"/>
          <w:szCs w:val="40"/>
        </w:rPr>
      </w:pPr>
      <w:r>
        <w:rPr>
          <w:rFonts w:ascii="Times New Roman" w:hAnsi="Times New Roman" w:cs="Times New Roman"/>
          <w:sz w:val="32"/>
          <w:szCs w:val="32"/>
        </w:rPr>
        <w:t xml:space="preserve">Get the request in </w:t>
      </w:r>
      <w:proofErr w:type="spellStart"/>
      <w:r>
        <w:rPr>
          <w:rFonts w:ascii="Times New Roman" w:hAnsi="Times New Roman" w:cs="Times New Roman"/>
          <w:sz w:val="32"/>
          <w:szCs w:val="32"/>
        </w:rPr>
        <w:t>BurpSuite’s</w:t>
      </w:r>
      <w:proofErr w:type="spellEnd"/>
      <w:r>
        <w:rPr>
          <w:rFonts w:ascii="Times New Roman" w:hAnsi="Times New Roman" w:cs="Times New Roman"/>
          <w:sz w:val="32"/>
          <w:szCs w:val="32"/>
        </w:rPr>
        <w:t xml:space="preserve"> </w:t>
      </w:r>
      <w:r w:rsidR="00916E37">
        <w:rPr>
          <w:rFonts w:ascii="Times New Roman" w:hAnsi="Times New Roman" w:cs="Times New Roman"/>
          <w:sz w:val="32"/>
          <w:szCs w:val="32"/>
        </w:rPr>
        <w:t>Interceptor and we see that the string is reflected inside a single quoted attribute.</w:t>
      </w:r>
    </w:p>
    <w:p w14:paraId="1F129817" w14:textId="77777777" w:rsidR="00454915" w:rsidRPr="00E86B4D" w:rsidRDefault="00917626" w:rsidP="00BC7780">
      <w:pPr>
        <w:pStyle w:val="ListParagraph"/>
        <w:numPr>
          <w:ilvl w:val="0"/>
          <w:numId w:val="2"/>
        </w:numPr>
        <w:rPr>
          <w:rFonts w:ascii="Times New Roman" w:hAnsi="Times New Roman" w:cs="Times New Roman"/>
          <w:b/>
          <w:bCs/>
          <w:sz w:val="40"/>
          <w:szCs w:val="40"/>
        </w:rPr>
      </w:pPr>
      <w:r>
        <w:rPr>
          <w:rFonts w:ascii="Times New Roman" w:hAnsi="Times New Roman" w:cs="Times New Roman"/>
          <w:sz w:val="32"/>
          <w:szCs w:val="32"/>
        </w:rPr>
        <w:t xml:space="preserve">In order to break out of that attribute and execute our malicious script we will try to inject an event handler payload into the </w:t>
      </w:r>
      <w:proofErr w:type="spellStart"/>
      <w:r>
        <w:rPr>
          <w:rFonts w:ascii="Times New Roman" w:hAnsi="Times New Roman" w:cs="Times New Roman"/>
          <w:sz w:val="32"/>
          <w:szCs w:val="32"/>
        </w:rPr>
        <w:t>BurpSuite’s</w:t>
      </w:r>
      <w:proofErr w:type="spellEnd"/>
      <w:r>
        <w:rPr>
          <w:rFonts w:ascii="Times New Roman" w:hAnsi="Times New Roman" w:cs="Times New Roman"/>
          <w:sz w:val="32"/>
          <w:szCs w:val="32"/>
        </w:rPr>
        <w:t xml:space="preserve"> Repeater</w:t>
      </w:r>
      <w:r w:rsidR="00B2193E">
        <w:rPr>
          <w:rFonts w:ascii="Times New Roman" w:hAnsi="Times New Roman" w:cs="Times New Roman"/>
          <w:sz w:val="32"/>
          <w:szCs w:val="32"/>
        </w:rPr>
        <w:t xml:space="preserve"> and then to solve the lab we will do the same in the browser itself</w:t>
      </w:r>
      <w:r>
        <w:rPr>
          <w:rFonts w:ascii="Times New Roman" w:hAnsi="Times New Roman" w:cs="Times New Roman"/>
          <w:sz w:val="32"/>
          <w:szCs w:val="32"/>
        </w:rPr>
        <w:t>.</w:t>
      </w:r>
    </w:p>
    <w:p w14:paraId="2761689F" w14:textId="77777777" w:rsidR="00E86B4D" w:rsidRDefault="00E86B4D" w:rsidP="00E050CA">
      <w:pPr>
        <w:jc w:val="center"/>
        <w:rPr>
          <w:rFonts w:ascii="Times New Roman" w:hAnsi="Times New Roman" w:cs="Times New Roman"/>
          <w:b/>
          <w:bCs/>
          <w:sz w:val="40"/>
          <w:szCs w:val="40"/>
        </w:rPr>
      </w:pPr>
    </w:p>
    <w:p w14:paraId="5EF7736D" w14:textId="77777777" w:rsidR="00CD3D3A" w:rsidRDefault="002F152E" w:rsidP="00E050CA">
      <w:pPr>
        <w:jc w:val="center"/>
        <w:rPr>
          <w:rFonts w:ascii="Times New Roman" w:hAnsi="Times New Roman" w:cs="Times New Roman"/>
          <w:b/>
          <w:bCs/>
          <w:sz w:val="40"/>
          <w:szCs w:val="40"/>
        </w:rPr>
      </w:pPr>
      <w:r>
        <w:rPr>
          <w:rFonts w:ascii="Times New Roman" w:hAnsi="Times New Roman" w:cs="Times New Roman"/>
          <w:b/>
          <w:bCs/>
          <w:sz w:val="40"/>
          <w:szCs w:val="40"/>
        </w:rPr>
        <w:t>PAY</w:t>
      </w:r>
      <w:r w:rsidR="00BD4233">
        <w:rPr>
          <w:rFonts w:ascii="Times New Roman" w:hAnsi="Times New Roman" w:cs="Times New Roman"/>
          <w:b/>
          <w:bCs/>
          <w:sz w:val="40"/>
          <w:szCs w:val="40"/>
        </w:rPr>
        <w:t>L</w:t>
      </w:r>
      <w:r>
        <w:rPr>
          <w:rFonts w:ascii="Times New Roman" w:hAnsi="Times New Roman" w:cs="Times New Roman"/>
          <w:b/>
          <w:bCs/>
          <w:sz w:val="40"/>
          <w:szCs w:val="40"/>
        </w:rPr>
        <w:t>OAD</w:t>
      </w:r>
    </w:p>
    <w:p w14:paraId="56140A5E" w14:textId="77777777" w:rsidR="00454915" w:rsidRPr="007C289E" w:rsidRDefault="007C289E" w:rsidP="007C289E">
      <w:pPr>
        <w:pStyle w:val="BodyText"/>
      </w:pPr>
      <w:proofErr w:type="spellStart"/>
      <w:r w:rsidRPr="007C289E">
        <w:t>onmouseover</w:t>
      </w:r>
      <w:proofErr w:type="spellEnd"/>
      <w:r w:rsidRPr="007C289E">
        <w:t>='</w:t>
      </w:r>
      <w:proofErr w:type="gramStart"/>
      <w:r w:rsidRPr="007C289E">
        <w:t>alert(</w:t>
      </w:r>
      <w:proofErr w:type="gramEnd"/>
      <w:r w:rsidRPr="007C289E">
        <w:t>1)</w:t>
      </w:r>
    </w:p>
    <w:p w14:paraId="59DE95F5" w14:textId="77777777" w:rsidR="007C289E" w:rsidRDefault="007C289E" w:rsidP="002F152E">
      <w:pPr>
        <w:jc w:val="center"/>
        <w:rPr>
          <w:rFonts w:ascii="Times New Roman" w:hAnsi="Times New Roman" w:cs="Times New Roman"/>
          <w:b/>
          <w:bCs/>
          <w:sz w:val="40"/>
          <w:szCs w:val="40"/>
        </w:rPr>
      </w:pPr>
    </w:p>
    <w:p w14:paraId="4B2BC1BA" w14:textId="77777777" w:rsidR="002F152E" w:rsidRDefault="002F152E" w:rsidP="002F152E">
      <w:pPr>
        <w:jc w:val="center"/>
        <w:rPr>
          <w:rFonts w:ascii="Times New Roman" w:hAnsi="Times New Roman" w:cs="Times New Roman"/>
          <w:b/>
          <w:bCs/>
          <w:sz w:val="40"/>
          <w:szCs w:val="40"/>
        </w:rPr>
      </w:pPr>
      <w:r>
        <w:rPr>
          <w:rFonts w:ascii="Times New Roman" w:hAnsi="Times New Roman" w:cs="Times New Roman"/>
          <w:b/>
          <w:bCs/>
          <w:sz w:val="40"/>
          <w:szCs w:val="40"/>
        </w:rPr>
        <w:t>REMEDIATION</w:t>
      </w:r>
    </w:p>
    <w:p w14:paraId="12EEBECD" w14:textId="77777777" w:rsidR="00415181" w:rsidRPr="00415181" w:rsidRDefault="00415181" w:rsidP="00415181">
      <w:pPr>
        <w:pStyle w:val="ListParagraph"/>
        <w:numPr>
          <w:ilvl w:val="0"/>
          <w:numId w:val="6"/>
        </w:numPr>
        <w:rPr>
          <w:rFonts w:ascii="Times New Roman" w:hAnsi="Times New Roman" w:cs="Times New Roman"/>
          <w:sz w:val="32"/>
          <w:szCs w:val="32"/>
        </w:rPr>
      </w:pPr>
      <w:r w:rsidRPr="00415181">
        <w:rPr>
          <w:rFonts w:ascii="Times New Roman" w:hAnsi="Times New Roman" w:cs="Times New Roman"/>
          <w:b/>
          <w:bCs/>
          <w:sz w:val="32"/>
          <w:szCs w:val="32"/>
        </w:rPr>
        <w:t>Encode All Characters:</w:t>
      </w:r>
      <w:r w:rsidRPr="00415181">
        <w:rPr>
          <w:rFonts w:ascii="Times New Roman" w:hAnsi="Times New Roman" w:cs="Times New Roman"/>
          <w:sz w:val="32"/>
          <w:szCs w:val="32"/>
        </w:rPr>
        <w:t xml:space="preserve"> Ensure that all characters, not just angle brackets, are HTML-encoded when reflected back into the webpage. This means converting characters like &lt;, &gt;, ', " and &amp; into their HTML-encoded equivalents (&amp;</w:t>
      </w:r>
      <w:proofErr w:type="spellStart"/>
      <w:proofErr w:type="gramStart"/>
      <w:r w:rsidRPr="00415181">
        <w:rPr>
          <w:rFonts w:ascii="Times New Roman" w:hAnsi="Times New Roman" w:cs="Times New Roman"/>
          <w:sz w:val="32"/>
          <w:szCs w:val="32"/>
        </w:rPr>
        <w:t>lt</w:t>
      </w:r>
      <w:proofErr w:type="spellEnd"/>
      <w:r w:rsidRPr="00415181">
        <w:rPr>
          <w:rFonts w:ascii="Times New Roman" w:hAnsi="Times New Roman" w:cs="Times New Roman"/>
          <w:sz w:val="32"/>
          <w:szCs w:val="32"/>
        </w:rPr>
        <w:t>;,</w:t>
      </w:r>
      <w:proofErr w:type="gramEnd"/>
      <w:r w:rsidRPr="00415181">
        <w:rPr>
          <w:rFonts w:ascii="Times New Roman" w:hAnsi="Times New Roman" w:cs="Times New Roman"/>
          <w:sz w:val="32"/>
          <w:szCs w:val="32"/>
        </w:rPr>
        <w:t xml:space="preserve"> &amp;</w:t>
      </w:r>
      <w:proofErr w:type="spellStart"/>
      <w:r w:rsidRPr="00415181">
        <w:rPr>
          <w:rFonts w:ascii="Times New Roman" w:hAnsi="Times New Roman" w:cs="Times New Roman"/>
          <w:sz w:val="32"/>
          <w:szCs w:val="32"/>
        </w:rPr>
        <w:t>gt</w:t>
      </w:r>
      <w:proofErr w:type="spellEnd"/>
      <w:r w:rsidRPr="00415181">
        <w:rPr>
          <w:rFonts w:ascii="Times New Roman" w:hAnsi="Times New Roman" w:cs="Times New Roman"/>
          <w:sz w:val="32"/>
          <w:szCs w:val="32"/>
        </w:rPr>
        <w:t>;, &amp;apos;, &amp;</w:t>
      </w:r>
      <w:proofErr w:type="spellStart"/>
      <w:r w:rsidRPr="00415181">
        <w:rPr>
          <w:rFonts w:ascii="Times New Roman" w:hAnsi="Times New Roman" w:cs="Times New Roman"/>
          <w:sz w:val="32"/>
          <w:szCs w:val="32"/>
        </w:rPr>
        <w:t>quot</w:t>
      </w:r>
      <w:proofErr w:type="spellEnd"/>
      <w:r w:rsidRPr="00415181">
        <w:rPr>
          <w:rFonts w:ascii="Times New Roman" w:hAnsi="Times New Roman" w:cs="Times New Roman"/>
          <w:sz w:val="32"/>
          <w:szCs w:val="32"/>
        </w:rPr>
        <w:t>;, and &amp;amp;). This will prevent attackers from breaking out of HTML attributes.</w:t>
      </w:r>
    </w:p>
    <w:p w14:paraId="6C1A70AC" w14:textId="77777777" w:rsidR="00415181" w:rsidRPr="00415181" w:rsidRDefault="00415181" w:rsidP="00415181">
      <w:pPr>
        <w:pStyle w:val="ListParagraph"/>
        <w:numPr>
          <w:ilvl w:val="0"/>
          <w:numId w:val="6"/>
        </w:numPr>
        <w:rPr>
          <w:rFonts w:ascii="Times New Roman" w:hAnsi="Times New Roman" w:cs="Times New Roman"/>
          <w:sz w:val="32"/>
          <w:szCs w:val="32"/>
        </w:rPr>
      </w:pPr>
      <w:r w:rsidRPr="00415181">
        <w:rPr>
          <w:rFonts w:ascii="Times New Roman" w:hAnsi="Times New Roman" w:cs="Times New Roman"/>
          <w:b/>
          <w:bCs/>
          <w:sz w:val="32"/>
          <w:szCs w:val="32"/>
        </w:rPr>
        <w:t>Attribute Value Quoting:</w:t>
      </w:r>
      <w:r w:rsidRPr="00415181">
        <w:rPr>
          <w:rFonts w:ascii="Times New Roman" w:hAnsi="Times New Roman" w:cs="Times New Roman"/>
          <w:sz w:val="32"/>
          <w:szCs w:val="32"/>
        </w:rPr>
        <w:t xml:space="preserve"> Always use double quotes around attribute values, as this will reduce the chances of attackers breaking out of attributes using a single quote.</w:t>
      </w:r>
    </w:p>
    <w:p w14:paraId="4D616B26" w14:textId="77777777" w:rsidR="00415181" w:rsidRPr="00415181" w:rsidRDefault="00415181" w:rsidP="00415181">
      <w:pPr>
        <w:pStyle w:val="ListParagraph"/>
        <w:numPr>
          <w:ilvl w:val="0"/>
          <w:numId w:val="6"/>
        </w:numPr>
        <w:rPr>
          <w:rFonts w:ascii="Times New Roman" w:hAnsi="Times New Roman" w:cs="Times New Roman"/>
          <w:sz w:val="32"/>
          <w:szCs w:val="32"/>
        </w:rPr>
      </w:pPr>
      <w:r w:rsidRPr="00415181">
        <w:rPr>
          <w:rFonts w:ascii="Times New Roman" w:hAnsi="Times New Roman" w:cs="Times New Roman"/>
          <w:b/>
          <w:bCs/>
          <w:sz w:val="32"/>
          <w:szCs w:val="32"/>
        </w:rPr>
        <w:t>Content Security Policy (CSP):</w:t>
      </w:r>
      <w:r w:rsidRPr="00415181">
        <w:rPr>
          <w:rFonts w:ascii="Times New Roman" w:hAnsi="Times New Roman" w:cs="Times New Roman"/>
          <w:sz w:val="32"/>
          <w:szCs w:val="32"/>
        </w:rPr>
        <w:t xml:space="preserve"> Implement a strong CSP. This will add an extra layer of security by restricting where scripts can be loaded from and disallowing the use of inline scripts.</w:t>
      </w:r>
    </w:p>
    <w:p w14:paraId="68B3E1B9" w14:textId="38FA4A16" w:rsidR="002F152E" w:rsidRPr="00415181" w:rsidRDefault="00415181" w:rsidP="001765EA">
      <w:pPr>
        <w:pStyle w:val="ListParagraph"/>
        <w:numPr>
          <w:ilvl w:val="0"/>
          <w:numId w:val="6"/>
        </w:numPr>
        <w:rPr>
          <w:rFonts w:ascii="Times New Roman" w:hAnsi="Times New Roman" w:cs="Times New Roman"/>
          <w:sz w:val="32"/>
          <w:szCs w:val="32"/>
        </w:rPr>
      </w:pPr>
      <w:r w:rsidRPr="00415181">
        <w:rPr>
          <w:rFonts w:ascii="Times New Roman" w:hAnsi="Times New Roman" w:cs="Times New Roman"/>
          <w:b/>
          <w:bCs/>
          <w:sz w:val="32"/>
          <w:szCs w:val="32"/>
        </w:rPr>
        <w:t>User Input Validation:</w:t>
      </w:r>
      <w:r w:rsidRPr="00415181">
        <w:rPr>
          <w:rFonts w:ascii="Times New Roman" w:hAnsi="Times New Roman" w:cs="Times New Roman"/>
          <w:sz w:val="32"/>
          <w:szCs w:val="32"/>
        </w:rPr>
        <w:t xml:space="preserve"> Always validate user input. Even though encoding is critical, validating the input ensures that unexpected values are not processed. Utilize strict input validation methods like regular expressions to ensure only valid input is accepted.</w:t>
      </w:r>
    </w:p>
    <w:sectPr w:rsidR="002F152E" w:rsidRPr="00415181" w:rsidSect="002F152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B22D7"/>
    <w:multiLevelType w:val="hybridMultilevel"/>
    <w:tmpl w:val="70980C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1A0C38"/>
    <w:multiLevelType w:val="hybridMultilevel"/>
    <w:tmpl w:val="78723420"/>
    <w:lvl w:ilvl="0" w:tplc="2F346B76">
      <w:start w:val="1"/>
      <w:numFmt w:val="decimal"/>
      <w:lvlText w:val="%1."/>
      <w:lvlJc w:val="left"/>
      <w:pPr>
        <w:ind w:left="720" w:hanging="360"/>
      </w:pPr>
      <w:rPr>
        <w:rFonts w:hint="default"/>
        <w:b w:val="0"/>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901061"/>
    <w:multiLevelType w:val="hybridMultilevel"/>
    <w:tmpl w:val="E858FE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EF1E49"/>
    <w:multiLevelType w:val="hybridMultilevel"/>
    <w:tmpl w:val="C08091DC"/>
    <w:lvl w:ilvl="0" w:tplc="26D401BC">
      <w:start w:val="1"/>
      <w:numFmt w:val="decimal"/>
      <w:lvlText w:val="%1."/>
      <w:lvlJc w:val="left"/>
      <w:pPr>
        <w:ind w:left="720" w:hanging="360"/>
      </w:pPr>
      <w:rPr>
        <w:rFonts w:hint="default"/>
        <w:b w:val="0"/>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6B13365"/>
    <w:multiLevelType w:val="hybridMultilevel"/>
    <w:tmpl w:val="1DFA76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8F30063"/>
    <w:multiLevelType w:val="hybridMultilevel"/>
    <w:tmpl w:val="412CAB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8083980">
    <w:abstractNumId w:val="5"/>
  </w:num>
  <w:num w:numId="2" w16cid:durableId="1806852917">
    <w:abstractNumId w:val="1"/>
  </w:num>
  <w:num w:numId="3" w16cid:durableId="1019623095">
    <w:abstractNumId w:val="0"/>
  </w:num>
  <w:num w:numId="4" w16cid:durableId="152180400">
    <w:abstractNumId w:val="3"/>
  </w:num>
  <w:num w:numId="5" w16cid:durableId="1129974817">
    <w:abstractNumId w:val="2"/>
  </w:num>
  <w:num w:numId="6" w16cid:durableId="7893973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52E"/>
    <w:rsid w:val="00017B26"/>
    <w:rsid w:val="00017D37"/>
    <w:rsid w:val="00093FF4"/>
    <w:rsid w:val="000D5093"/>
    <w:rsid w:val="000D7CE5"/>
    <w:rsid w:val="000E4A5B"/>
    <w:rsid w:val="000F0291"/>
    <w:rsid w:val="000F4FE7"/>
    <w:rsid w:val="000F5F61"/>
    <w:rsid w:val="00115586"/>
    <w:rsid w:val="00146DDF"/>
    <w:rsid w:val="0015780E"/>
    <w:rsid w:val="001E5754"/>
    <w:rsid w:val="001E5BF4"/>
    <w:rsid w:val="001F478F"/>
    <w:rsid w:val="00206207"/>
    <w:rsid w:val="002207B3"/>
    <w:rsid w:val="00226D86"/>
    <w:rsid w:val="00245816"/>
    <w:rsid w:val="00247E82"/>
    <w:rsid w:val="00262D06"/>
    <w:rsid w:val="002A1A1E"/>
    <w:rsid w:val="002A5040"/>
    <w:rsid w:val="002B0D4E"/>
    <w:rsid w:val="002F152E"/>
    <w:rsid w:val="002F3625"/>
    <w:rsid w:val="002F54EB"/>
    <w:rsid w:val="00317C2D"/>
    <w:rsid w:val="003202F7"/>
    <w:rsid w:val="00320924"/>
    <w:rsid w:val="00385CF9"/>
    <w:rsid w:val="00392C30"/>
    <w:rsid w:val="003A5F44"/>
    <w:rsid w:val="003C1DDC"/>
    <w:rsid w:val="00415181"/>
    <w:rsid w:val="00454915"/>
    <w:rsid w:val="00482A06"/>
    <w:rsid w:val="00495017"/>
    <w:rsid w:val="004B301D"/>
    <w:rsid w:val="004C075B"/>
    <w:rsid w:val="004C3608"/>
    <w:rsid w:val="004E26E8"/>
    <w:rsid w:val="005036F1"/>
    <w:rsid w:val="00513F5E"/>
    <w:rsid w:val="00554D32"/>
    <w:rsid w:val="0057090A"/>
    <w:rsid w:val="00591996"/>
    <w:rsid w:val="0059201C"/>
    <w:rsid w:val="005A5FE5"/>
    <w:rsid w:val="005E6AA5"/>
    <w:rsid w:val="006009AF"/>
    <w:rsid w:val="00620059"/>
    <w:rsid w:val="00626274"/>
    <w:rsid w:val="00631DB6"/>
    <w:rsid w:val="00640BC6"/>
    <w:rsid w:val="00675428"/>
    <w:rsid w:val="00682DCE"/>
    <w:rsid w:val="006B684D"/>
    <w:rsid w:val="006B7049"/>
    <w:rsid w:val="006C26C7"/>
    <w:rsid w:val="00713B95"/>
    <w:rsid w:val="007236F6"/>
    <w:rsid w:val="007244DD"/>
    <w:rsid w:val="00774583"/>
    <w:rsid w:val="00782EF7"/>
    <w:rsid w:val="007977EA"/>
    <w:rsid w:val="007C289E"/>
    <w:rsid w:val="007F5950"/>
    <w:rsid w:val="00857CA7"/>
    <w:rsid w:val="008666AA"/>
    <w:rsid w:val="008862F8"/>
    <w:rsid w:val="00893E8D"/>
    <w:rsid w:val="008B60AF"/>
    <w:rsid w:val="008C2054"/>
    <w:rsid w:val="008F18C8"/>
    <w:rsid w:val="008F755A"/>
    <w:rsid w:val="00903595"/>
    <w:rsid w:val="00914F8A"/>
    <w:rsid w:val="00916E37"/>
    <w:rsid w:val="00917626"/>
    <w:rsid w:val="00933DCA"/>
    <w:rsid w:val="0094184C"/>
    <w:rsid w:val="00950F42"/>
    <w:rsid w:val="00962C00"/>
    <w:rsid w:val="009662AA"/>
    <w:rsid w:val="009764B7"/>
    <w:rsid w:val="00A071F4"/>
    <w:rsid w:val="00A35B3A"/>
    <w:rsid w:val="00A44CF7"/>
    <w:rsid w:val="00A834AE"/>
    <w:rsid w:val="00A83ED9"/>
    <w:rsid w:val="00B026F1"/>
    <w:rsid w:val="00B2193E"/>
    <w:rsid w:val="00B45D8B"/>
    <w:rsid w:val="00B47073"/>
    <w:rsid w:val="00B47E54"/>
    <w:rsid w:val="00B57949"/>
    <w:rsid w:val="00BA7C57"/>
    <w:rsid w:val="00BC1739"/>
    <w:rsid w:val="00BC7780"/>
    <w:rsid w:val="00BD4233"/>
    <w:rsid w:val="00BF2868"/>
    <w:rsid w:val="00C46CCB"/>
    <w:rsid w:val="00C61158"/>
    <w:rsid w:val="00C74415"/>
    <w:rsid w:val="00C84C96"/>
    <w:rsid w:val="00CB43ED"/>
    <w:rsid w:val="00CD3D3A"/>
    <w:rsid w:val="00CF4E92"/>
    <w:rsid w:val="00D46E1C"/>
    <w:rsid w:val="00D64007"/>
    <w:rsid w:val="00D70127"/>
    <w:rsid w:val="00D82D12"/>
    <w:rsid w:val="00DA01A0"/>
    <w:rsid w:val="00DA1896"/>
    <w:rsid w:val="00DB3836"/>
    <w:rsid w:val="00DC6ED7"/>
    <w:rsid w:val="00DD59AE"/>
    <w:rsid w:val="00DF3E68"/>
    <w:rsid w:val="00E036C2"/>
    <w:rsid w:val="00E050CA"/>
    <w:rsid w:val="00E3082B"/>
    <w:rsid w:val="00E35637"/>
    <w:rsid w:val="00E36C66"/>
    <w:rsid w:val="00E71825"/>
    <w:rsid w:val="00E86B4D"/>
    <w:rsid w:val="00EA760C"/>
    <w:rsid w:val="00EC37BE"/>
    <w:rsid w:val="00EF5628"/>
    <w:rsid w:val="00F443AB"/>
    <w:rsid w:val="00F51D87"/>
    <w:rsid w:val="00F63D6F"/>
    <w:rsid w:val="00F748E3"/>
    <w:rsid w:val="00F950C9"/>
    <w:rsid w:val="00FB1ED0"/>
    <w:rsid w:val="00FD68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2DFCE"/>
  <w15:chartTrackingRefBased/>
  <w15:docId w15:val="{CF664686-189A-45D2-B020-76389DB09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152E"/>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2F152E"/>
    <w:rPr>
      <w:rFonts w:ascii="Times New Roman" w:hAnsi="Times New Roman" w:cs="Times New Roman"/>
      <w:b/>
      <w:bCs/>
      <w:sz w:val="40"/>
      <w:szCs w:val="40"/>
    </w:rPr>
  </w:style>
  <w:style w:type="paragraph" w:styleId="ListParagraph">
    <w:name w:val="List Paragraph"/>
    <w:basedOn w:val="Normal"/>
    <w:uiPriority w:val="34"/>
    <w:qFormat/>
    <w:rsid w:val="0057090A"/>
    <w:pPr>
      <w:ind w:left="720"/>
      <w:contextualSpacing/>
    </w:pPr>
  </w:style>
  <w:style w:type="paragraph" w:styleId="BodyText">
    <w:name w:val="Body Text"/>
    <w:basedOn w:val="Normal"/>
    <w:link w:val="BodyTextChar"/>
    <w:uiPriority w:val="99"/>
    <w:unhideWhenUsed/>
    <w:rsid w:val="004E26E8"/>
    <w:rPr>
      <w:rFonts w:ascii="Times New Roman" w:hAnsi="Times New Roman" w:cs="Times New Roman"/>
      <w:sz w:val="32"/>
      <w:szCs w:val="32"/>
    </w:rPr>
  </w:style>
  <w:style w:type="character" w:customStyle="1" w:styleId="BodyTextChar">
    <w:name w:val="Body Text Char"/>
    <w:basedOn w:val="DefaultParagraphFont"/>
    <w:link w:val="BodyText"/>
    <w:uiPriority w:val="99"/>
    <w:rsid w:val="004E26E8"/>
    <w:rPr>
      <w:rFonts w:ascii="Times New Roman" w:hAnsi="Times New Roman" w:cs="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81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12</cp:revision>
  <dcterms:created xsi:type="dcterms:W3CDTF">2023-09-12T12:32:00Z</dcterms:created>
  <dcterms:modified xsi:type="dcterms:W3CDTF">2023-10-06T05:46:00Z</dcterms:modified>
</cp:coreProperties>
</file>