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D28E9B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3978F4">
        <w:rPr>
          <w:rFonts w:ascii="Times New Roman" w:hAnsi="Times New Roman" w:cs="Times New Roman"/>
          <w:sz w:val="32"/>
          <w:szCs w:val="32"/>
        </w:rPr>
        <w:t xml:space="preserve">implements a Content Security Policy and </w:t>
      </w:r>
      <w:r>
        <w:rPr>
          <w:rFonts w:ascii="Times New Roman" w:hAnsi="Times New Roman" w:cs="Times New Roman"/>
          <w:sz w:val="32"/>
          <w:szCs w:val="32"/>
        </w:rPr>
        <w:t xml:space="preserve">contains a </w:t>
      </w:r>
      <w:r w:rsidR="003978F4">
        <w:rPr>
          <w:rFonts w:ascii="Times New Roman" w:hAnsi="Times New Roman" w:cs="Times New Roman"/>
          <w:sz w:val="32"/>
          <w:szCs w:val="32"/>
        </w:rPr>
        <w:t xml:space="preserve">reflected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78F4">
        <w:rPr>
          <w:rFonts w:ascii="Times New Roman" w:hAnsi="Times New Roman" w:cs="Times New Roman"/>
          <w:sz w:val="32"/>
          <w:szCs w:val="32"/>
        </w:rPr>
        <w:t xml:space="preserve">search </w:t>
      </w:r>
      <w:r w:rsidR="001E0828">
        <w:rPr>
          <w:rFonts w:ascii="Times New Roman" w:hAnsi="Times New Roman" w:cs="Times New Roman"/>
          <w:sz w:val="32"/>
          <w:szCs w:val="32"/>
        </w:rPr>
        <w:t>box functionality</w:t>
      </w:r>
      <w:r w:rsidR="003978F4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</w:t>
      </w:r>
      <w:r w:rsidR="003978F4">
        <w:rPr>
          <w:rFonts w:ascii="Times New Roman" w:hAnsi="Times New Roman" w:cs="Times New Roman"/>
          <w:sz w:val="32"/>
          <w:szCs w:val="32"/>
        </w:rPr>
        <w:t xml:space="preserve">bypass the CSP and </w:t>
      </w:r>
      <w:r w:rsidR="00212AC8">
        <w:rPr>
          <w:rFonts w:ascii="Times New Roman" w:hAnsi="Times New Roman" w:cs="Times New Roman"/>
          <w:sz w:val="32"/>
          <w:szCs w:val="32"/>
        </w:rPr>
        <w:t xml:space="preserve">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 xml:space="preserve">make the application </w:t>
      </w:r>
      <w:r w:rsidR="008E4165">
        <w:rPr>
          <w:rFonts w:ascii="Times New Roman" w:hAnsi="Times New Roman" w:cs="Times New Roman"/>
          <w:sz w:val="32"/>
          <w:szCs w:val="32"/>
        </w:rPr>
        <w:t>trigger an alert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12C9AC1A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8D2466">
        <w:rPr>
          <w:rFonts w:ascii="Times New Roman" w:hAnsi="Times New Roman" w:cs="Times New Roman"/>
          <w:sz w:val="32"/>
          <w:szCs w:val="32"/>
        </w:rPr>
        <w:t>inject the first payload in the search box.</w:t>
      </w:r>
    </w:p>
    <w:p w14:paraId="53241555" w14:textId="7CE8703F" w:rsidR="008F76D3" w:rsidRPr="00A062A5" w:rsidRDefault="002D2C78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Observe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 to find out that we control the CSP’s token</w:t>
      </w:r>
      <w:r w:rsidR="006C25F7">
        <w:rPr>
          <w:rFonts w:ascii="Times New Roman" w:hAnsi="Times New Roman" w:cs="Times New Roman"/>
          <w:sz w:val="32"/>
          <w:szCs w:val="32"/>
        </w:rPr>
        <w:t>/directive</w:t>
      </w:r>
      <w:r>
        <w:rPr>
          <w:rFonts w:ascii="Times New Roman" w:hAnsi="Times New Roman" w:cs="Times New Roman"/>
          <w:sz w:val="32"/>
          <w:szCs w:val="32"/>
        </w:rPr>
        <w:t xml:space="preserve"> value and can change it accordingly.</w:t>
      </w:r>
    </w:p>
    <w:p w14:paraId="6C2AF10A" w14:textId="625E9AFF" w:rsidR="00FB7477" w:rsidRPr="001007B5" w:rsidRDefault="00AF3753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Based on the observations we will create our second payload to inject into the URL which will force the application to generate and alert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7067F2A5" w14:textId="129D843C" w:rsidR="001007B5" w:rsidRPr="001007B5" w:rsidRDefault="001007B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07B5">
        <w:rPr>
          <w:rFonts w:ascii="Times New Roman" w:hAnsi="Times New Roman" w:cs="Times New Roman"/>
          <w:sz w:val="32"/>
          <w:szCs w:val="32"/>
        </w:rPr>
        <w:t>The injection uses the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directive in CSP. This directive allows you to target just script elements. Using this directive, you can overwrite existing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rules enabling you to inject unsafe-inline, which allows you to use inline scripts.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34D57B78" w14:textId="5005BE90" w:rsidR="009303B4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6C25F7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C25F7">
        <w:rPr>
          <w:rFonts w:ascii="Times New Roman" w:hAnsi="Times New Roman" w:cs="Times New Roman"/>
          <w:sz w:val="32"/>
          <w:szCs w:val="32"/>
        </w:rPr>
        <w:t>1)&gt;</w:t>
      </w:r>
    </w:p>
    <w:p w14:paraId="56450565" w14:textId="12C76DF5" w:rsidR="006C25F7" w:rsidRPr="006C25F7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https://YOUR-LAB-ID.web-security-academy.net/?search=%3Cscript%3Ealert%281%29%3C%2Fscript%3E&amp;token=;script-src-elem%20%27unsafe-inline%27</w:t>
      </w:r>
    </w:p>
    <w:p w14:paraId="689156CE" w14:textId="77777777" w:rsidR="006C25F7" w:rsidRDefault="006C25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7FABA08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Implement Strict Content Security Policy (CSP):</w:t>
      </w:r>
      <w:r w:rsidRPr="009773BC">
        <w:rPr>
          <w:rFonts w:ascii="Times New Roman" w:hAnsi="Times New Roman" w:cs="Times New Roman"/>
          <w:sz w:val="32"/>
          <w:szCs w:val="32"/>
        </w:rPr>
        <w:t xml:space="preserve"> Ensure that your CSP doesn't have overly permissive policies such as 'unsafe-inline'. Instead, use nonces or hashes to allow specific inline scripts. Always make sure to review and test your CSP implementation to ensure it's effective.</w:t>
      </w:r>
    </w:p>
    <w:p w14:paraId="78BFA08A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Avoid Allowing User Input to Influence CSP Directives:</w:t>
      </w:r>
      <w:r w:rsidRPr="009773BC">
        <w:rPr>
          <w:rFonts w:ascii="Times New Roman" w:hAnsi="Times New Roman" w:cs="Times New Roman"/>
          <w:sz w:val="32"/>
          <w:szCs w:val="32"/>
        </w:rPr>
        <w:t xml:space="preserve"> Never trust user input when it comes to security-sensitive operations. By ensuring that user input can't influence your CSP directives, you prevent attackers from weakening or bypassing your security measures.</w:t>
      </w:r>
    </w:p>
    <w:p w14:paraId="6A7ED3F4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lastRenderedPageBreak/>
        <w:t>Encode Data on Output:</w:t>
      </w:r>
      <w:r w:rsidRPr="009773BC">
        <w:rPr>
          <w:rFonts w:ascii="Times New Roman" w:hAnsi="Times New Roman" w:cs="Times New Roman"/>
          <w:sz w:val="32"/>
          <w:szCs w:val="32"/>
        </w:rPr>
        <w:t xml:space="preserve"> Always encode user-generated data before displaying it back to the user to prevent potential malicious scripts from executing.</w:t>
      </w:r>
    </w:p>
    <w:p w14:paraId="1E96215E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Sanitize and Validate User Input:</w:t>
      </w:r>
      <w:r w:rsidRPr="009773BC">
        <w:rPr>
          <w:rFonts w:ascii="Times New Roman" w:hAnsi="Times New Roman" w:cs="Times New Roman"/>
          <w:sz w:val="32"/>
          <w:szCs w:val="32"/>
        </w:rPr>
        <w:t xml:space="preserve"> Before processing any user-generated data, make sure to validate and sanitize it. Make use of libraries and frameworks that offer these functionalities out of the box.</w:t>
      </w:r>
    </w:p>
    <w:p w14:paraId="2E78AB9B" w14:textId="04BC2E74" w:rsidR="002F152E" w:rsidRPr="009773BC" w:rsidRDefault="009773BC" w:rsidP="00423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Avoid Inline Scripts:</w:t>
      </w:r>
      <w:r w:rsidRPr="009773BC">
        <w:rPr>
          <w:rFonts w:ascii="Times New Roman" w:hAnsi="Times New Roman" w:cs="Times New Roman"/>
          <w:sz w:val="32"/>
          <w:szCs w:val="32"/>
        </w:rPr>
        <w:t xml:space="preserve"> Whenever possible, avoid using inline scripts in your web applications. Instead, use external scripts with proper nonces or hashes as required by your CSP.</w:t>
      </w:r>
    </w:p>
    <w:sectPr w:rsidR="002F152E" w:rsidRPr="009773BC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83E"/>
    <w:multiLevelType w:val="hybridMultilevel"/>
    <w:tmpl w:val="1C5E9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5"/>
  </w:num>
  <w:num w:numId="7" w16cid:durableId="70205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028B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773BC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2023-09-14T04:59:00Z</dcterms:created>
  <dcterms:modified xsi:type="dcterms:W3CDTF">2023-10-06T06:22:00Z</dcterms:modified>
</cp:coreProperties>
</file>