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2AFB307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5756D6CD" w:rsidR="00665E88" w:rsidRPr="00F84120" w:rsidRDefault="005F2C84" w:rsidP="00F84120">
      <w:pPr>
        <w:rPr>
          <w:rFonts w:ascii="Times New Roman" w:hAnsi="Times New Roman" w:cs="Times New Roman"/>
          <w:sz w:val="32"/>
          <w:szCs w:val="32"/>
        </w:rPr>
      </w:pPr>
      <w:r w:rsidRPr="005F2C84">
        <w:rPr>
          <w:rFonts w:ascii="Times New Roman" w:hAnsi="Times New Roman" w:cs="Times New Roman"/>
          <w:sz w:val="32"/>
          <w:szCs w:val="32"/>
        </w:rPr>
        <w:t xml:space="preserve">The website incorporates an analytics software which, upon loading a product page, fetches the URL specified in the </w:t>
      </w:r>
      <w:proofErr w:type="spellStart"/>
      <w:r w:rsidRPr="005F2C84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5F2C84">
        <w:rPr>
          <w:rFonts w:ascii="Times New Roman" w:hAnsi="Times New Roman" w:cs="Times New Roman"/>
          <w:sz w:val="32"/>
          <w:szCs w:val="32"/>
        </w:rPr>
        <w:t xml:space="preserve"> header. This </w:t>
      </w:r>
      <w:proofErr w:type="spellStart"/>
      <w:r w:rsidRPr="005F2C84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5F2C84">
        <w:rPr>
          <w:rFonts w:ascii="Times New Roman" w:hAnsi="Times New Roman" w:cs="Times New Roman"/>
          <w:sz w:val="32"/>
          <w:szCs w:val="32"/>
        </w:rPr>
        <w:t xml:space="preserve"> may be exploitable.</w:t>
      </w:r>
    </w:p>
    <w:p w14:paraId="778F99FA" w14:textId="3F545F1F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4E49607A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D4E1E83" w14:textId="77777777" w:rsidR="005B541B" w:rsidRPr="005B541B" w:rsidRDefault="005B541B" w:rsidP="005B5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B541B">
        <w:rPr>
          <w:rFonts w:ascii="Times New Roman" w:hAnsi="Times New Roman" w:cs="Times New Roman"/>
          <w:sz w:val="32"/>
          <w:szCs w:val="32"/>
        </w:rPr>
        <w:t>Accessing a product, we intercept its request, sending it over to Burp Repeater.</w:t>
      </w:r>
    </w:p>
    <w:p w14:paraId="18F57A02" w14:textId="77777777" w:rsidR="005B541B" w:rsidRPr="005B541B" w:rsidRDefault="005B541B" w:rsidP="005B5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B541B">
        <w:rPr>
          <w:rFonts w:ascii="Times New Roman" w:hAnsi="Times New Roman" w:cs="Times New Roman"/>
          <w:sz w:val="32"/>
          <w:szCs w:val="32"/>
        </w:rPr>
        <w:t xml:space="preserve">Within the Repeater, the </w:t>
      </w:r>
      <w:proofErr w:type="spellStart"/>
      <w:r w:rsidRPr="005B541B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5B541B">
        <w:rPr>
          <w:rFonts w:ascii="Times New Roman" w:hAnsi="Times New Roman" w:cs="Times New Roman"/>
          <w:sz w:val="32"/>
          <w:szCs w:val="32"/>
        </w:rPr>
        <w:t xml:space="preserve"> header is altered to a Burp Collaborator generated domain.</w:t>
      </w:r>
    </w:p>
    <w:p w14:paraId="0F748244" w14:textId="2AE3EEE2" w:rsidR="00665E88" w:rsidRPr="005B541B" w:rsidRDefault="005B541B" w:rsidP="00B63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B541B">
        <w:rPr>
          <w:rFonts w:ascii="Times New Roman" w:hAnsi="Times New Roman" w:cs="Times New Roman"/>
          <w:sz w:val="32"/>
          <w:szCs w:val="32"/>
        </w:rPr>
        <w:t>Monitoring the Collaborator client, we notice several interactions initiated by the application, confirming the potential exploit.</w:t>
      </w:r>
    </w:p>
    <w:p w14:paraId="7BC7C6DB" w14:textId="7A6AB9E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9A32C33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36D6932D" w:rsidR="00FF6633" w:rsidRPr="009932A1" w:rsidRDefault="00CB72BF" w:rsidP="00784EEB">
      <w:pPr>
        <w:rPr>
          <w:rFonts w:ascii="Times New Roman" w:hAnsi="Times New Roman" w:cs="Times New Roman"/>
          <w:sz w:val="32"/>
          <w:szCs w:val="32"/>
        </w:rPr>
      </w:pPr>
      <w:r w:rsidRPr="00CB72BF">
        <w:rPr>
          <w:rFonts w:ascii="Times New Roman" w:hAnsi="Times New Roman" w:cs="Times New Roman"/>
          <w:sz w:val="32"/>
          <w:szCs w:val="32"/>
        </w:rPr>
        <w:t xml:space="preserve">Modified </w:t>
      </w:r>
      <w:proofErr w:type="spellStart"/>
      <w:r w:rsidRPr="00CB72BF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CB72BF">
        <w:rPr>
          <w:rFonts w:ascii="Times New Roman" w:hAnsi="Times New Roman" w:cs="Times New Roman"/>
          <w:sz w:val="32"/>
          <w:szCs w:val="32"/>
        </w:rPr>
        <w:t xml:space="preserve"> header to a unique domain generated by Burp Collaborator.</w:t>
      </w:r>
    </w:p>
    <w:p w14:paraId="3D98C81E" w14:textId="21CE613C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2F01F498" w:rsidR="003B7A5C" w:rsidRDefault="004E4855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485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D36312" wp14:editId="1AE57627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3714750" cy="3118485"/>
            <wp:effectExtent l="0" t="0" r="0" b="5715"/>
            <wp:wrapTopAndBottom/>
            <wp:docPr id="12147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04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1B8E1664" w14:textId="714CA396" w:rsidR="00E776CD" w:rsidRDefault="00E776CD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F3537D" w14:textId="3BEB2E34" w:rsidR="009647AA" w:rsidRDefault="009647AA" w:rsidP="009647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4855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342B7BF7" wp14:editId="57D906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4525" cy="2519045"/>
            <wp:effectExtent l="0" t="0" r="9525" b="0"/>
            <wp:wrapTopAndBottom/>
            <wp:docPr id="1678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84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46213" w14:textId="40F6F3CA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4BFF81C" w14:textId="77777777" w:rsidR="00F429A0" w:rsidRPr="00F429A0" w:rsidRDefault="00F429A0" w:rsidP="00F42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9A0">
        <w:rPr>
          <w:rFonts w:ascii="Times New Roman" w:hAnsi="Times New Roman" w:cs="Times New Roman"/>
          <w:b/>
          <w:bCs/>
          <w:sz w:val="32"/>
          <w:szCs w:val="32"/>
        </w:rPr>
        <w:t>Validate Headers:</w:t>
      </w:r>
      <w:r w:rsidRPr="00F429A0">
        <w:rPr>
          <w:rFonts w:ascii="Times New Roman" w:hAnsi="Times New Roman" w:cs="Times New Roman"/>
          <w:sz w:val="32"/>
          <w:szCs w:val="32"/>
        </w:rPr>
        <w:t xml:space="preserve"> Ensure that all HTTP headers, especially the </w:t>
      </w:r>
      <w:proofErr w:type="spellStart"/>
      <w:r w:rsidRPr="00F429A0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F429A0">
        <w:rPr>
          <w:rFonts w:ascii="Times New Roman" w:hAnsi="Times New Roman" w:cs="Times New Roman"/>
          <w:sz w:val="32"/>
          <w:szCs w:val="32"/>
        </w:rPr>
        <w:t xml:space="preserve"> header, undergo thorough input validation.</w:t>
      </w:r>
    </w:p>
    <w:p w14:paraId="039E4B47" w14:textId="77777777" w:rsidR="00F429A0" w:rsidRPr="00F429A0" w:rsidRDefault="00F429A0" w:rsidP="00F42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9A0">
        <w:rPr>
          <w:rFonts w:ascii="Times New Roman" w:hAnsi="Times New Roman" w:cs="Times New Roman"/>
          <w:b/>
          <w:bCs/>
          <w:sz w:val="32"/>
          <w:szCs w:val="32"/>
        </w:rPr>
        <w:t>Limit Outbound Requests:</w:t>
      </w:r>
      <w:r w:rsidRPr="00F429A0">
        <w:rPr>
          <w:rFonts w:ascii="Times New Roman" w:hAnsi="Times New Roman" w:cs="Times New Roman"/>
          <w:sz w:val="32"/>
          <w:szCs w:val="32"/>
        </w:rPr>
        <w:t xml:space="preserve"> Control the outbound requests the analytics software can make, disallowing unintended destinations.</w:t>
      </w:r>
    </w:p>
    <w:p w14:paraId="06F58D93" w14:textId="3BE4DC21" w:rsidR="0015287B" w:rsidRPr="00F429A0" w:rsidRDefault="00F429A0" w:rsidP="00553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429A0">
        <w:rPr>
          <w:rFonts w:ascii="Times New Roman" w:hAnsi="Times New Roman" w:cs="Times New Roman"/>
          <w:b/>
          <w:bCs/>
          <w:sz w:val="32"/>
          <w:szCs w:val="32"/>
        </w:rPr>
        <w:t>Isolation:</w:t>
      </w:r>
      <w:r w:rsidRPr="00F429A0">
        <w:rPr>
          <w:rFonts w:ascii="Times New Roman" w:hAnsi="Times New Roman" w:cs="Times New Roman"/>
          <w:sz w:val="32"/>
          <w:szCs w:val="32"/>
        </w:rPr>
        <w:t xml:space="preserve"> Ensure the analytics software operates in a restricted environment, limiting its potential actions if exploited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15287B" w:rsidRPr="00F429A0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5287B"/>
    <w:rsid w:val="001C652E"/>
    <w:rsid w:val="00240AAF"/>
    <w:rsid w:val="002741A7"/>
    <w:rsid w:val="002A4CAA"/>
    <w:rsid w:val="002E63CE"/>
    <w:rsid w:val="00311122"/>
    <w:rsid w:val="00320924"/>
    <w:rsid w:val="003222AC"/>
    <w:rsid w:val="00394262"/>
    <w:rsid w:val="003A026C"/>
    <w:rsid w:val="003B7A5C"/>
    <w:rsid w:val="003E5E00"/>
    <w:rsid w:val="00401CA2"/>
    <w:rsid w:val="00457518"/>
    <w:rsid w:val="00495CE6"/>
    <w:rsid w:val="004E3227"/>
    <w:rsid w:val="004E4855"/>
    <w:rsid w:val="005075A4"/>
    <w:rsid w:val="00513969"/>
    <w:rsid w:val="005A5605"/>
    <w:rsid w:val="005B541B"/>
    <w:rsid w:val="005F2C84"/>
    <w:rsid w:val="00634DEA"/>
    <w:rsid w:val="00665E88"/>
    <w:rsid w:val="00670B85"/>
    <w:rsid w:val="006F08F4"/>
    <w:rsid w:val="00703724"/>
    <w:rsid w:val="00740BEC"/>
    <w:rsid w:val="00762AED"/>
    <w:rsid w:val="00784EEB"/>
    <w:rsid w:val="007F65D9"/>
    <w:rsid w:val="007F702D"/>
    <w:rsid w:val="008F46A4"/>
    <w:rsid w:val="00900B5A"/>
    <w:rsid w:val="00956013"/>
    <w:rsid w:val="009647AA"/>
    <w:rsid w:val="0097359A"/>
    <w:rsid w:val="009738A4"/>
    <w:rsid w:val="009932A1"/>
    <w:rsid w:val="009F478E"/>
    <w:rsid w:val="00A4523F"/>
    <w:rsid w:val="00A753B3"/>
    <w:rsid w:val="00A83F1C"/>
    <w:rsid w:val="00AE15D6"/>
    <w:rsid w:val="00BA1A15"/>
    <w:rsid w:val="00BD58FC"/>
    <w:rsid w:val="00C42A62"/>
    <w:rsid w:val="00C67A11"/>
    <w:rsid w:val="00C91C62"/>
    <w:rsid w:val="00CB5360"/>
    <w:rsid w:val="00CB72BF"/>
    <w:rsid w:val="00DF1F63"/>
    <w:rsid w:val="00E00888"/>
    <w:rsid w:val="00E46B81"/>
    <w:rsid w:val="00E776CD"/>
    <w:rsid w:val="00ED5681"/>
    <w:rsid w:val="00F23A02"/>
    <w:rsid w:val="00F23ECB"/>
    <w:rsid w:val="00F25D9A"/>
    <w:rsid w:val="00F35ACB"/>
    <w:rsid w:val="00F429A0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2023-10-09T04:48:00Z</dcterms:created>
  <dcterms:modified xsi:type="dcterms:W3CDTF">2023-10-09T04:59:00Z</dcterms:modified>
</cp:coreProperties>
</file>