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701E" w14:textId="77777777" w:rsidR="00C4514F" w:rsidRDefault="004573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BC500B9" w14:textId="77777777" w:rsidR="00C4514F" w:rsidRDefault="004573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FB97A2C" w14:textId="77777777" w:rsidR="00C4514F" w:rsidRDefault="00C4514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514F" w14:paraId="0B9A7785" w14:textId="77777777">
        <w:tc>
          <w:tcPr>
            <w:tcW w:w="4508" w:type="dxa"/>
          </w:tcPr>
          <w:p w14:paraId="4990AFF8" w14:textId="77777777" w:rsidR="00C4514F" w:rsidRDefault="0045735E">
            <w:r>
              <w:t>Date</w:t>
            </w:r>
          </w:p>
        </w:tc>
        <w:tc>
          <w:tcPr>
            <w:tcW w:w="4843" w:type="dxa"/>
          </w:tcPr>
          <w:p w14:paraId="4EBB8998" w14:textId="32DB7834" w:rsidR="00C4514F" w:rsidRDefault="0045735E">
            <w:r>
              <w:t>2</w:t>
            </w:r>
            <w:r w:rsidR="00DA059E">
              <w:t>1</w:t>
            </w:r>
            <w:r>
              <w:t xml:space="preserve"> June 2025</w:t>
            </w:r>
          </w:p>
        </w:tc>
      </w:tr>
      <w:tr w:rsidR="00C4514F" w14:paraId="02BEF124" w14:textId="77777777">
        <w:tc>
          <w:tcPr>
            <w:tcW w:w="4508" w:type="dxa"/>
          </w:tcPr>
          <w:p w14:paraId="3FE7E0FD" w14:textId="77777777" w:rsidR="00C4514F" w:rsidRDefault="0045735E">
            <w:r>
              <w:t>Team ID</w:t>
            </w:r>
          </w:p>
        </w:tc>
        <w:tc>
          <w:tcPr>
            <w:tcW w:w="4843" w:type="dxa"/>
          </w:tcPr>
          <w:p w14:paraId="3DAF222D" w14:textId="4036869F" w:rsidR="00C4514F" w:rsidRDefault="00DA059E">
            <w:r w:rsidRPr="00DA059E">
              <w:t>LTVIP2025TMID49405</w:t>
            </w:r>
          </w:p>
        </w:tc>
      </w:tr>
      <w:tr w:rsidR="00C4514F" w14:paraId="40812AB4" w14:textId="77777777">
        <w:tc>
          <w:tcPr>
            <w:tcW w:w="4508" w:type="dxa"/>
          </w:tcPr>
          <w:p w14:paraId="7235AEEB" w14:textId="77777777" w:rsidR="00C4514F" w:rsidRDefault="0045735E">
            <w:r>
              <w:t>Project Name</w:t>
            </w:r>
          </w:p>
        </w:tc>
        <w:tc>
          <w:tcPr>
            <w:tcW w:w="4843" w:type="dxa"/>
          </w:tcPr>
          <w:p w14:paraId="10845A19" w14:textId="77E49E7D" w:rsidR="00C4514F" w:rsidRDefault="00DA059E">
            <w:r w:rsidRPr="00DA059E">
              <w:t>Measuring the Pulse of Prosperity: An Index of Economic Freedom Analysis</w:t>
            </w:r>
          </w:p>
        </w:tc>
      </w:tr>
      <w:tr w:rsidR="00C4514F" w14:paraId="61915B05" w14:textId="77777777">
        <w:tc>
          <w:tcPr>
            <w:tcW w:w="4508" w:type="dxa"/>
          </w:tcPr>
          <w:p w14:paraId="36500904" w14:textId="77777777" w:rsidR="00C4514F" w:rsidRDefault="0045735E">
            <w:r>
              <w:t>Maximum Marks</w:t>
            </w:r>
          </w:p>
        </w:tc>
        <w:tc>
          <w:tcPr>
            <w:tcW w:w="4843" w:type="dxa"/>
          </w:tcPr>
          <w:p w14:paraId="3776BF30" w14:textId="77777777" w:rsidR="00C4514F" w:rsidRDefault="0045735E">
            <w:r>
              <w:t>4 Marks</w:t>
            </w:r>
          </w:p>
        </w:tc>
      </w:tr>
    </w:tbl>
    <w:p w14:paraId="205DACB4" w14:textId="77777777" w:rsidR="00C4514F" w:rsidRDefault="00C4514F">
      <w:pPr>
        <w:rPr>
          <w:b/>
        </w:rPr>
      </w:pPr>
    </w:p>
    <w:p w14:paraId="17600A5A" w14:textId="77777777" w:rsidR="0045735E" w:rsidRDefault="0045735E">
      <w:pPr>
        <w:rPr>
          <w:b/>
        </w:rPr>
      </w:pPr>
    </w:p>
    <w:p w14:paraId="0EFF2DF8" w14:textId="6E93409B" w:rsidR="0045735E" w:rsidRDefault="0045735E">
      <w:pPr>
        <w:rPr>
          <w:b/>
        </w:rPr>
      </w:pPr>
      <w:r>
        <w:rPr>
          <w:b/>
        </w:rPr>
        <w:t>Functional Requirements:</w:t>
      </w:r>
    </w:p>
    <w:p w14:paraId="207D9CDC" w14:textId="0DF757A0" w:rsidR="0045735E" w:rsidRDefault="0045735E">
      <w:r>
        <w:t>Following are the functional requirements of the proposed solution.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56"/>
        <w:gridCol w:w="2556"/>
        <w:gridCol w:w="4097"/>
      </w:tblGrid>
      <w:tr w:rsidR="0045735E" w:rsidRPr="0045735E" w14:paraId="3897F92C" w14:textId="77777777" w:rsidTr="0045735E">
        <w:trPr>
          <w:trHeight w:val="39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1E09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FR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1836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Functional Requirement (Epic)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9A65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Sub Requirement (Story / Sub-Task)</w:t>
            </w:r>
          </w:p>
        </w:tc>
      </w:tr>
      <w:tr w:rsidR="0045735E" w:rsidRPr="0045735E" w14:paraId="778E3A20" w14:textId="77777777" w:rsidTr="0045735E">
        <w:trPr>
          <w:trHeight w:val="561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D6B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FA2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Upload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A10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Upload Economic Freedom Index CSV files</w:t>
            </w:r>
            <w:r w:rsidRPr="0045735E">
              <w:br/>
              <w:t>Upload GDP and HDI datasets</w:t>
            </w:r>
          </w:p>
        </w:tc>
      </w:tr>
      <w:tr w:rsidR="0045735E" w:rsidRPr="0045735E" w14:paraId="113CB958" w14:textId="77777777" w:rsidTr="0045735E">
        <w:trPr>
          <w:trHeight w:val="71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C5B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968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Preprocessing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EB6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cleaning and formatting using Python</w:t>
            </w:r>
            <w:r w:rsidRPr="0045735E">
              <w:br/>
              <w:t>Handling missing or null values</w:t>
            </w:r>
          </w:p>
        </w:tc>
      </w:tr>
      <w:tr w:rsidR="0045735E" w:rsidRPr="0045735E" w14:paraId="5E585AEA" w14:textId="77777777" w:rsidTr="0045735E">
        <w:trPr>
          <w:trHeight w:val="1187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03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91A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Visualization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ED0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Create country-wise comparative dashboards</w:t>
            </w:r>
            <w:r w:rsidRPr="0045735E">
              <w:br/>
              <w:t>Implement correlation visualizations between freedom &amp; GDP</w:t>
            </w:r>
            <w:r w:rsidRPr="0045735E">
              <w:br/>
              <w:t>Add dynamic filters for year, region, and economic tier</w:t>
            </w:r>
          </w:p>
        </w:tc>
      </w:tr>
      <w:tr w:rsidR="0045735E" w:rsidRPr="0045735E" w14:paraId="6DEC5C80" w14:textId="77777777" w:rsidTr="0045735E">
        <w:trPr>
          <w:trHeight w:val="71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A02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7CD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Insight Extraction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1B99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Identify top/bottom performing nations</w:t>
            </w:r>
            <w:r w:rsidRPr="0045735E">
              <w:br/>
              <w:t>Show pattern-based insights via story dashboards</w:t>
            </w:r>
          </w:p>
        </w:tc>
      </w:tr>
      <w:tr w:rsidR="0045735E" w:rsidRPr="0045735E" w14:paraId="1D1CAA87" w14:textId="77777777" w:rsidTr="0045735E">
        <w:trPr>
          <w:trHeight w:val="711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82E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64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Export Options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3ED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Export dashboards to PDF or PNG</w:t>
            </w:r>
            <w:r w:rsidRPr="0045735E">
              <w:br/>
              <w:t>Allow download of filtered datasets</w:t>
            </w:r>
          </w:p>
        </w:tc>
      </w:tr>
    </w:tbl>
    <w:p w14:paraId="048FEAE4" w14:textId="77777777" w:rsidR="00C4514F" w:rsidRDefault="00C4514F">
      <w:pPr>
        <w:rPr>
          <w:b/>
        </w:rPr>
      </w:pPr>
    </w:p>
    <w:p w14:paraId="2032E733" w14:textId="77777777" w:rsidR="00C4514F" w:rsidRDefault="00C4514F">
      <w:pPr>
        <w:rPr>
          <w:b/>
        </w:rPr>
      </w:pPr>
    </w:p>
    <w:p w14:paraId="667BB7A1" w14:textId="77777777" w:rsidR="0045735E" w:rsidRDefault="0045735E">
      <w:pPr>
        <w:rPr>
          <w:b/>
        </w:rPr>
      </w:pPr>
    </w:p>
    <w:p w14:paraId="4F0F3914" w14:textId="77777777" w:rsidR="0045735E" w:rsidRDefault="0045735E">
      <w:pPr>
        <w:rPr>
          <w:b/>
        </w:rPr>
      </w:pPr>
    </w:p>
    <w:p w14:paraId="2139B1AC" w14:textId="77777777" w:rsidR="0045735E" w:rsidRDefault="0045735E">
      <w:pPr>
        <w:rPr>
          <w:b/>
        </w:rPr>
      </w:pPr>
    </w:p>
    <w:p w14:paraId="6DE37CF7" w14:textId="77777777" w:rsidR="0045735E" w:rsidRDefault="0045735E">
      <w:pPr>
        <w:rPr>
          <w:b/>
        </w:rPr>
      </w:pPr>
    </w:p>
    <w:p w14:paraId="233600C5" w14:textId="77777777" w:rsidR="0045735E" w:rsidRDefault="0045735E">
      <w:pPr>
        <w:rPr>
          <w:b/>
        </w:rPr>
      </w:pPr>
    </w:p>
    <w:p w14:paraId="4189096F" w14:textId="77777777" w:rsidR="0045735E" w:rsidRDefault="0045735E">
      <w:pPr>
        <w:rPr>
          <w:b/>
        </w:rPr>
      </w:pPr>
    </w:p>
    <w:p w14:paraId="2E2BC5E3" w14:textId="77777777" w:rsidR="0045735E" w:rsidRDefault="0045735E">
      <w:pPr>
        <w:rPr>
          <w:b/>
        </w:rPr>
      </w:pPr>
    </w:p>
    <w:p w14:paraId="781360D9" w14:textId="77777777" w:rsidR="0045735E" w:rsidRDefault="0045735E">
      <w:pPr>
        <w:rPr>
          <w:b/>
        </w:rPr>
      </w:pPr>
    </w:p>
    <w:p w14:paraId="5BDC561C" w14:textId="77777777" w:rsidR="00C4514F" w:rsidRDefault="0045735E">
      <w:pPr>
        <w:rPr>
          <w:b/>
        </w:rPr>
      </w:pPr>
      <w:r>
        <w:rPr>
          <w:b/>
        </w:rPr>
        <w:lastRenderedPageBreak/>
        <w:t>Non-functional Requirements:</w:t>
      </w:r>
    </w:p>
    <w:p w14:paraId="2EE04E0F" w14:textId="77777777" w:rsidR="00C4514F" w:rsidRDefault="0045735E">
      <w:r>
        <w:t>Following are the non-functional requirements of the proposed solution.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860"/>
        <w:gridCol w:w="2860"/>
        <w:gridCol w:w="3489"/>
      </w:tblGrid>
      <w:tr w:rsidR="0045735E" w:rsidRPr="0045735E" w14:paraId="7BDE6A6B" w14:textId="77777777" w:rsidTr="0045735E">
        <w:trPr>
          <w:trHeight w:val="317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3AE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 No.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7BE5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Non-Functional Requirement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E11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Description</w:t>
            </w:r>
          </w:p>
        </w:tc>
      </w:tr>
      <w:tr w:rsidR="0045735E" w:rsidRPr="0045735E" w14:paraId="7E4DA981" w14:textId="77777777" w:rsidTr="0045735E">
        <w:trPr>
          <w:trHeight w:val="738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86E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NFR-1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30E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Usability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7BCA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Dashboards should be intuitive and easy to interpret for all stakeholders</w:t>
            </w:r>
          </w:p>
        </w:tc>
      </w:tr>
      <w:tr w:rsidR="0045735E" w:rsidRPr="0045735E" w14:paraId="17965F6E" w14:textId="77777777" w:rsidTr="0045735E">
        <w:trPr>
          <w:trHeight w:val="729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B1C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DE3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Security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475B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File upload/download permissions, view-only access on dashboards</w:t>
            </w:r>
          </w:p>
        </w:tc>
      </w:tr>
      <w:tr w:rsidR="0045735E" w:rsidRPr="0045735E" w14:paraId="7D470589" w14:textId="77777777" w:rsidTr="0045735E">
        <w:trPr>
          <w:trHeight w:val="738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ABB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9000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Reliability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CA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visualizations should render correctly across all filters</w:t>
            </w:r>
          </w:p>
        </w:tc>
      </w:tr>
      <w:tr w:rsidR="0045735E" w:rsidRPr="0045735E" w14:paraId="0475FF69" w14:textId="77777777" w:rsidTr="0045735E">
        <w:trPr>
          <w:trHeight w:val="523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54ED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NFR-4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E12F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Performance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C72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Dashboards should load within 3 seconds on average</w:t>
            </w:r>
          </w:p>
        </w:tc>
      </w:tr>
      <w:tr w:rsidR="0045735E" w:rsidRPr="0045735E" w14:paraId="661AE757" w14:textId="77777777" w:rsidTr="0045735E">
        <w:trPr>
          <w:trHeight w:val="53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035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C9D2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Availability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2D0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Published dashboards must be accessible 24/7</w:t>
            </w:r>
          </w:p>
        </w:tc>
      </w:tr>
      <w:tr w:rsidR="0045735E" w:rsidRPr="0045735E" w14:paraId="5416F923" w14:textId="77777777" w:rsidTr="0045735E">
        <w:trPr>
          <w:trHeight w:val="729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DC3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NFR-6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A54B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Scalability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EA4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New datasets should be easily ingestible without structural changes</w:t>
            </w:r>
          </w:p>
        </w:tc>
      </w:tr>
    </w:tbl>
    <w:p w14:paraId="4094A238" w14:textId="77777777" w:rsidR="00C4514F" w:rsidRDefault="00C4514F"/>
    <w:sectPr w:rsidR="00C45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4F"/>
    <w:rsid w:val="0013795C"/>
    <w:rsid w:val="003E7C2E"/>
    <w:rsid w:val="0045735E"/>
    <w:rsid w:val="00C4514F"/>
    <w:rsid w:val="00DA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294C"/>
  <w15:docId w15:val="{50B0EE6D-76AD-4DF4-9B5A-594CABB1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Kashifa Misba Shaik</cp:lastModifiedBy>
  <cp:revision>3</cp:revision>
  <dcterms:created xsi:type="dcterms:W3CDTF">2025-06-27T08:25:00Z</dcterms:created>
  <dcterms:modified xsi:type="dcterms:W3CDTF">2025-06-30T15:36:00Z</dcterms:modified>
</cp:coreProperties>
</file>