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4A6E"/>
          <w:sz w:val="40"/>
        </w:rPr>
        <w:t>Customer Journey Map</w:t>
      </w:r>
    </w:p>
    <w:p>
      <w:pPr>
        <w:jc w:val="center"/>
      </w:pPr>
      <w:r>
        <w:t>Requirement Analysis</w:t>
      </w:r>
    </w:p>
    <w:p>
      <w:pPr>
        <w:jc w:val="center"/>
      </w:pPr>
      <w:r>
        <w:t>Project: Global Fuel Prices and Taxation Trends  |  Prepared: 25 October 2026  |  Owner: Rudraraj Singh Bhati</w:t>
      </w:r>
    </w:p>
    <w:p>
      <w:pPr>
        <w:spacing w:after="100"/>
      </w:pPr>
      <w:r>
        <w:t>Persona: viewer exploring a public Tableau analysis. This journey is a design model for the intended user, not a record of a formal user study.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cantSplit/>
        </w:trPr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Journey stage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Actions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Touchpoints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Thoughts / feelings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Owner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Improvement opportunity</w:t>
            </w:r>
          </w:p>
        </w:tc>
      </w:tr>
      <w:tr>
        <w:trPr>
          <w:cantSplit/>
        </w:trPr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Discover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Opens project homepage and reads overview.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Flask/HTML homepage, project title, About the Data.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Needs to know what the project covers and whether it is relevant.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Project owner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Keep scope, date range, units, and primary links visible.</w:t>
            </w:r>
          </w:p>
        </w:tc>
      </w:tr>
      <w:tr>
        <w:trPr>
          <w:cantSplit/>
        </w:trPr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Explore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Opens dashboard, changes filters, compares maps/trends/taxation charts.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Embedded Tableau Public dashboard and filters.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Wants clear labels, responsive charts, and quick updates.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Project owner / Tableau view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Check filter visibility, chart sizing and rendering on common browsers.</w:t>
            </w:r>
          </w:p>
        </w:tc>
      </w:tr>
      <w:tr>
        <w:trPr>
          <w:cantSplit/>
        </w:trPr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Understand / share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Moves through Story scenes, reads conclusions, shares links.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Seven-scene Story and direct Tableau Public URLs.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Needs a clear narrative and transparent limitations.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Project owner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Use concise scene captions, evidence screenshots, and stable public links.</w:t>
            </w:r>
          </w:p>
        </w:tc>
      </w:tr>
    </w:tbl>
    <w:p>
      <w:pPr>
        <w:pStyle w:val="Heading2"/>
      </w:pPr>
      <w:r>
        <w:t>Success criteria</w:t>
      </w:r>
    </w:p>
    <w:p>
      <w:pPr>
        <w:pStyle w:val="ListBullet"/>
      </w:pPr>
      <w:r>
        <w:t>Page opens without a broken hero image.</w:t>
      </w:r>
    </w:p>
    <w:p>
      <w:pPr>
        <w:pStyle w:val="ListBullet"/>
      </w:pPr>
      <w:r>
        <w:t>Dashboard initial load and filter response are measured.</w:t>
      </w:r>
    </w:p>
    <w:p>
      <w:pPr>
        <w:pStyle w:val="ListBullet"/>
      </w:pPr>
      <w:r>
        <w:t>All seven Story scenes are navigable.</w:t>
      </w:r>
    </w:p>
    <w:p>
      <w:pPr>
        <w:pStyle w:val="ListBullet"/>
      </w:pPr>
      <w:r>
        <w:t>Project scope and known limitations are stated clearly.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4A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769A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769A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4A6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