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A3F1" w14:textId="77777777" w:rsidR="008217BD" w:rsidRPr="008217BD" w:rsidRDefault="008217BD" w:rsidP="008217BD">
      <w:pPr>
        <w:rPr>
          <w:b/>
          <w:bCs/>
        </w:rPr>
      </w:pPr>
      <w:r w:rsidRPr="008217BD">
        <w:rPr>
          <w:b/>
          <w:bCs/>
        </w:rPr>
        <w:t>Setting up a scrubber typically refers to installing or configuring air or water pollution control equipment used to remove contaminants from industrial exhaust gases or wastewater streams. The specific steps for setting up a scrubber can vary depending on the type of scrubber and the application. However, here is a general overview of the process:</w:t>
      </w:r>
    </w:p>
    <w:p w14:paraId="36D512D1" w14:textId="77777777" w:rsidR="008217BD" w:rsidRDefault="008217BD" w:rsidP="008217BD"/>
    <w:p w14:paraId="273FB398" w14:textId="77777777" w:rsidR="008217BD" w:rsidRDefault="008217BD" w:rsidP="008217BD">
      <w:r>
        <w:t>1. Determine the requirements: Identify the pollutants or contaminants you need to remove from the air or water stream. Understand the regulatory standards and environmental guidelines that apply to your situation.</w:t>
      </w:r>
    </w:p>
    <w:p w14:paraId="51D995A0" w14:textId="77777777" w:rsidR="008217BD" w:rsidRDefault="008217BD" w:rsidP="008217BD"/>
    <w:p w14:paraId="234DF8F0" w14:textId="77777777" w:rsidR="008217BD" w:rsidRDefault="008217BD" w:rsidP="008217BD">
      <w:r>
        <w:t>2. Select the appropriate scrubber type: Choose the type of scrubber that is best suited for your specific needs. Common types include wet scrubbers (e.g., packed bed scrubbers, venturi scrubbers), dry scrubbers (e.g., dry sorbent injection), and biological scrubbers (e.g., biofilters).</w:t>
      </w:r>
    </w:p>
    <w:p w14:paraId="0153D28D" w14:textId="77777777" w:rsidR="008217BD" w:rsidRDefault="008217BD" w:rsidP="008217BD"/>
    <w:p w14:paraId="07C12A04" w14:textId="77777777" w:rsidR="008217BD" w:rsidRDefault="008217BD" w:rsidP="008217BD">
      <w:r>
        <w:t>3. Design considerations: Perform a detailed engineering analysis to determine the required capacity, flow rates, pressure drops, and other design parameters. Consider factors such as the pollutant concentrations, gas or liquid flow rates, temperature, and chemical compatibility.</w:t>
      </w:r>
    </w:p>
    <w:p w14:paraId="1875972D" w14:textId="77777777" w:rsidR="008217BD" w:rsidRDefault="008217BD" w:rsidP="008217BD"/>
    <w:p w14:paraId="72354F68" w14:textId="77777777" w:rsidR="008217BD" w:rsidRDefault="008217BD" w:rsidP="008217BD">
      <w:r>
        <w:t>4. Procurement: Purchase the necessary equipment, including the scrubber unit, control systems, pumps, fans, ductwork, and other components required for the installation. Ensure that the equipment meets all necessary standards and specifications.</w:t>
      </w:r>
    </w:p>
    <w:p w14:paraId="023437DE" w14:textId="77777777" w:rsidR="008217BD" w:rsidRDefault="008217BD" w:rsidP="008217BD"/>
    <w:p w14:paraId="284FEAE2" w14:textId="77777777" w:rsidR="008217BD" w:rsidRDefault="008217BD" w:rsidP="008217BD">
      <w:r>
        <w:t>5. Site preparation: Prepare the installation site by providing a suitable foundation, utility connections (water, electricity, etc.), and any required infrastructure modifications to accommodate the scrubber system.</w:t>
      </w:r>
    </w:p>
    <w:p w14:paraId="1CF2B287" w14:textId="77777777" w:rsidR="008217BD" w:rsidRDefault="008217BD" w:rsidP="008217BD"/>
    <w:p w14:paraId="25B7A808" w14:textId="77777777" w:rsidR="008217BD" w:rsidRDefault="008217BD" w:rsidP="008217BD">
      <w:r>
        <w:t>6. Mechanical installation: Install the scrubber unit, ductwork, fans, and associated equipment according to the manufacturer's guidelines and engineering specifications. Ensure that all connections are secure and properly sealed to prevent leaks.</w:t>
      </w:r>
    </w:p>
    <w:p w14:paraId="11B5FD39" w14:textId="77777777" w:rsidR="008217BD" w:rsidRDefault="008217BD" w:rsidP="008217BD"/>
    <w:p w14:paraId="0DC01DAC" w14:textId="77777777" w:rsidR="008217BD" w:rsidRDefault="008217BD" w:rsidP="008217BD">
      <w:r>
        <w:t>7. Instrumentation and control: Install the necessary sensors, instruments, and control systems to monitor and regulate the scrubber performance. This may include flow meters, pressure gauges, temperature sensors, pH sensors, and automated control systems.</w:t>
      </w:r>
    </w:p>
    <w:p w14:paraId="1E3EF82C" w14:textId="77777777" w:rsidR="008217BD" w:rsidRDefault="008217BD" w:rsidP="008217BD"/>
    <w:p w14:paraId="70C37BA9" w14:textId="77777777" w:rsidR="008217BD" w:rsidRDefault="008217BD" w:rsidP="008217BD">
      <w:r>
        <w:t>8. Chemical or media handling: If applicable, set up the storage and handling systems for chemicals or media used in the scrubber, such as reagents, sorbents, or filter media. Ensure proper containment and safety measures are in place.</w:t>
      </w:r>
    </w:p>
    <w:p w14:paraId="166BEDC5" w14:textId="77777777" w:rsidR="008217BD" w:rsidRDefault="008217BD" w:rsidP="008217BD"/>
    <w:p w14:paraId="458D5D48" w14:textId="77777777" w:rsidR="008217BD" w:rsidRDefault="008217BD" w:rsidP="008217BD">
      <w:r>
        <w:t>9. Testing and commissioning: Conduct thorough testing and commissioning of the scrubber system to ensure it operates as intended. Verify its performance by monitoring pollutant removal efficiency, pressure drops, and other relevant parameters.</w:t>
      </w:r>
    </w:p>
    <w:p w14:paraId="5B406E45" w14:textId="77777777" w:rsidR="008217BD" w:rsidRDefault="008217BD" w:rsidP="008217BD"/>
    <w:p w14:paraId="51D3221C" w14:textId="77777777" w:rsidR="008217BD" w:rsidRDefault="008217BD" w:rsidP="008217BD">
      <w:r>
        <w:t>10. Training and operation: Train personnel on the proper operation, maintenance, and troubleshooting procedures for the scrubber system. Develop an ongoing maintenance plan and schedule regular inspections, cleaning, and replacement of components as needed.</w:t>
      </w:r>
    </w:p>
    <w:p w14:paraId="2BD06C3B" w14:textId="77777777" w:rsidR="008217BD" w:rsidRDefault="008217BD" w:rsidP="008217BD"/>
    <w:p w14:paraId="198C4E46" w14:textId="75D4E806" w:rsidR="00E23200" w:rsidRDefault="008217BD" w:rsidP="008217BD">
      <w:r>
        <w:t>It's important to note that the specific requirements and steps can vary significantly depending on the type and scale of the scrubber, as well as the local regulations and industry standards applicable to your specific situation. Therefore, it's recommended to consult with experts in the field of pollution control or environmental engineering to ensure a successful scrubber setup tailored to your needs.</w:t>
      </w:r>
    </w:p>
    <w:sectPr w:rsidR="00E2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jE0MzEyMrQwMrFU0lEKTi0uzszPAykwrAUA4P6EEywAAAA="/>
  </w:docVars>
  <w:rsids>
    <w:rsidRoot w:val="00A33DF8"/>
    <w:rsid w:val="002B219B"/>
    <w:rsid w:val="008217BD"/>
    <w:rsid w:val="008C0F26"/>
    <w:rsid w:val="00A33DF8"/>
    <w:rsid w:val="00A444B4"/>
    <w:rsid w:val="00AB0C25"/>
    <w:rsid w:val="00E23200"/>
    <w:rsid w:val="00EC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24F0"/>
  <w15:chartTrackingRefBased/>
  <w15:docId w15:val="{623D2691-1F8F-4938-84BF-802D24C7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fonts">
    <w:name w:val="coding fonts"/>
    <w:basedOn w:val="Normal"/>
    <w:link w:val="codingfontsChar"/>
    <w:autoRedefine/>
    <w:qFormat/>
    <w:rsid w:val="00A444B4"/>
    <w:rPr>
      <w:rFonts w:ascii="Hack" w:hAnsi="Hack"/>
      <w:b/>
      <w:bCs/>
      <w:noProof/>
      <w:sz w:val="20"/>
    </w:rPr>
  </w:style>
  <w:style w:type="character" w:customStyle="1" w:styleId="codingfontsChar">
    <w:name w:val="coding fonts Char"/>
    <w:basedOn w:val="DefaultParagraphFont"/>
    <w:link w:val="codingfonts"/>
    <w:rsid w:val="00A444B4"/>
    <w:rPr>
      <w:rFonts w:ascii="Hack" w:hAnsi="Hack"/>
      <w:b/>
      <w:bCs/>
      <w:noProof/>
      <w:sz w:val="20"/>
    </w:rPr>
  </w:style>
  <w:style w:type="paragraph" w:customStyle="1" w:styleId="code">
    <w:name w:val="code"/>
    <w:basedOn w:val="Normal"/>
    <w:link w:val="codeChar"/>
    <w:autoRedefine/>
    <w:qFormat/>
    <w:rsid w:val="002B219B"/>
    <w:pPr>
      <w:spacing w:after="0" w:line="240" w:lineRule="auto"/>
      <w:ind w:left="1440"/>
    </w:pPr>
    <w:rPr>
      <w:rFonts w:ascii="Consolas" w:hAnsi="Consolas"/>
      <w:noProof/>
      <w:color w:val="4472C4" w:themeColor="accent1"/>
      <w:sz w:val="20"/>
    </w:rPr>
  </w:style>
  <w:style w:type="character" w:customStyle="1" w:styleId="codeChar">
    <w:name w:val="code Char"/>
    <w:basedOn w:val="DefaultParagraphFont"/>
    <w:link w:val="code"/>
    <w:rsid w:val="002B219B"/>
    <w:rPr>
      <w:rFonts w:ascii="Consolas" w:hAnsi="Consolas"/>
      <w:noProof/>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2</cp:revision>
  <dcterms:created xsi:type="dcterms:W3CDTF">2023-06-01T23:02:00Z</dcterms:created>
  <dcterms:modified xsi:type="dcterms:W3CDTF">2023-06-01T23:02:00Z</dcterms:modified>
</cp:coreProperties>
</file>