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59" w:rsidRPr="008D539D" w:rsidRDefault="008D539D" w:rsidP="008D539D">
      <w:pPr>
        <w:jc w:val="center"/>
        <w:rPr>
          <w:b/>
          <w:sz w:val="32"/>
          <w:szCs w:val="32"/>
        </w:rPr>
      </w:pPr>
      <w:proofErr w:type="spellStart"/>
      <w:r w:rsidRPr="008D539D">
        <w:rPr>
          <w:b/>
          <w:sz w:val="32"/>
          <w:szCs w:val="32"/>
        </w:rPr>
        <w:t>Uitleg</w:t>
      </w:r>
      <w:proofErr w:type="spellEnd"/>
      <w:r w:rsidRPr="008D539D">
        <w:rPr>
          <w:b/>
          <w:sz w:val="32"/>
          <w:szCs w:val="32"/>
        </w:rPr>
        <w:t xml:space="preserve"> </w:t>
      </w:r>
      <w:proofErr w:type="spellStart"/>
      <w:r w:rsidRPr="008D539D">
        <w:rPr>
          <w:b/>
          <w:sz w:val="32"/>
          <w:szCs w:val="32"/>
        </w:rPr>
        <w:t>installatie</w:t>
      </w:r>
      <w:proofErr w:type="spellEnd"/>
      <w:r w:rsidRPr="008D539D">
        <w:rPr>
          <w:b/>
          <w:sz w:val="32"/>
          <w:szCs w:val="32"/>
        </w:rPr>
        <w:t xml:space="preserve"> database</w:t>
      </w:r>
    </w:p>
    <w:p w:rsidR="008D539D" w:rsidRDefault="008D539D" w:rsidP="008D539D">
      <w:r>
        <w:t xml:space="preserve">Download het </w:t>
      </w:r>
      <w:proofErr w:type="spellStart"/>
      <w:r>
        <w:t>bijbehorende</w:t>
      </w:r>
      <w:proofErr w:type="spellEnd"/>
      <w:r>
        <w:t xml:space="preserve"> </w:t>
      </w:r>
      <w:proofErr w:type="spellStart"/>
      <w:r>
        <w:t>tekstbestand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open het. </w:t>
      </w:r>
      <w:proofErr w:type="spellStart"/>
      <w:r>
        <w:t>Kopieer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de </w:t>
      </w:r>
      <w:proofErr w:type="spellStart"/>
      <w:r>
        <w:t>gehele</w:t>
      </w:r>
      <w:proofErr w:type="spellEnd"/>
      <w:r>
        <w:t xml:space="preserve"> </w:t>
      </w:r>
      <w:proofErr w:type="spellStart"/>
      <w:r>
        <w:t>tekst</w:t>
      </w:r>
      <w:proofErr w:type="spellEnd"/>
      <w:r>
        <w:t>:</w:t>
      </w:r>
    </w:p>
    <w:p w:rsidR="008D539D" w:rsidRDefault="008D539D" w:rsidP="008D539D">
      <w:r>
        <w:rPr>
          <w:noProof/>
        </w:rPr>
        <w:drawing>
          <wp:inline distT="0" distB="0" distL="0" distR="0" wp14:anchorId="52A689EC" wp14:editId="0B8C05B8">
            <wp:extent cx="6383867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880" cy="3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9D" w:rsidRDefault="008D539D" w:rsidP="008D539D">
      <w:r>
        <w:t xml:space="preserve">Open </w:t>
      </w:r>
      <w:proofErr w:type="spellStart"/>
      <w:r>
        <w:t>hierna</w:t>
      </w:r>
      <w:proofErr w:type="spellEnd"/>
      <w:r>
        <w:t xml:space="preserve"> SQL,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query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plak</w:t>
      </w:r>
      <w:proofErr w:type="spellEnd"/>
      <w:r>
        <w:t xml:space="preserve"> de </w:t>
      </w:r>
      <w:proofErr w:type="spellStart"/>
      <w:r>
        <w:t>tekst</w:t>
      </w:r>
      <w:proofErr w:type="spellEnd"/>
      <w:r>
        <w:t xml:space="preserve"> in de </w:t>
      </w:r>
      <w:proofErr w:type="spellStart"/>
      <w:r>
        <w:t>nieuwe</w:t>
      </w:r>
      <w:proofErr w:type="spellEnd"/>
      <w:r>
        <w:t xml:space="preserve"> query:</w:t>
      </w:r>
    </w:p>
    <w:p w:rsidR="007414D9" w:rsidRDefault="007414D9" w:rsidP="008D539D"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9D" w:rsidRDefault="008D539D" w:rsidP="008D539D">
      <w:r>
        <w:rPr>
          <w:noProof/>
        </w:rPr>
        <w:lastRenderedPageBreak/>
        <w:drawing>
          <wp:inline distT="0" distB="0" distL="0" distR="0" wp14:anchorId="6BC9704F" wp14:editId="2EBC00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9" w:rsidRDefault="008D539D" w:rsidP="008D539D">
      <w:r>
        <w:lastRenderedPageBreak/>
        <w:t xml:space="preserve">Nadat de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erin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hoef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op de </w:t>
      </w:r>
      <w:proofErr w:type="spellStart"/>
      <w:r>
        <w:t>groene</w:t>
      </w:r>
      <w:proofErr w:type="spellEnd"/>
      <w:r>
        <w:t xml:space="preserve"> ‘EXECUTE’ knop </w:t>
      </w:r>
      <w:proofErr w:type="spellStart"/>
      <w:r>
        <w:t>onder</w:t>
      </w:r>
      <w:proofErr w:type="spellEnd"/>
      <w:r>
        <w:t xml:space="preserve"> de new query knop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database is </w:t>
      </w:r>
      <w:proofErr w:type="spellStart"/>
      <w:r>
        <w:t>aangemaakt</w:t>
      </w:r>
      <w:proofErr w:type="spellEnd"/>
      <w:r>
        <w:t>.</w:t>
      </w:r>
      <w:r w:rsidR="007414D9">
        <w:t xml:space="preserve"> </w:t>
      </w:r>
      <w:proofErr w:type="spellStart"/>
      <w:r w:rsidR="007414D9">
        <w:t>Als</w:t>
      </w:r>
      <w:proofErr w:type="spellEnd"/>
      <w:r w:rsidR="007414D9">
        <w:t xml:space="preserve"> het </w:t>
      </w:r>
      <w:proofErr w:type="spellStart"/>
      <w:r w:rsidR="007414D9">
        <w:t>goed</w:t>
      </w:r>
      <w:proofErr w:type="spellEnd"/>
      <w:r w:rsidR="007414D9">
        <w:t xml:space="preserve"> is </w:t>
      </w:r>
      <w:proofErr w:type="spellStart"/>
      <w:r w:rsidR="007414D9">
        <w:t>moet</w:t>
      </w:r>
      <w:proofErr w:type="spellEnd"/>
      <w:r w:rsidR="007414D9">
        <w:t xml:space="preserve"> </w:t>
      </w:r>
      <w:proofErr w:type="spellStart"/>
      <w:r w:rsidR="007414D9">
        <w:t>je</w:t>
      </w:r>
      <w:proofErr w:type="spellEnd"/>
      <w:r w:rsidR="007414D9">
        <w:t xml:space="preserve"> hem nu </w:t>
      </w:r>
      <w:proofErr w:type="spellStart"/>
      <w:r w:rsidR="007414D9">
        <w:t>zien</w:t>
      </w:r>
      <w:proofErr w:type="spellEnd"/>
      <w:r w:rsidR="007414D9">
        <w:t xml:space="preserve"> </w:t>
      </w:r>
      <w:proofErr w:type="spellStart"/>
      <w:r w:rsidR="007414D9">
        <w:t>staan</w:t>
      </w:r>
      <w:proofErr w:type="spellEnd"/>
      <w:r w:rsidR="007414D9">
        <w:t xml:space="preserve"> in </w:t>
      </w:r>
      <w:proofErr w:type="spellStart"/>
      <w:r w:rsidR="007414D9">
        <w:t>je</w:t>
      </w:r>
      <w:proofErr w:type="spellEnd"/>
      <w:r w:rsidR="007414D9">
        <w:t xml:space="preserve"> databases die links </w:t>
      </w:r>
      <w:proofErr w:type="spellStart"/>
      <w:r w:rsidR="007414D9">
        <w:t>worden</w:t>
      </w:r>
      <w:proofErr w:type="spellEnd"/>
      <w:r w:rsidR="007414D9">
        <w:t xml:space="preserve"> </w:t>
      </w:r>
      <w:proofErr w:type="spellStart"/>
      <w:r w:rsidR="007414D9">
        <w:t>weergegeven</w:t>
      </w:r>
      <w:proofErr w:type="spellEnd"/>
      <w:r w:rsidR="007414D9">
        <w:rPr>
          <w:noProof/>
        </w:rPr>
        <w:drawing>
          <wp:inline distT="0" distB="0" distL="0" distR="0">
            <wp:extent cx="24765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>
      <w:proofErr w:type="spellStart"/>
      <w:r>
        <w:t>Dubbelklik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op de database om hem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openen</w:t>
      </w:r>
      <w:proofErr w:type="spellEnd"/>
      <w:r>
        <w:t>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21812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>
      <w:proofErr w:type="spellStart"/>
      <w:r>
        <w:t>Dubbelklik</w:t>
      </w:r>
      <w:proofErr w:type="spellEnd"/>
      <w:r>
        <w:t xml:space="preserve"> nu op “Tables”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openen</w:t>
      </w:r>
      <w:proofErr w:type="spellEnd"/>
      <w:r>
        <w:t>:</w:t>
      </w:r>
    </w:p>
    <w:p w:rsidR="00B11773" w:rsidRDefault="00B11773" w:rsidP="008D539D">
      <w:r>
        <w:rPr>
          <w:noProof/>
        </w:rPr>
        <w:lastRenderedPageBreak/>
        <w:drawing>
          <wp:inline distT="0" distB="0" distL="0" distR="0">
            <wp:extent cx="17145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9D" w:rsidRDefault="007414D9" w:rsidP="008D539D">
      <w:r>
        <w:t xml:space="preserve">Download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EXCEL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van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Open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steeds </w:t>
      </w:r>
      <w:proofErr w:type="spellStart"/>
      <w:r>
        <w:t>boven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 w:rsidR="00B11773">
        <w:t>vermeld</w:t>
      </w:r>
      <w:proofErr w:type="spellEnd"/>
      <w:r w:rsidR="00B11773">
        <w:t xml:space="preserve"> </w:t>
      </w:r>
      <w:proofErr w:type="spellStart"/>
      <w:r w:rsidR="00B11773">
        <w:t>staat</w:t>
      </w:r>
      <w:proofErr w:type="spellEnd"/>
      <w:r w:rsidR="00B11773">
        <w:t xml:space="preserve"> </w:t>
      </w:r>
      <w:proofErr w:type="spellStart"/>
      <w:r w:rsidR="00B11773">
        <w:t>voor</w:t>
      </w:r>
      <w:proofErr w:type="spellEnd"/>
      <w:r w:rsidR="00B11773">
        <w:t xml:space="preserve"> </w:t>
      </w:r>
      <w:proofErr w:type="spellStart"/>
      <w:r w:rsidR="00B11773">
        <w:t>welke</w:t>
      </w:r>
      <w:proofErr w:type="spellEnd"/>
      <w:r w:rsidR="00B11773">
        <w:t xml:space="preserve"> </w:t>
      </w:r>
      <w:proofErr w:type="spellStart"/>
      <w:r w:rsidR="00B11773">
        <w:t>tabel</w:t>
      </w:r>
      <w:proofErr w:type="spellEnd"/>
      <w:r w:rsidR="00B11773">
        <w:t xml:space="preserve"> het is. </w:t>
      </w:r>
      <w:proofErr w:type="spellStart"/>
      <w:r w:rsidR="00B11773">
        <w:t>Klik</w:t>
      </w:r>
      <w:proofErr w:type="spellEnd"/>
      <w:r w:rsidR="00B11773">
        <w:t xml:space="preserve"> </w:t>
      </w:r>
      <w:proofErr w:type="spellStart"/>
      <w:r w:rsidR="00B11773">
        <w:t>vervolgens</w:t>
      </w:r>
      <w:proofErr w:type="spellEnd"/>
      <w:r w:rsidR="00B11773">
        <w:t xml:space="preserve"> op de </w:t>
      </w:r>
      <w:proofErr w:type="spellStart"/>
      <w:r w:rsidR="00B11773">
        <w:t>betreffende</w:t>
      </w:r>
      <w:proofErr w:type="spellEnd"/>
      <w:r w:rsidR="00B11773">
        <w:t xml:space="preserve"> </w:t>
      </w:r>
      <w:proofErr w:type="spellStart"/>
      <w:r w:rsidR="00B11773">
        <w:t>tabel</w:t>
      </w:r>
      <w:proofErr w:type="spellEnd"/>
      <w:r w:rsidR="00B11773">
        <w:t xml:space="preserve"> </w:t>
      </w:r>
      <w:proofErr w:type="spellStart"/>
      <w:r w:rsidR="00B11773">
        <w:t>en</w:t>
      </w:r>
      <w:proofErr w:type="spellEnd"/>
      <w:r w:rsidR="00B11773">
        <w:t xml:space="preserve"> </w:t>
      </w:r>
      <w:proofErr w:type="spellStart"/>
      <w:r w:rsidR="00B11773">
        <w:t>klik</w:t>
      </w:r>
      <w:proofErr w:type="spellEnd"/>
      <w:r w:rsidR="00B11773">
        <w:t xml:space="preserve"> op “Edit Top 200 Rows”:</w:t>
      </w:r>
    </w:p>
    <w:p w:rsidR="00B11773" w:rsidRDefault="00B11773" w:rsidP="008D539D">
      <w:r>
        <w:rPr>
          <w:noProof/>
        </w:rPr>
        <w:lastRenderedPageBreak/>
        <w:drawing>
          <wp:inline distT="0" distB="0" distL="0" distR="0">
            <wp:extent cx="4743450" cy="741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/>
    <w:p w:rsidR="007414D9" w:rsidRDefault="007414D9" w:rsidP="008D539D"/>
    <w:p w:rsidR="008D539D" w:rsidRDefault="00B11773" w:rsidP="008D539D">
      <w:r>
        <w:lastRenderedPageBreak/>
        <w:t xml:space="preserve">Het scherm wat </w:t>
      </w:r>
      <w:proofErr w:type="spellStart"/>
      <w:r>
        <w:t>je</w:t>
      </w:r>
      <w:proofErr w:type="spellEnd"/>
      <w:r>
        <w:t xml:space="preserve"> nu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zo </w:t>
      </w:r>
      <w:proofErr w:type="spellStart"/>
      <w:r>
        <w:t>uitzien</w:t>
      </w:r>
      <w:proofErr w:type="spellEnd"/>
      <w:r>
        <w:t>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59340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>
      <w:r>
        <w:t xml:space="preserve">Het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kaal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, we </w:t>
      </w:r>
      <w:proofErr w:type="spellStart"/>
      <w:r>
        <w:t>gaan</w:t>
      </w:r>
      <w:proofErr w:type="spellEnd"/>
      <w:r>
        <w:t xml:space="preserve"> nu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EXCEL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.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knop: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>
      <w:r>
        <w:t xml:space="preserve">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selecteer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sneller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invoeren</w:t>
      </w:r>
      <w:proofErr w:type="spellEnd"/>
      <w:r>
        <w:t xml:space="preserve">. </w:t>
      </w:r>
    </w:p>
    <w:p w:rsidR="00B11773" w:rsidRDefault="00B11773" w:rsidP="008D539D">
      <w:proofErr w:type="spellStart"/>
      <w:r>
        <w:t>Kopieer</w:t>
      </w:r>
      <w:proofErr w:type="spellEnd"/>
      <w:r>
        <w:t xml:space="preserve"> de </w:t>
      </w:r>
      <w:proofErr w:type="spellStart"/>
      <w:r>
        <w:t>desbetreffende</w:t>
      </w:r>
      <w:proofErr w:type="spellEnd"/>
      <w:r>
        <w:t xml:space="preserve"> </w:t>
      </w:r>
      <w:proofErr w:type="spellStart"/>
      <w:r w:rsidR="00934803">
        <w:t>gegevens</w:t>
      </w:r>
      <w:proofErr w:type="spellEnd"/>
      <w:r w:rsidR="00934803">
        <w:t xml:space="preserve"> </w:t>
      </w:r>
      <w:proofErr w:type="spellStart"/>
      <w:r w:rsidR="00934803">
        <w:t>uit</w:t>
      </w:r>
      <w:proofErr w:type="spellEnd"/>
      <w:r w:rsidR="00934803">
        <w:t xml:space="preserve"> het EXCEL </w:t>
      </w:r>
      <w:proofErr w:type="spellStart"/>
      <w:r w:rsidR="00934803">
        <w:t>bestand</w:t>
      </w:r>
      <w:proofErr w:type="spellEnd"/>
      <w:r w:rsidR="00934803">
        <w:t>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593407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Default="00934803" w:rsidP="008D539D">
      <w:proofErr w:type="spellStart"/>
      <w:r>
        <w:t>En</w:t>
      </w:r>
      <w:proofErr w:type="spellEnd"/>
      <w:r>
        <w:t xml:space="preserve"> </w:t>
      </w:r>
      <w:proofErr w:type="spellStart"/>
      <w:r>
        <w:t>plak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in het SQL </w:t>
      </w:r>
      <w:proofErr w:type="spellStart"/>
      <w:r>
        <w:t>venster</w:t>
      </w:r>
      <w:proofErr w:type="spellEnd"/>
      <w:r>
        <w:t>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593407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8255"/>
        <w:gridCol w:w="221"/>
        <w:gridCol w:w="221"/>
        <w:gridCol w:w="221"/>
        <w:gridCol w:w="221"/>
        <w:gridCol w:w="221"/>
      </w:tblGrid>
      <w:tr w:rsidR="00934803" w:rsidRPr="00934803" w:rsidTr="00934803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object w:dxaOrig="9930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468pt;height:113.25pt" o:ole="">
                  <v:imagedata r:id="rId15" o:title=""/>
                </v:shape>
                <o:OLEObject Type="Embed" ProgID="PBrush" ShapeID="_x0000_i1034" DrawAspect="Content" ObjectID="_1576406968" r:id="rId16"/>
              </w:objec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4803" w:rsidRPr="00934803" w:rsidTr="00934803">
        <w:trPr>
          <w:trHeight w:val="6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34803" w:rsidRDefault="00934803" w:rsidP="008D539D">
      <w:r>
        <w:t xml:space="preserve">Doe </w:t>
      </w:r>
      <w:proofErr w:type="spellStart"/>
      <w:r>
        <w:t>dit</w:t>
      </w:r>
      <w:proofErr w:type="spellEnd"/>
      <w:r>
        <w:t xml:space="preserve"> met de correct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934803" w:rsidRDefault="00934803" w:rsidP="008D539D"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vastgelegd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Ga </w:t>
      </w:r>
      <w:proofErr w:type="spellStart"/>
      <w:r>
        <w:t>naar</w:t>
      </w:r>
      <w:proofErr w:type="spellEnd"/>
      <w:r>
        <w:t xml:space="preserve"> de map ‘Database Diagrams’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database. </w:t>
      </w:r>
      <w:proofErr w:type="spellStart"/>
      <w:r>
        <w:t>Druk</w:t>
      </w:r>
      <w:proofErr w:type="spellEnd"/>
      <w:r>
        <w:t xml:space="preserve"> met </w:t>
      </w:r>
      <w:proofErr w:type="spellStart"/>
      <w:r>
        <w:t>je</w:t>
      </w:r>
      <w:proofErr w:type="spellEnd"/>
      <w:r>
        <w:t xml:space="preserve"> </w:t>
      </w:r>
      <w:proofErr w:type="spellStart"/>
      <w:r>
        <w:t>rechtermuisknop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op ‘New Database Diagram’: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356235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Default="00934803" w:rsidP="008D539D">
      <w:proofErr w:type="spellStart"/>
      <w:r>
        <w:t>Je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nu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venster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dit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212080" cy="3840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Default="00934803" w:rsidP="008D539D">
      <w:proofErr w:type="spellStart"/>
      <w:r>
        <w:t>Alleen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geselecteerd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Om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selecteren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CTRL </w:t>
      </w:r>
      <w:proofErr w:type="spellStart"/>
      <w:r>
        <w:t>ingedrukt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aanklikken</w:t>
      </w:r>
      <w:proofErr w:type="spellEnd"/>
      <w:r>
        <w:t xml:space="preserve">.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op ‘Add’:</w:t>
      </w:r>
    </w:p>
    <w:p w:rsidR="00934803" w:rsidRDefault="00934803" w:rsidP="008D539D">
      <w:r>
        <w:rPr>
          <w:noProof/>
        </w:rPr>
        <w:lastRenderedPageBreak/>
        <w:drawing>
          <wp:inline distT="0" distB="0" distL="0" distR="0">
            <wp:extent cx="4937760" cy="7406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Default="00934803" w:rsidP="008D539D">
      <w:r>
        <w:t xml:space="preserve">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nu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vastgelegd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database werkt!</w:t>
      </w:r>
      <w:bookmarkStart w:id="0" w:name="_GoBack"/>
      <w:bookmarkEnd w:id="0"/>
    </w:p>
    <w:sectPr w:rsidR="0093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9D"/>
    <w:rsid w:val="007414D9"/>
    <w:rsid w:val="008D539D"/>
    <w:rsid w:val="00934803"/>
    <w:rsid w:val="00B11773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91A"/>
  <w15:chartTrackingRefBased/>
  <w15:docId w15:val="{6D2B035E-EEF1-4F75-8CDB-DA3023EB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1</cp:revision>
  <dcterms:created xsi:type="dcterms:W3CDTF">2018-01-02T12:18:00Z</dcterms:created>
  <dcterms:modified xsi:type="dcterms:W3CDTF">2018-01-02T13:03:00Z</dcterms:modified>
</cp:coreProperties>
</file>