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Sentinel — AI Upgrade Strategy</w:t>
      </w:r>
    </w:p>
    <w:p>
      <w:r>
        <w:t>Structured strategic document for upgrading the portfolio project into a stronger AI-first product design case study aligned with enterprise AI UX expectations.</w:t>
      </w:r>
    </w:p>
    <w:p>
      <w:pPr>
        <w:pStyle w:val="Heading2"/>
      </w:pPr>
      <w:r>
        <w:t>New Positioning</w:t>
      </w:r>
    </w:p>
    <w:p>
      <w:r>
        <w:t>Sentinel should evolve from a wildfire dashboard into a high-stakes AI-assisted operational decision system. The emphasis is on governed AI, authorization systems, human accountability, escalation logic, and trust under pressure.</w:t>
      </w:r>
    </w:p>
    <w:p>
      <w:pPr>
        <w:pStyle w:val="Heading2"/>
      </w:pPr>
      <w:r>
        <w:t>AI Confidence Layer</w:t>
      </w:r>
    </w:p>
    <w:p>
      <w:r>
        <w:t>- Confidence scoring for recommendations</w:t>
        <w:br/>
        <w:t>- Explain why confidence is low</w:t>
        <w:br/>
        <w:t>- Missing-data visibility</w:t>
        <w:br/>
        <w:t>- Signal transparency</w:t>
        <w:br/>
        <w:t>- Escalation thresholds</w:t>
      </w:r>
    </w:p>
    <w:p>
      <w:pPr>
        <w:pStyle w:val="Heading2"/>
      </w:pPr>
      <w:r>
        <w:t>Human Override Architecture</w:t>
      </w:r>
    </w:p>
    <w:p>
      <w:r>
        <w:t>Expand the existing philosophy:</w:t>
        <w:br/>
        <w:t>'If the system can secretly override Asha, Asha is the illusion of control.'</w:t>
        <w:br/>
        <w:br/>
        <w:t>Introduce:</w:t>
        <w:br/>
        <w:t>- reversible AI actions</w:t>
        <w:br/>
        <w:t>- explicit operator approval</w:t>
        <w:br/>
        <w:t>- override history</w:t>
        <w:br/>
        <w:t>- authorization checkpoints</w:t>
        <w:br/>
        <w:t>- escalation hierarchy</w:t>
      </w:r>
    </w:p>
    <w:p>
      <w:pPr>
        <w:pStyle w:val="Heading2"/>
      </w:pPr>
      <w:r>
        <w:t>AI Latency &amp; Operational Trust</w:t>
      </w:r>
    </w:p>
    <w:p>
      <w:r>
        <w:t>Add a dedicated section called 'Designing For AI Latency'.</w:t>
        <w:br/>
        <w:br/>
        <w:t>Discuss:</w:t>
        <w:br/>
        <w:t>- streamed AI analysis</w:t>
        <w:br/>
        <w:t>- progressive updates</w:t>
        <w:br/>
        <w:t>- real-time model reasoning visibility</w:t>
        <w:br/>
        <w:t>- staged recommendation generation</w:t>
        <w:br/>
        <w:t>- reassurance under uncertainty</w:t>
      </w:r>
    </w:p>
    <w:p>
      <w:pPr>
        <w:pStyle w:val="Heading2"/>
      </w:pPr>
      <w:r>
        <w:t>Failure-State Design</w:t>
      </w:r>
    </w:p>
    <w:p>
      <w:r>
        <w:t>- Sensor disagreement</w:t>
        <w:br/>
        <w:t>- AI recommendation conflicts</w:t>
        <w:br/>
        <w:t>- Delayed satellite feeds</w:t>
        <w:br/>
        <w:t>- Low-confidence routing</w:t>
        <w:br/>
        <w:t>- Incomplete environmental data</w:t>
        <w:br/>
        <w:t>- Human disagreement with AI</w:t>
      </w:r>
    </w:p>
    <w:p>
      <w:pPr>
        <w:pStyle w:val="Heading2"/>
      </w:pPr>
      <w:r>
        <w:t>Auditability &amp; Governance</w:t>
      </w:r>
    </w:p>
    <w:p>
      <w:r>
        <w:t>- AI action history</w:t>
        <w:br/>
        <w:t>- accepted vs rejected AI suggestions</w:t>
        <w:br/>
        <w:t>- decision traceability</w:t>
        <w:br/>
        <w:t>- evidence transparency</w:t>
        <w:br/>
        <w:t>- operator accountability</w:t>
      </w:r>
    </w:p>
    <w:p>
      <w:pPr>
        <w:pStyle w:val="Heading2"/>
      </w:pPr>
      <w:r>
        <w:t>Enterprise AI Interaction Patterns</w:t>
      </w:r>
    </w:p>
    <w:p>
      <w:r>
        <w:t>Use enterprise AI interaction language:</w:t>
        <w:br/>
        <w:t>- AI-assisted coordination</w:t>
        <w:br/>
        <w:t>- operational intelligence surfaces</w:t>
        <w:br/>
        <w:t>- human-AI escalation workflows</w:t>
        <w:br/>
        <w:t>- governed decision systems</w:t>
        <w:br/>
        <w:t>- real-time uncertainty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