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60" w:lineRule="auto"/>
        <w:jc w:val="center"/>
      </w:pPr>
      <w:r>
        <w:rPr>
          <w:rFonts w:ascii="Arial" w:cs="Arial" w:eastAsia="Arial" w:hAnsi="Arial"/>
          <w:b/>
          <w:bCs/>
          <w:sz w:val="24"/>
          <w:szCs w:val="24"/>
        </w:rPr>
        <w:t xml:space="preserve">PUNTO INDIETRO</w:t>
      </w:r>
    </w:p>
    <w:p>
      <w:pPr>
        <w:spacing w:after="120" w:line="360" w:lineRule="auto"/>
        <w:ind w:firstLine="425"/>
        <w:jc w:val="both"/>
      </w:pPr>
      <w:r>
        <w:rPr>
          <w:rFonts w:ascii="Arial" w:cs="Arial" w:eastAsia="Arial" w:hAnsi="Arial"/>
          <w:sz w:val="24"/>
          <w:szCs w:val="24"/>
        </w:rPr>
        <w:t xml:space="preserve">L'Orcolat si voltò nel sonno alle nove di sera del sei maggio — così i vecchi chiamavano il terremoto: un orco che dorme sotto le montagne del Friuli e ogni tanto, sognando, si gira. Alla sarta Olga quel rovescio di sogno portò via la casa, il ballatoio coi gerani, il muro dove il metro giallo stava appeso da quarant'anni. Lei uscì per ultima, in ciabatte, e non si voltò a guardare. Disse soltanto, a quelli che già scavavano: «La macchina. La Singer. È sotto la finestra di cucina.»</w:t>
      </w:r>
    </w:p>
    <w:p>
      <w:pPr>
        <w:spacing w:after="120" w:line="360" w:lineRule="auto"/>
        <w:ind w:firstLine="425"/>
        <w:jc w:val="both"/>
      </w:pPr>
      <w:r>
        <w:rPr>
          <w:rFonts w:ascii="Arial" w:cs="Arial" w:eastAsia="Arial" w:hAnsi="Arial"/>
          <w:sz w:val="24"/>
          <w:szCs w:val="24"/>
        </w:rPr>
        <w:t xml:space="preserve">Gliela tirarono fuori il terzo giorno, il mobile scheggiato e il filo ancora infilato nell'ago, come una frase interrotta a metà. Olga aveva settantatré anni e le mani ferme. Si fece assegnare una tenda in fondo alla fila, sistemò la Singer su due casse di munizioni prestate dagli alpini, e appese fuori un cartone scritto a matita: RAMMENDI.</w:t>
      </w:r>
    </w:p>
    <w:p>
      <w:pPr>
        <w:spacing w:after="120" w:line="360" w:lineRule="auto"/>
        <w:ind w:firstLine="425"/>
        <w:jc w:val="both"/>
      </w:pPr>
      <w:r>
        <w:rPr>
          <w:rFonts w:ascii="Arial" w:cs="Arial" w:eastAsia="Arial" w:hAnsi="Arial"/>
          <w:sz w:val="24"/>
          <w:szCs w:val="24"/>
        </w:rPr>
        <w:t xml:space="preserve">All'inizio le portavano il lavoro dei vivi: pantaloni sbranati dalle macerie, giacche a vento aperte dal filo spinato, i guanti sfondati di chi scavava. Poi, una mattina, la Irma le portò la giacca buona del suo Ermes, ripescata da quello che era stato il granaio. Ermes non c'era più. La giacca aveva una manica strappata e l'odore dei calcinacci. «Deve essere in ordine», disse Irma, «per il viaggio.» Olga la cucì in un'ora, senza domande, e da quel giorno la tenda dei rammendi diventò un'altra cosa. La gente arrivava con i vestiti dei morti e restava lì, seduta sulla cassa, a parlare mentre l'ago andava e veniva. Olga ascoltava e cuciva. Non piangeva mai. Non l'avevano vista piangere nemmeno la notte della scossa, nemmeno ai funerali, che quel maggio erano un mestiere quotidiano. «Femine frede», diceva qualcuna, donna fredda, e lo diceva abbastanza forte perché lei sentisse. Nessuno in paese era abbastanza vecchio da sapere che Olga aveva pianto l'ultima volta a quattordici anni, nel diciassette, su un carro di profughi sulla strada del Tagliamento; e che a metà di quella strada aveva deciso che le lacrime erano un lusso da tempi buoni, e i tempi buoni non erano più tornati abbastanza da farle cambiare idea.</w:t>
      </w:r>
    </w:p>
    <w:p>
      <w:pPr>
        <w:spacing w:after="120" w:line="360" w:lineRule="auto"/>
        <w:ind w:firstLine="425"/>
        <w:jc w:val="both"/>
      </w:pPr>
      <w:r>
        <w:rPr>
          <w:rFonts w:ascii="Arial" w:cs="Arial" w:eastAsia="Arial" w:hAnsi="Arial"/>
          <w:sz w:val="24"/>
          <w:szCs w:val="24"/>
        </w:rPr>
        <w:t xml:space="preserve">Venne il maestro in pensione con un grembiulino nero, taglia sei anni, e non riuscì a dire di chi era: lo posò sul tavolo e uscì, e Olga lo rammendò senza che nessuno l'avesse chiesto, e lo tenne piegato in un cassetto finché l'uomo non trovò la forza di tornare. Venne il vecchio Vigj, ottantasei anni, con il suo vestito di nozze del millenovecentoventuno mangiato dai topi in cantina: «Metticelo in sesto», disse, «che almeno io sia in ordine, quando l'Orcolat mi viene a cercare.» E rise lui per primo, di quella risata friulana che è parente stretta del rosario.</w:t>
      </w:r>
    </w:p>
    <w:p>
      <w:pPr>
        <w:spacing w:after="120" w:line="360" w:lineRule="auto"/>
        <w:ind w:firstLine="425"/>
        <w:jc w:val="both"/>
      </w:pPr>
      <w:r>
        <w:rPr>
          <w:rFonts w:ascii="Arial" w:cs="Arial" w:eastAsia="Arial" w:hAnsi="Arial"/>
          <w:sz w:val="24"/>
          <w:szCs w:val="24"/>
        </w:rPr>
        <w:t xml:space="preserve">Il suo vanto, da mezzo secolo, era il rammendo invisibile. Sapeva prelevare i fili dall'orlo interno, tesserli sopra lo strappo uno a uno, pareggiarli col ferro: dopo le sue mani, lo strappo non era mai esistito. Le sarte di tre paesi venivano, prima, a studiarle il lavoro controluce.</w:t>
      </w:r>
    </w:p>
    <w:p>
      <w:pPr>
        <w:spacing w:after="120" w:line="360" w:lineRule="auto"/>
        <w:ind w:firstLine="425"/>
        <w:jc w:val="both"/>
      </w:pPr>
      <w:r>
        <w:rPr>
          <w:rFonts w:ascii="Arial" w:cs="Arial" w:eastAsia="Arial" w:hAnsi="Arial"/>
          <w:sz w:val="24"/>
          <w:szCs w:val="24"/>
        </w:rPr>
        <w:t xml:space="preserve">A giugno arrivò Caterina, diciannove anni, con una scatola da forno legata con lo spago. Dentro c'era l'abito da sposa di sua madre: raso del cinquantadue, ingiallito appena, uno squarcio dall'anca al ginocchio. La madre era rimasta sotto la casa di Borgo di Sopra. «Me lo aggiusta?» chiese. Olga lo stese sul tavolo, contò i fili, e ci mise dentro tutta la sapienza che aveva: quando lo riconsegnò, lo squarcio non c'era più. Non c'era mai stato.</w:t>
      </w:r>
    </w:p>
    <w:p>
      <w:pPr>
        <w:spacing w:after="120" w:line="360" w:lineRule="auto"/>
        <w:ind w:firstLine="425"/>
        <w:jc w:val="both"/>
      </w:pPr>
      <w:r>
        <w:rPr>
          <w:rFonts w:ascii="Arial" w:cs="Arial" w:eastAsia="Arial" w:hAnsi="Arial"/>
          <w:sz w:val="24"/>
          <w:szCs w:val="24"/>
        </w:rPr>
        <w:t xml:space="preserve">Caterina tornò due giorni dopo. Aveva l'abito sul braccio e gli occhi asciutti di chi ha appena smesso. «Sembra che non sia successo niente», disse. «E questo è peggio, capisce? Perché è successo.»</w:t>
      </w:r>
    </w:p>
    <w:p>
      <w:pPr>
        <w:spacing w:after="120" w:line="360" w:lineRule="auto"/>
        <w:ind w:firstLine="425"/>
        <w:jc w:val="both"/>
      </w:pPr>
      <w:r>
        <w:rPr>
          <w:rFonts w:ascii="Arial" w:cs="Arial" w:eastAsia="Arial" w:hAnsi="Arial"/>
          <w:sz w:val="24"/>
          <w:szCs w:val="24"/>
        </w:rPr>
        <w:t xml:space="preserve">Olga tenne le mani in grembo, cosa che non faceva mai. Poi riprese l'abito e chiese alla ragazza di tornare fra una settimana. Lo scucì tutto, pezzo per pezzo, fino a farlo tornare stoffa; e dalla stoffa tagliò un vestito da giorno, semplice, della misura di Caterina. Lo squarcio non lo nascose: lo ricucì bene in vista sul fianco, con un filo di seta d'un rosso appena più scuro del raso, a punti fitti e dritti come una data incisa. «Tua madre lo portava addosso», disse quando la ragazza se lo provò. «Adesso ci abiti tu. E questo è il sei di maggio: non va coperto, va tenuto insieme.»</w:t>
      </w:r>
    </w:p>
    <w:p>
      <w:pPr>
        <w:spacing w:after="120" w:line="360" w:lineRule="auto"/>
        <w:ind w:firstLine="425"/>
        <w:jc w:val="both"/>
      </w:pPr>
      <w:r>
        <w:rPr>
          <w:rFonts w:ascii="Arial" w:cs="Arial" w:eastAsia="Arial" w:hAnsi="Arial"/>
          <w:sz w:val="24"/>
          <w:szCs w:val="24"/>
        </w:rPr>
        <w:t xml:space="preserve">La voce girò per le tendopoli come girano le voci: in fila per l'acqua. Nel giro di un mese nessuno chiedeva più il rammendo invisibile. Chiedevano «il rammendo di Olga», quello che non nasconde ma tiene, e gliele portavano apposta, le cose strappate dei loro morti, perché lo strappo restasse in vista e smettesse di fare male da solo. Olga rammendava in rosso scuro, sempre quello. Intanto il paese si rialzava: i muri puntellati, i tetti provvisori, le fondamenta dei prefabbricati. Fasìn di bessôi, dicevano gli uomini impastando calcina: facciamo da soli. L'estate del settantasei fu un'estate di gente che non si asciugava il sudore per non perdere il ritmo.</w:t>
      </w:r>
    </w:p>
    <w:p>
      <w:pPr>
        <w:spacing w:after="120" w:line="360" w:lineRule="auto"/>
        <w:ind w:firstLine="425"/>
        <w:jc w:val="both"/>
      </w:pPr>
      <w:r>
        <w:rPr>
          <w:rFonts w:ascii="Arial" w:cs="Arial" w:eastAsia="Arial" w:hAnsi="Arial"/>
          <w:sz w:val="24"/>
          <w:szCs w:val="24"/>
        </w:rPr>
        <w:t xml:space="preserve">L'undici di settembre l'Orcolat tossì, e il quindici si girò di nuovo, due volte in un giorno. Quello che maggio aveva risparmiato e l'estate aveva raddrizzato tornò giù nella polvere: i muri puntellati, i tetti nuovi, la scuola quasi finita. E la tenda dei rammendi con tutto il resto — la rastrelliera dei lavori pronti, le scatole dei fili, la Singer sotto il telo crollato.</w:t>
      </w:r>
    </w:p>
    <w:p>
      <w:pPr>
        <w:spacing w:after="120" w:line="360" w:lineRule="auto"/>
        <w:ind w:firstLine="425"/>
        <w:jc w:val="both"/>
      </w:pPr>
      <w:r>
        <w:rPr>
          <w:rFonts w:ascii="Arial" w:cs="Arial" w:eastAsia="Arial" w:hAnsi="Arial"/>
          <w:sz w:val="24"/>
          <w:szCs w:val="24"/>
        </w:rPr>
        <w:t xml:space="preserve">Fu lì che Olga si sedette su una sedia in mezzo alla strada, davanti a tutti, e pianse. Non piano: come piove a maggio, fitto e senza vento. La gente che correva si fermò. Nessuno disse femine frede. Videro la donna che aveva cucito i vestiti dei loro morti piangere finalmente le sue lacrime e capirono, uno alla volta, che erano anche le loro: qualcuno si sedette per terra lì vicino e pianse con lei. Olga pianse come si imbastisce: un filo lungo, lento, provvisorio, che tiene insieme i pezzi finché non può arrivare la cucitura vera.</w:t>
      </w:r>
    </w:p>
    <w:p>
      <w:pPr>
        <w:spacing w:after="120" w:line="360" w:lineRule="auto"/>
        <w:ind w:firstLine="425"/>
        <w:jc w:val="both"/>
      </w:pPr>
      <w:r>
        <w:rPr>
          <w:rFonts w:ascii="Arial" w:cs="Arial" w:eastAsia="Arial" w:hAnsi="Arial"/>
          <w:sz w:val="24"/>
          <w:szCs w:val="24"/>
        </w:rPr>
        <w:t xml:space="preserve">Poi si asciugò la faccia con il polso, come fanno le sarte che hanno gli spilli tra le dita, e disse: «Scavate. È sotto la finestra.»</w:t>
      </w:r>
    </w:p>
    <w:p>
      <w:pPr>
        <w:spacing w:after="120" w:line="360" w:lineRule="auto"/>
        <w:ind w:firstLine="425"/>
        <w:jc w:val="both"/>
      </w:pPr>
      <w:r>
        <w:rPr>
          <w:rFonts w:ascii="Arial" w:cs="Arial" w:eastAsia="Arial" w:hAnsi="Arial"/>
          <w:sz w:val="24"/>
          <w:szCs w:val="24"/>
        </w:rPr>
        <w:t xml:space="preserve">La Singer uscì dalle macerie per la seconda volta in un anno, più scheggiata e più dura, e a novembre lavorava già nella baracca di legno che gli uomini avevano tirato su in tre domeniche. Caterina veniva ogni pomeriggio: aveva chiesto di imparare. Aveva le mani giovani e il vestito rosso sul fianco.</w:t>
      </w:r>
    </w:p>
    <w:p>
      <w:pPr>
        <w:spacing w:after="120" w:line="360" w:lineRule="auto"/>
        <w:ind w:firstLine="425"/>
        <w:jc w:val="both"/>
      </w:pPr>
      <w:r>
        <w:rPr>
          <w:rFonts w:ascii="Arial" w:cs="Arial" w:eastAsia="Arial" w:hAnsi="Arial"/>
          <w:sz w:val="24"/>
          <w:szCs w:val="24"/>
        </w:rPr>
        <w:t xml:space="preserve">Olga le insegnò per prima cosa il punto indietro. «Il punto più forte non è quello che corre avanti», le disse, guidandole l'ago. «È questo: torna dentro l'ultimo punto già fatto, ci ripassa in mezzo, e solo per questo tiene quando la vita tira. Chi cuce sempre avanti fa presto, ma al primo strappo perde tutto.»</w:t>
      </w:r>
    </w:p>
    <w:p>
      <w:pPr>
        <w:spacing w:after="120" w:line="360" w:lineRule="auto"/>
        <w:ind w:firstLine="425"/>
        <w:jc w:val="both"/>
      </w:pPr>
      <w:r>
        <w:rPr>
          <w:rFonts w:ascii="Arial" w:cs="Arial" w:eastAsia="Arial" w:hAnsi="Arial"/>
          <w:sz w:val="24"/>
          <w:szCs w:val="24"/>
        </w:rPr>
        <w:t xml:space="preserve">Fuori nevicava sulle macerie e sui prefabbricati, senza fare differenze. Dentro la baracca la stufa scoppiettava e le due teste stavano chine sotto la stessa lampada, una bianca e una bruna.</w:t>
      </w:r>
    </w:p>
    <w:p>
      <w:pPr>
        <w:spacing w:after="120" w:line="360" w:lineRule="auto"/>
        <w:ind w:firstLine="425"/>
        <w:jc w:val="both"/>
      </w:pPr>
      <w:r>
        <w:rPr>
          <w:rFonts w:ascii="Arial" w:cs="Arial" w:eastAsia="Arial" w:hAnsi="Arial"/>
          <w:sz w:val="24"/>
          <w:szCs w:val="24"/>
        </w:rPr>
        <w:t xml:space="preserve">«E se il filo finisce?» chiese Caterina.</w:t>
      </w:r>
    </w:p>
    <w:p>
      <w:pPr>
        <w:spacing w:after="120" w:line="360" w:lineRule="auto"/>
        <w:ind w:firstLine="425"/>
        <w:jc w:val="both"/>
      </w:pPr>
      <w:r>
        <w:rPr>
          <w:rFonts w:ascii="Arial" w:cs="Arial" w:eastAsia="Arial" w:hAnsi="Arial"/>
          <w:sz w:val="24"/>
          <w:szCs w:val="24"/>
        </w:rPr>
        <w:t xml:space="preserve">«Si annoda», disse Olga, «e si ricomincia.»</w:t>
      </w:r>
    </w:p>
    <w:p>
      <w:pPr>
        <w:spacing w:after="360" w:line="360" w:lineRule="auto"/>
        <w:jc w:val="center"/>
      </w:pPr>
      <w:r>
        <w:r>
          <w:br w:type="page"/>
        </w:r>
      </w:r>
      <w:r>
        <w:rPr>
          <w:rFonts w:ascii="Arial" w:cs="Arial" w:eastAsia="Arial" w:hAnsi="Arial"/>
          <w:b/>
          <w:bCs/>
          <w:sz w:val="24"/>
          <w:szCs w:val="24"/>
        </w:rPr>
        <w:t xml:space="preserve">NOTA METODOLOGICA (sezione aggiuntiva prevista dal bando)</w:t>
      </w:r>
    </w:p>
    <w:p>
      <w:pPr>
        <w:spacing w:after="120" w:line="360" w:lineRule="auto"/>
        <w:ind w:firstLine="425"/>
        <w:jc w:val="both"/>
      </w:pPr>
      <w:r>
        <w:rPr>
          <w:rFonts w:ascii="Arial" w:cs="Arial" w:eastAsia="Arial" w:hAnsi="Arial"/>
          <w:sz w:val="24"/>
          <w:szCs w:val="24"/>
        </w:rPr>
        <w:t xml:space="preserve">Il racconto è stato scritto con il supporto di Claude, modello linguistico di Anthropic. L'autore ha operato come committente ed editor: ha scelto di partecipare alla categoria I.A., ha indicato come punto di partenza la frase di Caterina Percoto posta a tema e ha validato ogni scelta. L'IA ha proposto l'ambientazione (il terremoto del Friuli del 1976, con la doppia scossa di maggio e settembre), la metafora portante del rammendo e la struttura; ha poi prodotto la stesura. Il metodo di lavoro prevede più passaggi di revisione critica in dialogo: asciugatura del finale, eliminazione delle spiegazioni ridondanti, verifica dei riferimenti storici (Orcolat, tendopoli, profuganza del 1917, "fasìn di bessôi") e del lessico sartoriale (imbastitura, rammendo invisibile, punto indietro). Il criterio guida: l'IA genera e argomenta, la decisione resta umana — come il punto indietro, si avanza solo ripassando dal già scritto.</w:t>
      </w:r>
    </w:p>
    <w:sectPr>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2026-08-07T09:03:36.257Z</dcterms:created>
  <dcterms:modified xsi:type="dcterms:W3CDTF">2026-08-07T09:03:36.271Z</dcterms:modified>
</cp:coreProperties>
</file>

<file path=docProps/custom.xml><?xml version="1.0" encoding="utf-8"?>
<Properties xmlns="http://schemas.openxmlformats.org/officeDocument/2006/custom-properties" xmlns:vt="http://schemas.openxmlformats.org/officeDocument/2006/docPropsVTypes"/>
</file>