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B3A6B"/>
          <w:sz w:val="60"/>
          <w:szCs w:val="60"/>
        </w:rPr>
        <w:t xml:space="preserve">Corona Lending Group</w:t>
      </w:r>
    </w:p>
    <w:p>
      <w:pPr>
        <w:spacing w:before="0" w:after="240"/>
        <w:jc w:val="center"/>
      </w:pPr>
      <w:r>
        <w:rPr>
          <w:rFonts w:ascii="Arial" w:cs="Arial" w:eastAsia="Arial" w:hAnsi="Arial"/>
          <w:color w:val="4A90D9"/>
          <w:sz w:val="36"/>
          <w:szCs w:val="36"/>
        </w:rPr>
        <w:t xml:space="preserve">5 Blog Posts — Ready to Publish</w:t>
      </w:r>
    </w:p>
    <w:p>
      <w:pPr>
        <w:spacing w:before="0" w:after="480"/>
        <w:jc w:val="center"/>
      </w:pPr>
      <w:r>
        <w:rPr>
          <w:rFonts w:ascii="Arial" w:cs="Arial" w:eastAsia="Arial" w:hAnsi="Arial"/>
          <w:i/>
          <w:iCs/>
          <w:color w:val="78909C"/>
          <w:sz w:val="22"/>
          <w:szCs w:val="22"/>
        </w:rPr>
        <w:t xml:space="preserve">SEO-optimized content written in Rudy Corona's voice</w:t>
      </w:r>
    </w:p>
    <w:p>
      <w:pPr>
        <w:pBdr>
          <w:bottom w:val="single" w:color="4A90D9" w:sz="4" w:space="1"/>
        </w:pBdr>
        <w:spacing w:before="240" w:after="240"/>
      </w:pPr>
      <w:r>
        <w:t xml:space="preserve"/>
      </w:r>
    </w:p>
    <w:p>
      <w:pPr>
        <w:spacing w:before="240" w:after="160"/>
        <w:jc w:val="center"/>
      </w:pPr>
      <w:r>
        <w:rPr>
          <w:rFonts w:ascii="Arial" w:cs="Arial" w:eastAsia="Arial" w:hAnsi="Arial"/>
          <w:b/>
          <w:bCs/>
          <w:color w:val="1B3A6B"/>
          <w:sz w:val="24"/>
          <w:szCs w:val="24"/>
        </w:rPr>
        <w:t xml:space="preserve">HOW TO USE THESE POSTS</w:t>
      </w:r>
    </w:p>
    <w:p>
      <w:pPr>
        <w:spacing w:before="100" w:after="100"/>
        <w:jc w:val="left"/>
      </w:pPr>
      <w:r>
        <w:rPr>
          <w:rFonts w:ascii="Arial" w:cs="Arial" w:eastAsia="Arial" w:hAnsi="Arial"/>
          <w:color w:val="1A1A2E"/>
          <w:sz w:val="22"/>
          <w:szCs w:val="22"/>
        </w:rPr>
        <w:t xml:space="preserve">Each post includes: File name for your Astro blog folder | SEO metadata | Full article content | A call-to-action at the end. Copy the content into the corresponding .md file in your src/content/blog/ folder.</w:t>
      </w:r>
    </w:p>
    <w:p>
      <w:pPr>
        <w:pBdr>
          <w:bottom w:val="single" w:color="4A90D9" w:sz="4" w:space="1"/>
        </w:pBdr>
        <w:spacing w:before="240" w:after="240"/>
      </w:pPr>
      <w:r>
        <w:t xml:space="preserve"/>
      </w:r>
    </w:p>
    <w:p>
      <w:r>
        <w:br w:type="page"/>
      </w:r>
    </w:p>
    <w:p>
      <w:pPr>
        <w:spacing w:before="0" w:after="100"/>
      </w:pPr>
      <w:r>
        <w:rPr>
          <w:rFonts w:ascii="Arial" w:cs="Arial" w:eastAsia="Arial" w:hAnsi="Arial"/>
          <w:b/>
          <w:bCs/>
          <w:color w:val="4A90D9"/>
          <w:sz w:val="20"/>
          <w:szCs w:val="20"/>
        </w:rPr>
        <w:t xml:space="preserve">BLOG POST 1 OF 5</w:t>
      </w:r>
    </w:p>
    <w:p>
      <w:pPr>
        <w:pStyle w:val="Heading1"/>
        <w:spacing w:before="480" w:after="200"/>
      </w:pPr>
      <w:r>
        <w:rPr>
          <w:rFonts w:ascii="Arial" w:cs="Arial" w:eastAsia="Arial" w:hAnsi="Arial"/>
          <w:b/>
          <w:bCs/>
          <w:color w:val="1B3A6B"/>
          <w:sz w:val="40"/>
          <w:szCs w:val="40"/>
        </w:rPr>
        <w:t xml:space="preserve">5 Things Every First-Time Homebuyer in Southern California Needs to Know</w:t>
      </w:r>
    </w:p>
    <w:p>
      <w:pPr>
        <w:spacing w:before="60" w:after="60"/>
      </w:pPr>
      <w:r>
        <w:rPr>
          <w:rFonts w:ascii="Arial" w:cs="Arial" w:eastAsia="Arial" w:hAnsi="Arial"/>
          <w:b/>
          <w:bCs/>
          <w:color w:val="78909C"/>
          <w:sz w:val="20"/>
          <w:szCs w:val="20"/>
        </w:rPr>
        <w:t xml:space="preserve">File name: </w:t>
      </w:r>
      <w:r>
        <w:rPr>
          <w:rFonts w:ascii="Arial" w:cs="Arial" w:eastAsia="Arial" w:hAnsi="Arial"/>
          <w:i/>
          <w:iCs/>
          <w:color w:val="78909C"/>
          <w:sz w:val="20"/>
          <w:szCs w:val="20"/>
        </w:rPr>
        <w:t xml:space="preserve">src/content/blog/first-time-homebuyer-guide-southern-california.md</w:t>
      </w:r>
    </w:p>
    <w:p>
      <w:pPr>
        <w:spacing w:before="60" w:after="60"/>
      </w:pPr>
      <w:r>
        <w:rPr>
          <w:rFonts w:ascii="Arial" w:cs="Arial" w:eastAsia="Arial" w:hAnsi="Arial"/>
          <w:b/>
          <w:bCs/>
          <w:color w:val="78909C"/>
          <w:sz w:val="20"/>
          <w:szCs w:val="20"/>
        </w:rPr>
        <w:t xml:space="preserve">Category: </w:t>
      </w:r>
      <w:r>
        <w:rPr>
          <w:rFonts w:ascii="Arial" w:cs="Arial" w:eastAsia="Arial" w:hAnsi="Arial"/>
          <w:i/>
          <w:iCs/>
          <w:color w:val="78909C"/>
          <w:sz w:val="20"/>
          <w:szCs w:val="20"/>
        </w:rPr>
        <w:t xml:space="preserve">first-time-buyers</w:t>
      </w:r>
    </w:p>
    <w:p>
      <w:pPr>
        <w:spacing w:before="60" w:after="60"/>
      </w:pPr>
      <w:r>
        <w:rPr>
          <w:rFonts w:ascii="Arial" w:cs="Arial" w:eastAsia="Arial" w:hAnsi="Arial"/>
          <w:b/>
          <w:bCs/>
          <w:color w:val="78909C"/>
          <w:sz w:val="20"/>
          <w:szCs w:val="20"/>
        </w:rPr>
        <w:t xml:space="preserve">Author: </w:t>
      </w:r>
      <w:r>
        <w:rPr>
          <w:rFonts w:ascii="Arial" w:cs="Arial" w:eastAsia="Arial" w:hAnsi="Arial"/>
          <w:i/>
          <w:iCs/>
          <w:color w:val="78909C"/>
          <w:sz w:val="20"/>
          <w:szCs w:val="20"/>
        </w:rPr>
        <w:t xml:space="preserve">Rudy Corona</w:t>
      </w:r>
    </w:p>
    <w:p>
      <w:pPr>
        <w:spacing w:before="60" w:after="60"/>
      </w:pPr>
      <w:r>
        <w:rPr>
          <w:rFonts w:ascii="Arial" w:cs="Arial" w:eastAsia="Arial" w:hAnsi="Arial"/>
          <w:b/>
          <w:bCs/>
          <w:color w:val="78909C"/>
          <w:sz w:val="20"/>
          <w:szCs w:val="20"/>
        </w:rPr>
        <w:t xml:space="preserve">SEO Title: </w:t>
      </w:r>
      <w:r>
        <w:rPr>
          <w:rFonts w:ascii="Arial" w:cs="Arial" w:eastAsia="Arial" w:hAnsi="Arial"/>
          <w:i/>
          <w:iCs/>
          <w:color w:val="78909C"/>
          <w:sz w:val="20"/>
          <w:szCs w:val="20"/>
        </w:rPr>
        <w:t xml:space="preserve">5 Things Every First-Time Homebuyer in Southern California Needs to Know</w:t>
      </w:r>
    </w:p>
    <w:p>
      <w:pPr>
        <w:spacing w:before="60" w:after="60"/>
      </w:pPr>
      <w:r>
        <w:rPr>
          <w:rFonts w:ascii="Arial" w:cs="Arial" w:eastAsia="Arial" w:hAnsi="Arial"/>
          <w:b/>
          <w:bCs/>
          <w:color w:val="78909C"/>
          <w:sz w:val="20"/>
          <w:szCs w:val="20"/>
        </w:rPr>
        <w:t xml:space="preserve">Meta Description: </w:t>
      </w:r>
      <w:r>
        <w:rPr>
          <w:rFonts w:ascii="Arial" w:cs="Arial" w:eastAsia="Arial" w:hAnsi="Arial"/>
          <w:i/>
          <w:iCs/>
          <w:color w:val="78909C"/>
          <w:sz w:val="20"/>
          <w:szCs w:val="20"/>
        </w:rPr>
        <w:t xml:space="preserve">Buying your first home in SoCal? Mortgage Advisor Rudy Corona shares the 5 most important things first-time buyers need to know before they start shopping.</w:t>
      </w:r>
    </w:p>
    <w:p>
      <w:pPr>
        <w:spacing w:before="60" w:after="60"/>
      </w:pPr>
      <w:r>
        <w:rPr>
          <w:rFonts w:ascii="Arial" w:cs="Arial" w:eastAsia="Arial" w:hAnsi="Arial"/>
          <w:b/>
          <w:bCs/>
          <w:color w:val="78909C"/>
          <w:sz w:val="20"/>
          <w:szCs w:val="20"/>
        </w:rPr>
        <w:t xml:space="preserve">Target Keywords: </w:t>
      </w:r>
      <w:r>
        <w:rPr>
          <w:rFonts w:ascii="Arial" w:cs="Arial" w:eastAsia="Arial" w:hAnsi="Arial"/>
          <w:i/>
          <w:iCs/>
          <w:color w:val="78909C"/>
          <w:sz w:val="20"/>
          <w:szCs w:val="20"/>
        </w:rPr>
        <w:t xml:space="preserve">first-time homebuyer Southern California, how to buy a home in SoCal, FHA loan California, mortgage advisor Southern California</w:t>
      </w:r>
    </w:p>
    <w:p>
      <w:pPr>
        <w:spacing w:before="60" w:after="60"/>
      </w:pPr>
      <w:r>
        <w:rPr>
          <w:rFonts w:ascii="Arial" w:cs="Arial" w:eastAsia="Arial" w:hAnsi="Arial"/>
          <w:b/>
          <w:bCs/>
          <w:color w:val="78909C"/>
          <w:sz w:val="20"/>
          <w:szCs w:val="20"/>
        </w:rPr>
        <w:t xml:space="preserve">Estimated Read Time: </w:t>
      </w:r>
      <w:r>
        <w:rPr>
          <w:rFonts w:ascii="Arial" w:cs="Arial" w:eastAsia="Arial" w:hAnsi="Arial"/>
          <w:i/>
          <w:iCs/>
          <w:color w:val="78909C"/>
          <w:sz w:val="20"/>
          <w:szCs w:val="20"/>
        </w:rPr>
        <w:t xml:space="preserve">6 minutes</w:t>
      </w:r>
    </w:p>
    <w:p>
      <w:pPr>
        <w:spacing w:before="60" w:after="60"/>
      </w:pPr>
      <w:r>
        <w:rPr>
          <w:rFonts w:ascii="Arial" w:cs="Arial" w:eastAsia="Arial" w:hAnsi="Arial"/>
          <w:b/>
          <w:bCs/>
          <w:color w:val="78909C"/>
          <w:sz w:val="20"/>
          <w:szCs w:val="20"/>
        </w:rPr>
        <w:t xml:space="preserve">Word Count: </w:t>
      </w:r>
      <w:r>
        <w:rPr>
          <w:rFonts w:ascii="Arial" w:cs="Arial" w:eastAsia="Arial" w:hAnsi="Arial"/>
          <w:i/>
          <w:iCs/>
          <w:color w:val="78909C"/>
          <w:sz w:val="20"/>
          <w:szCs w:val="20"/>
        </w:rPr>
        <w:t xml:space="preserve">~900 words</w:t>
      </w:r>
    </w:p>
    <w:p>
      <w:pPr>
        <w:spacing w:before="80" w:after="0"/>
      </w:pPr>
      <w:r>
        <w:t xml:space="preserve"/>
      </w:r>
    </w:p>
    <w:p>
      <w:pPr>
        <w:pBdr>
          <w:bottom w:val="single" w:color="4A90D9" w:sz="4" w:space="1"/>
        </w:pBdr>
        <w:spacing w:before="240" w:after="240"/>
      </w:pPr>
      <w:r>
        <w:t xml:space="preserve"/>
      </w:r>
    </w:p>
    <w:p>
      <w:pPr>
        <w:pStyle w:val="Heading2"/>
        <w:spacing w:before="320" w:after="140"/>
      </w:pPr>
      <w:r>
        <w:rPr>
          <w:rFonts w:ascii="Arial" w:cs="Arial" w:eastAsia="Arial" w:hAnsi="Arial"/>
          <w:b/>
          <w:bCs/>
          <w:color w:val="1B3A6B"/>
          <w:sz w:val="30"/>
          <w:szCs w:val="30"/>
        </w:rPr>
        <w:t xml:space="preserve">Introduction</w:t>
      </w:r>
    </w:p>
    <w:p>
      <w:pPr>
        <w:spacing w:before="100" w:after="100"/>
        <w:jc w:val="left"/>
      </w:pPr>
      <w:r>
        <w:rPr>
          <w:rFonts w:ascii="Arial" w:cs="Arial" w:eastAsia="Arial" w:hAnsi="Arial"/>
          <w:color w:val="1A1A2E"/>
          <w:sz w:val="22"/>
          <w:szCs w:val="22"/>
        </w:rPr>
        <w:t xml:space="preserve">Buying your first home in Southern California is one of the most exciting — and honestly, one of the most overwhelming — financial decisions you will ever make. Between rising home prices, competitive bidding wars, and mortgage jargon that sounds like a foreign language, it is easy to feel lost before you have even looked at a single listing.</w:t>
      </w:r>
    </w:p>
    <w:p>
      <w:pPr>
        <w:spacing w:before="100" w:after="100"/>
        <w:jc w:val="left"/>
      </w:pPr>
      <w:r>
        <w:rPr>
          <w:rFonts w:ascii="Arial" w:cs="Arial" w:eastAsia="Arial" w:hAnsi="Arial"/>
          <w:color w:val="1A1A2E"/>
          <w:sz w:val="22"/>
          <w:szCs w:val="22"/>
        </w:rPr>
        <w:t xml:space="preserve">I am Rudy Corona, a licensed Mortgage Advisor serving homebuyers all across Southern California. Over the years, I have helped hundreds of first-time buyers navigate this process — and I have seen the same five mistakes and misconceptions come up again and again. This guide is my way of making sure you do not have to learn them the hard way.</w:t>
      </w:r>
    </w:p>
    <w:p>
      <w:pPr>
        <w:spacing w:before="100" w:after="100"/>
        <w:jc w:val="left"/>
      </w:pPr>
      <w:r>
        <w:rPr>
          <w:rFonts w:ascii="Arial" w:cs="Arial" w:eastAsia="Arial" w:hAnsi="Arial"/>
          <w:color w:val="1A1A2E"/>
          <w:sz w:val="22"/>
          <w:szCs w:val="22"/>
        </w:rPr>
        <w:t xml:space="preserve">Let us get into it.</w:t>
      </w:r>
    </w:p>
    <w:p>
      <w:pPr>
        <w:pStyle w:val="Heading2"/>
        <w:spacing w:before="320" w:after="140"/>
      </w:pPr>
      <w:r>
        <w:rPr>
          <w:rFonts w:ascii="Arial" w:cs="Arial" w:eastAsia="Arial" w:hAnsi="Arial"/>
          <w:b/>
          <w:bCs/>
          <w:color w:val="1B3A6B"/>
          <w:sz w:val="30"/>
          <w:szCs w:val="30"/>
        </w:rPr>
        <w:t xml:space="preserve">1. Get Pre-Approved Before You Start Shopping</w:t>
      </w:r>
    </w:p>
    <w:p>
      <w:pPr>
        <w:spacing w:before="100" w:after="100"/>
        <w:jc w:val="left"/>
      </w:pPr>
      <w:r>
        <w:rPr>
          <w:rFonts w:ascii="Arial" w:cs="Arial" w:eastAsia="Arial" w:hAnsi="Arial"/>
          <w:color w:val="1A1A2E"/>
          <w:sz w:val="22"/>
          <w:szCs w:val="22"/>
        </w:rPr>
        <w:t xml:space="preserve">This is the single most important step most first-time buyers skip. They find a home they love, fall in love with it, and then scramble to figure out financing — only to lose it to a buyer who was already pre-approved.</w:t>
      </w:r>
    </w:p>
    <w:p>
      <w:pPr>
        <w:spacing w:before="100" w:after="100"/>
        <w:jc w:val="left"/>
      </w:pPr>
      <w:r>
        <w:rPr>
          <w:rFonts w:ascii="Arial" w:cs="Arial" w:eastAsia="Arial" w:hAnsi="Arial"/>
          <w:color w:val="1A1A2E"/>
          <w:sz w:val="22"/>
          <w:szCs w:val="22"/>
        </w:rPr>
        <w:t xml:space="preserve">Pre-approval is not the same as pre-qualification. Pre-qualification is a quick estimate based on what you tell a lender. Pre-approval is a formal review of your credit, income, assets, and debt — and it gives you a real number to shop with.</w:t>
      </w:r>
    </w:p>
    <w:p>
      <w:pPr>
        <w:spacing w:before="100" w:after="100"/>
        <w:jc w:val="left"/>
      </w:pPr>
      <w:r>
        <w:rPr>
          <w:rFonts w:ascii="Arial" w:cs="Arial" w:eastAsia="Arial" w:hAnsi="Arial"/>
          <w:color w:val="1A1A2E"/>
          <w:sz w:val="22"/>
          <w:szCs w:val="22"/>
        </w:rPr>
        <w:t xml:space="preserve">In Southern California's competitive market, sellers will not take you seriously without a pre-approval letter. The good news: the pre-approval process is free, it takes only a few days, and it puts you in a strong position to move fast when the right home comes along.</w:t>
      </w:r>
    </w:p>
    <w:p>
      <w:pPr>
        <w:pBdr>
          <w:left w:val="thick" w:color="4A90D9" w:sz="12" w:space="8"/>
        </w:pBdr>
        <w:spacing w:before="160" w:after="160"/>
        <w:ind w:left="720" w:right="720"/>
      </w:pPr>
      <w:r>
        <w:rPr>
          <w:rFonts w:ascii="Arial" w:cs="Arial" w:eastAsia="Arial" w:hAnsi="Arial"/>
          <w:b/>
          <w:bCs/>
          <w:i/>
          <w:iCs/>
          <w:color w:val="1B3A6B"/>
          <w:sz w:val="22"/>
          <w:szCs w:val="22"/>
        </w:rPr>
        <w:t xml:space="preserve">Pro Tip: Get pre-approved with a local mortgage advisor, not just an online lender. Local advisors know the SoCal market, have relationships with listing agents, and can often help you close faster.</w:t>
      </w:r>
    </w:p>
    <w:p>
      <w:pPr>
        <w:pStyle w:val="Heading2"/>
        <w:spacing w:before="320" w:after="140"/>
      </w:pPr>
      <w:r>
        <w:rPr>
          <w:rFonts w:ascii="Arial" w:cs="Arial" w:eastAsia="Arial" w:hAnsi="Arial"/>
          <w:b/>
          <w:bCs/>
          <w:color w:val="1B3A6B"/>
          <w:sz w:val="30"/>
          <w:szCs w:val="30"/>
        </w:rPr>
        <w:t xml:space="preserve">2. Understand the True Cost of Buying a Home</w:t>
      </w:r>
    </w:p>
    <w:p>
      <w:pPr>
        <w:spacing w:before="100" w:after="100"/>
        <w:jc w:val="left"/>
      </w:pPr>
      <w:r>
        <w:rPr>
          <w:rFonts w:ascii="Arial" w:cs="Arial" w:eastAsia="Arial" w:hAnsi="Arial"/>
          <w:color w:val="1A1A2E"/>
          <w:sz w:val="22"/>
          <w:szCs w:val="22"/>
        </w:rPr>
        <w:t xml:space="preserve">The down payment gets all the attention, but it is not the only cost you need to plan for. First-time buyers are often surprised by the full picture of what they need at closing — and beyond.</w:t>
      </w:r>
    </w:p>
    <w:p>
      <w:pPr>
        <w:spacing w:before="100" w:after="100"/>
        <w:jc w:val="left"/>
      </w:pPr>
      <w:r>
        <w:rPr>
          <w:rFonts w:ascii="Arial" w:cs="Arial" w:eastAsia="Arial" w:hAnsi="Arial"/>
          <w:color w:val="1A1A2E"/>
          <w:sz w:val="22"/>
          <w:szCs w:val="22"/>
        </w:rPr>
        <w:t xml:space="preserve">Here is what you should budget for in addition to your down payment:</w:t>
      </w:r>
    </w:p>
    <w:p>
      <w:pPr>
        <w:pStyle w:val="ListParagraph"/>
        <w:numPr>
          <w:ilvl w:val="0"/>
          <w:numId w:val="2"/>
        </w:numPr>
        <w:spacing w:before="60" w:after="60"/>
      </w:pPr>
      <w:r>
        <w:rPr>
          <w:rFonts w:ascii="Arial" w:cs="Arial" w:eastAsia="Arial" w:hAnsi="Arial"/>
          <w:color w:val="1A1A2E"/>
          <w:sz w:val="22"/>
          <w:szCs w:val="22"/>
        </w:rPr>
        <w:t xml:space="preserve">Closing costs: Typically 2-5% of the loan amount. On a $500,000 home, that is $10,000-$25,000.</w:t>
      </w:r>
    </w:p>
    <w:p>
      <w:pPr>
        <w:pStyle w:val="ListParagraph"/>
        <w:numPr>
          <w:ilvl w:val="0"/>
          <w:numId w:val="2"/>
        </w:numPr>
        <w:spacing w:before="60" w:after="60"/>
      </w:pPr>
      <w:r>
        <w:rPr>
          <w:rFonts w:ascii="Arial" w:cs="Arial" w:eastAsia="Arial" w:hAnsi="Arial"/>
          <w:color w:val="1A1A2E"/>
          <w:sz w:val="22"/>
          <w:szCs w:val="22"/>
        </w:rPr>
        <w:t xml:space="preserve">Home inspection: $400-$700, paid out of pocket before closing.</w:t>
      </w:r>
    </w:p>
    <w:p>
      <w:pPr>
        <w:pStyle w:val="ListParagraph"/>
        <w:numPr>
          <w:ilvl w:val="0"/>
          <w:numId w:val="2"/>
        </w:numPr>
        <w:spacing w:before="60" w:after="60"/>
      </w:pPr>
      <w:r>
        <w:rPr>
          <w:rFonts w:ascii="Arial" w:cs="Arial" w:eastAsia="Arial" w:hAnsi="Arial"/>
          <w:color w:val="1A1A2E"/>
          <w:sz w:val="22"/>
          <w:szCs w:val="22"/>
        </w:rPr>
        <w:t xml:space="preserve">Appraisal fee: Usually $500-$800, required by your lender.</w:t>
      </w:r>
    </w:p>
    <w:p>
      <w:pPr>
        <w:pStyle w:val="ListParagraph"/>
        <w:numPr>
          <w:ilvl w:val="0"/>
          <w:numId w:val="2"/>
        </w:numPr>
        <w:spacing w:before="60" w:after="60"/>
      </w:pPr>
      <w:r>
        <w:rPr>
          <w:rFonts w:ascii="Arial" w:cs="Arial" w:eastAsia="Arial" w:hAnsi="Arial"/>
          <w:color w:val="1A1A2E"/>
          <w:sz w:val="22"/>
          <w:szCs w:val="22"/>
        </w:rPr>
        <w:t xml:space="preserve">Homeowners insurance: First year is often paid at closing.</w:t>
      </w:r>
    </w:p>
    <w:p>
      <w:pPr>
        <w:pStyle w:val="ListParagraph"/>
        <w:numPr>
          <w:ilvl w:val="0"/>
          <w:numId w:val="2"/>
        </w:numPr>
        <w:spacing w:before="60" w:after="60"/>
      </w:pPr>
      <w:r>
        <w:rPr>
          <w:rFonts w:ascii="Arial" w:cs="Arial" w:eastAsia="Arial" w:hAnsi="Arial"/>
          <w:color w:val="1A1A2E"/>
          <w:sz w:val="22"/>
          <w:szCs w:val="22"/>
        </w:rPr>
        <w:t xml:space="preserve">Property taxes: Depending on timing, you may owe a partial year at closing.</w:t>
      </w:r>
    </w:p>
    <w:p>
      <w:pPr>
        <w:pStyle w:val="ListParagraph"/>
        <w:numPr>
          <w:ilvl w:val="0"/>
          <w:numId w:val="2"/>
        </w:numPr>
        <w:spacing w:before="60" w:after="60"/>
      </w:pPr>
      <w:r>
        <w:rPr>
          <w:rFonts w:ascii="Arial" w:cs="Arial" w:eastAsia="Arial" w:hAnsi="Arial"/>
          <w:color w:val="1A1A2E"/>
          <w:sz w:val="22"/>
          <w:szCs w:val="22"/>
        </w:rPr>
        <w:t xml:space="preserve">Moving costs and immediate repairs: Budget at least a small cushion for surprises.</w:t>
      </w:r>
    </w:p>
    <w:p>
      <w:pPr>
        <w:spacing w:before="100" w:after="100"/>
        <w:jc w:val="left"/>
      </w:pPr>
      <w:r>
        <w:rPr>
          <w:rFonts w:ascii="Arial" w:cs="Arial" w:eastAsia="Arial" w:hAnsi="Arial"/>
          <w:color w:val="1A1A2E"/>
          <w:sz w:val="22"/>
          <w:szCs w:val="22"/>
        </w:rPr>
        <w:t xml:space="preserve">The good news is that programs exist to help first-time buyers with down payment and closing cost assistance. Ask me about what is available in your area — you may qualify for more help than you think.</w:t>
      </w:r>
    </w:p>
    <w:p>
      <w:pPr>
        <w:pStyle w:val="Heading2"/>
        <w:spacing w:before="320" w:after="140"/>
      </w:pPr>
      <w:r>
        <w:rPr>
          <w:rFonts w:ascii="Arial" w:cs="Arial" w:eastAsia="Arial" w:hAnsi="Arial"/>
          <w:b/>
          <w:bCs/>
          <w:color w:val="1B3A6B"/>
          <w:sz w:val="30"/>
          <w:szCs w:val="30"/>
        </w:rPr>
        <w:t xml:space="preserve">3. Your Credit Score Is Not the Whole Picture</w:t>
      </w:r>
    </w:p>
    <w:p>
      <w:pPr>
        <w:spacing w:before="100" w:after="100"/>
        <w:jc w:val="left"/>
      </w:pPr>
      <w:r>
        <w:rPr>
          <w:rFonts w:ascii="Arial" w:cs="Arial" w:eastAsia="Arial" w:hAnsi="Arial"/>
          <w:color w:val="1A1A2E"/>
          <w:sz w:val="22"/>
          <w:szCs w:val="22"/>
        </w:rPr>
        <w:t xml:space="preserve">Many first-time buyers assume their credit score needs to be perfect to buy a home. That is simply not true. Different loan programs have different requirements, and a good mortgage advisor will help you find the best option for your situation.</w:t>
      </w:r>
    </w:p>
    <w:p>
      <w:pPr>
        <w:spacing w:before="100" w:after="100"/>
        <w:jc w:val="left"/>
      </w:pPr>
      <w:r>
        <w:rPr>
          <w:rFonts w:ascii="Arial" w:cs="Arial" w:eastAsia="Arial" w:hAnsi="Arial"/>
          <w:color w:val="1A1A2E"/>
          <w:sz w:val="22"/>
          <w:szCs w:val="22"/>
        </w:rPr>
        <w:t xml:space="preserve">Here is a quick breakdown:</w:t>
      </w:r>
    </w:p>
    <w:p>
      <w:pPr>
        <w:pStyle w:val="ListParagraph"/>
        <w:numPr>
          <w:ilvl w:val="0"/>
          <w:numId w:val="2"/>
        </w:numPr>
        <w:spacing w:before="60" w:after="60"/>
      </w:pPr>
      <w:r>
        <w:rPr>
          <w:rFonts w:ascii="Arial" w:cs="Arial" w:eastAsia="Arial" w:hAnsi="Arial"/>
          <w:color w:val="1A1A2E"/>
          <w:sz w:val="22"/>
          <w:szCs w:val="22"/>
        </w:rPr>
        <w:t xml:space="preserve">Conventional Loans: Generally require a 620+ credit score.</w:t>
      </w:r>
    </w:p>
    <w:p>
      <w:pPr>
        <w:pStyle w:val="ListParagraph"/>
        <w:numPr>
          <w:ilvl w:val="0"/>
          <w:numId w:val="2"/>
        </w:numPr>
        <w:spacing w:before="60" w:after="60"/>
      </w:pPr>
      <w:r>
        <w:rPr>
          <w:rFonts w:ascii="Arial" w:cs="Arial" w:eastAsia="Arial" w:hAnsi="Arial"/>
          <w:color w:val="1A1A2E"/>
          <w:sz w:val="22"/>
          <w:szCs w:val="22"/>
        </w:rPr>
        <w:t xml:space="preserve">FHA Loans: Allow scores as low as 580 with a 3.5% down payment, or even 500 with 10% down.</w:t>
      </w:r>
    </w:p>
    <w:p>
      <w:pPr>
        <w:pStyle w:val="ListParagraph"/>
        <w:numPr>
          <w:ilvl w:val="0"/>
          <w:numId w:val="2"/>
        </w:numPr>
        <w:spacing w:before="60" w:after="60"/>
      </w:pPr>
      <w:r>
        <w:rPr>
          <w:rFonts w:ascii="Arial" w:cs="Arial" w:eastAsia="Arial" w:hAnsi="Arial"/>
          <w:color w:val="1A1A2E"/>
          <w:sz w:val="22"/>
          <w:szCs w:val="22"/>
        </w:rPr>
        <w:t xml:space="preserve">VA Loans: No official minimum score for eligible veterans — lenders vary.</w:t>
      </w:r>
    </w:p>
    <w:p>
      <w:pPr>
        <w:pStyle w:val="ListParagraph"/>
        <w:numPr>
          <w:ilvl w:val="0"/>
          <w:numId w:val="2"/>
        </w:numPr>
        <w:spacing w:before="60" w:after="60"/>
      </w:pPr>
      <w:r>
        <w:rPr>
          <w:rFonts w:ascii="Arial" w:cs="Arial" w:eastAsia="Arial" w:hAnsi="Arial"/>
          <w:color w:val="1A1A2E"/>
          <w:sz w:val="22"/>
          <w:szCs w:val="22"/>
        </w:rPr>
        <w:t xml:space="preserve">Down payment assistance programs: Often have their own credit requirements, usually 620+.</w:t>
      </w:r>
    </w:p>
    <w:p>
      <w:pPr>
        <w:spacing w:before="100" w:after="100"/>
        <w:jc w:val="left"/>
      </w:pPr>
      <w:r>
        <w:rPr>
          <w:rFonts w:ascii="Arial" w:cs="Arial" w:eastAsia="Arial" w:hAnsi="Arial"/>
          <w:color w:val="1A1A2E"/>
          <w:sz w:val="22"/>
          <w:szCs w:val="22"/>
        </w:rPr>
        <w:t xml:space="preserve">Even if your credit needs work, do not give up. A good mortgage advisor will help you understand exactly where you stand and what steps — if any — you should take to improve your position before applying.</w:t>
      </w:r>
    </w:p>
    <w:p>
      <w:pPr>
        <w:pBdr>
          <w:left w:val="thick" w:color="4A90D9" w:sz="12" w:space="8"/>
        </w:pBdr>
        <w:spacing w:before="160" w:after="160"/>
        <w:ind w:left="720" w:right="720"/>
      </w:pPr>
      <w:r>
        <w:rPr>
          <w:rFonts w:ascii="Arial" w:cs="Arial" w:eastAsia="Arial" w:hAnsi="Arial"/>
          <w:b/>
          <w:bCs/>
          <w:i/>
          <w:iCs/>
          <w:color w:val="1B3A6B"/>
          <w:sz w:val="22"/>
          <w:szCs w:val="22"/>
        </w:rPr>
        <w:t xml:space="preserve">Important: Do NOT open new credit cards, finance a car, or make any large purchases between pre-approval and closing. This can change your debt-to-income ratio and jeopardize your loan.</w:t>
      </w:r>
    </w:p>
    <w:p>
      <w:pPr>
        <w:pStyle w:val="Heading2"/>
        <w:spacing w:before="320" w:after="140"/>
      </w:pPr>
      <w:r>
        <w:rPr>
          <w:rFonts w:ascii="Arial" w:cs="Arial" w:eastAsia="Arial" w:hAnsi="Arial"/>
          <w:b/>
          <w:bCs/>
          <w:color w:val="1B3A6B"/>
          <w:sz w:val="30"/>
          <w:szCs w:val="30"/>
        </w:rPr>
        <w:t xml:space="preserve">4. You Have More Loan Options Than You Think</w:t>
      </w:r>
    </w:p>
    <w:p>
      <w:pPr>
        <w:spacing w:before="100" w:after="100"/>
        <w:jc w:val="left"/>
      </w:pPr>
      <w:r>
        <w:rPr>
          <w:rFonts w:ascii="Arial" w:cs="Arial" w:eastAsia="Arial" w:hAnsi="Arial"/>
          <w:color w:val="1A1A2E"/>
          <w:sz w:val="22"/>
          <w:szCs w:val="22"/>
        </w:rPr>
        <w:t xml:space="preserve">Most first-time buyers have heard of a 30-year fixed mortgage and not much else. But the reality is there are several loan types worth understanding, each with different requirements and benefits.</w:t>
      </w:r>
    </w:p>
    <w:p>
      <w:pPr>
        <w:spacing w:before="100" w:after="100"/>
        <w:jc w:val="left"/>
      </w:pPr>
      <w:r>
        <w:rPr>
          <w:rFonts w:ascii="Arial" w:cs="Arial" w:eastAsia="Arial" w:hAnsi="Arial"/>
          <w:color w:val="1A1A2E"/>
          <w:sz w:val="22"/>
          <w:szCs w:val="22"/>
        </w:rPr>
        <w:t xml:space="preserve">The most common options for first-time buyers in California include:</w:t>
      </w:r>
    </w:p>
    <w:p>
      <w:pPr>
        <w:pStyle w:val="ListParagraph"/>
        <w:numPr>
          <w:ilvl w:val="0"/>
          <w:numId w:val="2"/>
        </w:numPr>
        <w:spacing w:before="60" w:after="60"/>
      </w:pPr>
      <w:r>
        <w:rPr>
          <w:rFonts w:ascii="Arial" w:cs="Arial" w:eastAsia="Arial" w:hAnsi="Arial"/>
          <w:color w:val="1A1A2E"/>
          <w:sz w:val="22"/>
          <w:szCs w:val="22"/>
        </w:rPr>
        <w:t xml:space="preserve">FHA Loans: Lower credit score requirements and down payments as low as 3.5%. Great for buyers with limited savings or less-than-perfect credit.</w:t>
      </w:r>
    </w:p>
    <w:p>
      <w:pPr>
        <w:pStyle w:val="ListParagraph"/>
        <w:numPr>
          <w:ilvl w:val="0"/>
          <w:numId w:val="2"/>
        </w:numPr>
        <w:spacing w:before="60" w:after="60"/>
      </w:pPr>
      <w:r>
        <w:rPr>
          <w:rFonts w:ascii="Arial" w:cs="Arial" w:eastAsia="Arial" w:hAnsi="Arial"/>
          <w:color w:val="1A1A2E"/>
          <w:sz w:val="22"/>
          <w:szCs w:val="22"/>
        </w:rPr>
        <w:t xml:space="preserve">Conventional Loans (3% down): If your credit is solid, you can put as little as 3% down on a conventional loan without the upfront mortgage insurance premium that FHA requires.</w:t>
      </w:r>
    </w:p>
    <w:p>
      <w:pPr>
        <w:pStyle w:val="ListParagraph"/>
        <w:numPr>
          <w:ilvl w:val="0"/>
          <w:numId w:val="2"/>
        </w:numPr>
        <w:spacing w:before="60" w:after="60"/>
      </w:pPr>
      <w:r>
        <w:rPr>
          <w:rFonts w:ascii="Arial" w:cs="Arial" w:eastAsia="Arial" w:hAnsi="Arial"/>
          <w:color w:val="1A1A2E"/>
          <w:sz w:val="22"/>
          <w:szCs w:val="22"/>
        </w:rPr>
        <w:t xml:space="preserve">CalHFA Programs: California Housing Finance Agency offers down payment assistance programs specifically for first-time California buyers. These can cover part of your down payment or closing costs.</w:t>
      </w:r>
    </w:p>
    <w:p>
      <w:pPr>
        <w:pStyle w:val="ListParagraph"/>
        <w:numPr>
          <w:ilvl w:val="0"/>
          <w:numId w:val="2"/>
        </w:numPr>
        <w:spacing w:before="60" w:after="60"/>
      </w:pPr>
      <w:r>
        <w:rPr>
          <w:rFonts w:ascii="Arial" w:cs="Arial" w:eastAsia="Arial" w:hAnsi="Arial"/>
          <w:color w:val="1A1A2E"/>
          <w:sz w:val="22"/>
          <w:szCs w:val="22"/>
        </w:rPr>
        <w:t xml:space="preserve">USDA Loans: If you are purchasing in a rural or suburban area, USDA loans offer zero-down financing with competitive rates.</w:t>
      </w:r>
    </w:p>
    <w:p>
      <w:pPr>
        <w:spacing w:before="100" w:after="100"/>
        <w:jc w:val="left"/>
      </w:pPr>
      <w:r>
        <w:rPr>
          <w:rFonts w:ascii="Arial" w:cs="Arial" w:eastAsia="Arial" w:hAnsi="Arial"/>
          <w:color w:val="1A1A2E"/>
          <w:sz w:val="22"/>
          <w:szCs w:val="22"/>
        </w:rPr>
        <w:t xml:space="preserve">The right loan depends on your credit, income, savings, and goals. That is exactly why a conversation with a local mortgage advisor is worth more than hours of online research.</w:t>
      </w:r>
    </w:p>
    <w:p>
      <w:pPr>
        <w:pStyle w:val="Heading2"/>
        <w:spacing w:before="320" w:after="140"/>
      </w:pPr>
      <w:r>
        <w:rPr>
          <w:rFonts w:ascii="Arial" w:cs="Arial" w:eastAsia="Arial" w:hAnsi="Arial"/>
          <w:b/>
          <w:bCs/>
          <w:color w:val="1B3A6B"/>
          <w:sz w:val="30"/>
          <w:szCs w:val="30"/>
        </w:rPr>
        <w:t xml:space="preserve">5. Choose a Mortgage Advisor Who Is in Your Corner</w:t>
      </w:r>
    </w:p>
    <w:p>
      <w:pPr>
        <w:spacing w:before="100" w:after="100"/>
        <w:jc w:val="left"/>
      </w:pPr>
      <w:r>
        <w:rPr>
          <w:rFonts w:ascii="Arial" w:cs="Arial" w:eastAsia="Arial" w:hAnsi="Arial"/>
          <w:color w:val="1A1A2E"/>
          <w:sz w:val="22"/>
          <w:szCs w:val="22"/>
        </w:rPr>
        <w:t xml:space="preserve">Not all lenders are equal. Big banks have rigid underwriting and limited flexibility. Online lenders can leave you without answers when questions come up. And some brokers care more about their commission than your best outcome.</w:t>
      </w:r>
    </w:p>
    <w:p>
      <w:pPr>
        <w:spacing w:before="100" w:after="100"/>
        <w:jc w:val="left"/>
      </w:pPr>
      <w:r>
        <w:rPr>
          <w:rFonts w:ascii="Arial" w:cs="Arial" w:eastAsia="Arial" w:hAnsi="Arial"/>
          <w:color w:val="1A1A2E"/>
          <w:sz w:val="22"/>
          <w:szCs w:val="22"/>
        </w:rPr>
        <w:t xml:space="preserve">What you want is a mortgage advisor who acts like a guide — someone who takes the time to understand your situation, explains your options in plain English, shops multiple lenders on your behalf, and stays by your side from application to closing day.</w:t>
      </w:r>
    </w:p>
    <w:p>
      <w:pPr>
        <w:spacing w:before="100" w:after="100"/>
        <w:jc w:val="left"/>
      </w:pPr>
      <w:r>
        <w:rPr>
          <w:rFonts w:ascii="Arial" w:cs="Arial" w:eastAsia="Arial" w:hAnsi="Arial"/>
          <w:color w:val="1A1A2E"/>
          <w:sz w:val="22"/>
          <w:szCs w:val="22"/>
        </w:rPr>
        <w:t xml:space="preserve">Ask your mortgage advisor these questions before you commit:</w:t>
      </w:r>
    </w:p>
    <w:p>
      <w:pPr>
        <w:pStyle w:val="ListParagraph"/>
        <w:numPr>
          <w:ilvl w:val="0"/>
          <w:numId w:val="3"/>
        </w:numPr>
        <w:spacing w:before="80" w:after="80"/>
      </w:pPr>
      <w:r>
        <w:rPr>
          <w:rFonts w:ascii="Arial" w:cs="Arial" w:eastAsia="Arial" w:hAnsi="Arial"/>
          <w:color w:val="1A1A2E"/>
          <w:sz w:val="22"/>
          <w:szCs w:val="22"/>
        </w:rPr>
        <w:t xml:space="preserve">How long does your typical process take from pre-approval to closing?</w:t>
      </w:r>
    </w:p>
    <w:p>
      <w:pPr>
        <w:pStyle w:val="ListParagraph"/>
        <w:numPr>
          <w:ilvl w:val="0"/>
          <w:numId w:val="3"/>
        </w:numPr>
        <w:spacing w:before="80" w:after="80"/>
      </w:pPr>
      <w:r>
        <w:rPr>
          <w:rFonts w:ascii="Arial" w:cs="Arial" w:eastAsia="Arial" w:hAnsi="Arial"/>
          <w:color w:val="1A1A2E"/>
          <w:sz w:val="22"/>
          <w:szCs w:val="22"/>
        </w:rPr>
        <w:t xml:space="preserve">Do you have access to multiple lenders, or are you limited to one?</w:t>
      </w:r>
    </w:p>
    <w:p>
      <w:pPr>
        <w:pStyle w:val="ListParagraph"/>
        <w:numPr>
          <w:ilvl w:val="0"/>
          <w:numId w:val="3"/>
        </w:numPr>
        <w:spacing w:before="80" w:after="80"/>
      </w:pPr>
      <w:r>
        <w:rPr>
          <w:rFonts w:ascii="Arial" w:cs="Arial" w:eastAsia="Arial" w:hAnsi="Arial"/>
          <w:color w:val="1A1A2E"/>
          <w:sz w:val="22"/>
          <w:szCs w:val="22"/>
        </w:rPr>
        <w:t xml:space="preserve">Are there any loan programs for first-time buyers you think I should consider?</w:t>
      </w:r>
    </w:p>
    <w:p>
      <w:pPr>
        <w:pStyle w:val="ListParagraph"/>
        <w:numPr>
          <w:ilvl w:val="0"/>
          <w:numId w:val="3"/>
        </w:numPr>
        <w:spacing w:before="80" w:after="80"/>
      </w:pPr>
      <w:r>
        <w:rPr>
          <w:rFonts w:ascii="Arial" w:cs="Arial" w:eastAsia="Arial" w:hAnsi="Arial"/>
          <w:color w:val="1A1A2E"/>
          <w:sz w:val="22"/>
          <w:szCs w:val="22"/>
        </w:rPr>
        <w:t xml:space="preserve">How will you communicate with me throughout the process?</w:t>
      </w:r>
    </w:p>
    <w:p>
      <w:pPr>
        <w:spacing w:before="100" w:after="100"/>
        <w:jc w:val="left"/>
      </w:pPr>
      <w:r>
        <w:rPr>
          <w:rFonts w:ascii="Arial" w:cs="Arial" w:eastAsia="Arial" w:hAnsi="Arial"/>
          <w:color w:val="1A1A2E"/>
          <w:sz w:val="22"/>
          <w:szCs w:val="22"/>
        </w:rPr>
        <w:t xml:space="preserve">Your home is the biggest purchase of your life. Make sure the person helping you finance it is someone you can trust.</w:t>
      </w:r>
    </w:p>
    <w:p>
      <w:pPr>
        <w:pStyle w:val="Heading2"/>
        <w:spacing w:before="320" w:after="140"/>
      </w:pPr>
      <w:r>
        <w:rPr>
          <w:rFonts w:ascii="Arial" w:cs="Arial" w:eastAsia="Arial" w:hAnsi="Arial"/>
          <w:b/>
          <w:bCs/>
          <w:color w:val="1B3A6B"/>
          <w:sz w:val="30"/>
          <w:szCs w:val="30"/>
        </w:rPr>
        <w:t xml:space="preserve">Final Thoughts</w:t>
      </w:r>
    </w:p>
    <w:p>
      <w:pPr>
        <w:spacing w:before="100" w:after="100"/>
        <w:jc w:val="left"/>
      </w:pPr>
      <w:r>
        <w:rPr>
          <w:rFonts w:ascii="Arial" w:cs="Arial" w:eastAsia="Arial" w:hAnsi="Arial"/>
          <w:color w:val="1A1A2E"/>
          <w:sz w:val="22"/>
          <w:szCs w:val="22"/>
        </w:rPr>
        <w:t xml:space="preserve">Buying your first home in Southern California is absolutely achievable — even in today's market. The key is going in educated, prepared, and with the right team in your corner.</w:t>
      </w:r>
    </w:p>
    <w:p>
      <w:pPr>
        <w:spacing w:before="100" w:after="100"/>
        <w:jc w:val="left"/>
      </w:pPr>
      <w:r>
        <w:rPr>
          <w:rFonts w:ascii="Arial" w:cs="Arial" w:eastAsia="Arial" w:hAnsi="Arial"/>
          <w:color w:val="1A1A2E"/>
          <w:sz w:val="22"/>
          <w:szCs w:val="22"/>
        </w:rPr>
        <w:t xml:space="preserve">If you have questions about any of this, or if you want to find out exactly what you qualify for, I would love to have a conversation. The first consultation is always free.</w:t>
      </w:r>
    </w:p>
    <w:p>
      <w:pPr>
        <w:pBdr>
          <w:top w:val="single" w:color="4A90D9" w:sz="4"/>
          <w:bottom w:val="single" w:color="4A90D9" w:sz="4"/>
          <w:left w:val="single" w:color="4A90D9" w:sz="4"/>
          <w:right w:val="single" w:color="4A90D9" w:sz="4"/>
        </w:pBdr>
        <w:spacing w:before="200" w:after="200"/>
        <w:ind w:left="360" w:right="360"/>
      </w:pPr>
      <w:r>
        <w:rPr>
          <w:rFonts w:ascii="Arial" w:cs="Arial" w:eastAsia="Arial" w:hAnsi="Arial"/>
          <w:b/>
          <w:bCs/>
          <w:color w:val="1B3A6B"/>
          <w:sz w:val="22"/>
          <w:szCs w:val="22"/>
        </w:rPr>
        <w:t xml:space="preserve">Ready to take the first step? Book your free mortgage consultation with Rudy Corona at Corona Lending Group. No pressure, no commitment — just answers. Visit the Contact page to get started.</w:t>
      </w:r>
    </w:p>
    <w:p>
      <w:pPr>
        <w:pBdr>
          <w:bottom w:val="single" w:color="4A90D9" w:sz="4" w:space="1"/>
        </w:pBdr>
        <w:spacing w:before="240" w:after="240"/>
      </w:pPr>
      <w:r>
        <w:t xml:space="preserve"/>
      </w:r>
    </w:p>
    <w:p>
      <w:r>
        <w:br w:type="page"/>
      </w:r>
    </w:p>
    <w:p>
      <w:pPr>
        <w:spacing w:before="0" w:after="100"/>
      </w:pPr>
      <w:r>
        <w:rPr>
          <w:rFonts w:ascii="Arial" w:cs="Arial" w:eastAsia="Arial" w:hAnsi="Arial"/>
          <w:b/>
          <w:bCs/>
          <w:color w:val="4A90D9"/>
          <w:sz w:val="20"/>
          <w:szCs w:val="20"/>
        </w:rPr>
        <w:t xml:space="preserve">BLOG POST 2 OF 5</w:t>
      </w:r>
    </w:p>
    <w:p>
      <w:pPr>
        <w:pStyle w:val="Heading1"/>
        <w:spacing w:before="480" w:after="200"/>
      </w:pPr>
      <w:r>
        <w:rPr>
          <w:rFonts w:ascii="Arial" w:cs="Arial" w:eastAsia="Arial" w:hAnsi="Arial"/>
          <w:b/>
          <w:bCs/>
          <w:color w:val="1B3A6B"/>
          <w:sz w:val="40"/>
          <w:szCs w:val="40"/>
        </w:rPr>
        <w:t xml:space="preserve">What Is a DSCR Loan? A Complete Guide for Real Estate Investors</w:t>
      </w:r>
    </w:p>
    <w:p>
      <w:pPr>
        <w:spacing w:before="60" w:after="60"/>
      </w:pPr>
      <w:r>
        <w:rPr>
          <w:rFonts w:ascii="Arial" w:cs="Arial" w:eastAsia="Arial" w:hAnsi="Arial"/>
          <w:b/>
          <w:bCs/>
          <w:color w:val="78909C"/>
          <w:sz w:val="20"/>
          <w:szCs w:val="20"/>
        </w:rPr>
        <w:t xml:space="preserve">File name: </w:t>
      </w:r>
      <w:r>
        <w:rPr>
          <w:rFonts w:ascii="Arial" w:cs="Arial" w:eastAsia="Arial" w:hAnsi="Arial"/>
          <w:i/>
          <w:iCs/>
          <w:color w:val="78909C"/>
          <w:sz w:val="20"/>
          <w:szCs w:val="20"/>
        </w:rPr>
        <w:t xml:space="preserve">src/content/blog/what-is-a-dscr-loan-real-estate-investors.md</w:t>
      </w:r>
    </w:p>
    <w:p>
      <w:pPr>
        <w:spacing w:before="60" w:after="60"/>
      </w:pPr>
      <w:r>
        <w:rPr>
          <w:rFonts w:ascii="Arial" w:cs="Arial" w:eastAsia="Arial" w:hAnsi="Arial"/>
          <w:b/>
          <w:bCs/>
          <w:color w:val="78909C"/>
          <w:sz w:val="20"/>
          <w:szCs w:val="20"/>
        </w:rPr>
        <w:t xml:space="preserve">Category: </w:t>
      </w:r>
      <w:r>
        <w:rPr>
          <w:rFonts w:ascii="Arial" w:cs="Arial" w:eastAsia="Arial" w:hAnsi="Arial"/>
          <w:i/>
          <w:iCs/>
          <w:color w:val="78909C"/>
          <w:sz w:val="20"/>
          <w:szCs w:val="20"/>
        </w:rPr>
        <w:t xml:space="preserve">investors</w:t>
      </w:r>
    </w:p>
    <w:p>
      <w:pPr>
        <w:spacing w:before="60" w:after="60"/>
      </w:pPr>
      <w:r>
        <w:rPr>
          <w:rFonts w:ascii="Arial" w:cs="Arial" w:eastAsia="Arial" w:hAnsi="Arial"/>
          <w:b/>
          <w:bCs/>
          <w:color w:val="78909C"/>
          <w:sz w:val="20"/>
          <w:szCs w:val="20"/>
        </w:rPr>
        <w:t xml:space="preserve">Author: </w:t>
      </w:r>
      <w:r>
        <w:rPr>
          <w:rFonts w:ascii="Arial" w:cs="Arial" w:eastAsia="Arial" w:hAnsi="Arial"/>
          <w:i/>
          <w:iCs/>
          <w:color w:val="78909C"/>
          <w:sz w:val="20"/>
          <w:szCs w:val="20"/>
        </w:rPr>
        <w:t xml:space="preserve">Rudy Corona</w:t>
      </w:r>
    </w:p>
    <w:p>
      <w:pPr>
        <w:spacing w:before="60" w:after="60"/>
      </w:pPr>
      <w:r>
        <w:rPr>
          <w:rFonts w:ascii="Arial" w:cs="Arial" w:eastAsia="Arial" w:hAnsi="Arial"/>
          <w:b/>
          <w:bCs/>
          <w:color w:val="78909C"/>
          <w:sz w:val="20"/>
          <w:szCs w:val="20"/>
        </w:rPr>
        <w:t xml:space="preserve">SEO Title: </w:t>
      </w:r>
      <w:r>
        <w:rPr>
          <w:rFonts w:ascii="Arial" w:cs="Arial" w:eastAsia="Arial" w:hAnsi="Arial"/>
          <w:i/>
          <w:iCs/>
          <w:color w:val="78909C"/>
          <w:sz w:val="20"/>
          <w:szCs w:val="20"/>
        </w:rPr>
        <w:t xml:space="preserve">What Is a DSCR Loan? A Complete Guide for Real Estate Investors</w:t>
      </w:r>
    </w:p>
    <w:p>
      <w:pPr>
        <w:spacing w:before="60" w:after="60"/>
      </w:pPr>
      <w:r>
        <w:rPr>
          <w:rFonts w:ascii="Arial" w:cs="Arial" w:eastAsia="Arial" w:hAnsi="Arial"/>
          <w:b/>
          <w:bCs/>
          <w:color w:val="78909C"/>
          <w:sz w:val="20"/>
          <w:szCs w:val="20"/>
        </w:rPr>
        <w:t xml:space="preserve">Meta Description: </w:t>
      </w:r>
      <w:r>
        <w:rPr>
          <w:rFonts w:ascii="Arial" w:cs="Arial" w:eastAsia="Arial" w:hAnsi="Arial"/>
          <w:i/>
          <w:iCs/>
          <w:color w:val="78909C"/>
          <w:sz w:val="20"/>
          <w:szCs w:val="20"/>
        </w:rPr>
        <w:t xml:space="preserve">DSCR loans let real estate investors qualify based on rental income — not personal income. Learn how they work, who qualifies, and if they are right for your portfolio.</w:t>
      </w:r>
    </w:p>
    <w:p>
      <w:pPr>
        <w:spacing w:before="60" w:after="60"/>
      </w:pPr>
      <w:r>
        <w:rPr>
          <w:rFonts w:ascii="Arial" w:cs="Arial" w:eastAsia="Arial" w:hAnsi="Arial"/>
          <w:b/>
          <w:bCs/>
          <w:color w:val="78909C"/>
          <w:sz w:val="20"/>
          <w:szCs w:val="20"/>
        </w:rPr>
        <w:t xml:space="preserve">Target Keywords: </w:t>
      </w:r>
      <w:r>
        <w:rPr>
          <w:rFonts w:ascii="Arial" w:cs="Arial" w:eastAsia="Arial" w:hAnsi="Arial"/>
          <w:i/>
          <w:iCs/>
          <w:color w:val="78909C"/>
          <w:sz w:val="20"/>
          <w:szCs w:val="20"/>
        </w:rPr>
        <w:t xml:space="preserve">DSCR loan explained, debt service coverage ratio loan, investment property loan California, real estate investor mortgage</w:t>
      </w:r>
    </w:p>
    <w:p>
      <w:pPr>
        <w:spacing w:before="60" w:after="60"/>
      </w:pPr>
      <w:r>
        <w:rPr>
          <w:rFonts w:ascii="Arial" w:cs="Arial" w:eastAsia="Arial" w:hAnsi="Arial"/>
          <w:b/>
          <w:bCs/>
          <w:color w:val="78909C"/>
          <w:sz w:val="20"/>
          <w:szCs w:val="20"/>
        </w:rPr>
        <w:t xml:space="preserve">Estimated Read Time: </w:t>
      </w:r>
      <w:r>
        <w:rPr>
          <w:rFonts w:ascii="Arial" w:cs="Arial" w:eastAsia="Arial" w:hAnsi="Arial"/>
          <w:i/>
          <w:iCs/>
          <w:color w:val="78909C"/>
          <w:sz w:val="20"/>
          <w:szCs w:val="20"/>
        </w:rPr>
        <w:t xml:space="preserve">7 minutes</w:t>
      </w:r>
    </w:p>
    <w:p>
      <w:pPr>
        <w:spacing w:before="60" w:after="60"/>
      </w:pPr>
      <w:r>
        <w:rPr>
          <w:rFonts w:ascii="Arial" w:cs="Arial" w:eastAsia="Arial" w:hAnsi="Arial"/>
          <w:b/>
          <w:bCs/>
          <w:color w:val="78909C"/>
          <w:sz w:val="20"/>
          <w:szCs w:val="20"/>
        </w:rPr>
        <w:t xml:space="preserve">Word Count: </w:t>
      </w:r>
      <w:r>
        <w:rPr>
          <w:rFonts w:ascii="Arial" w:cs="Arial" w:eastAsia="Arial" w:hAnsi="Arial"/>
          <w:i/>
          <w:iCs/>
          <w:color w:val="78909C"/>
          <w:sz w:val="20"/>
          <w:szCs w:val="20"/>
        </w:rPr>
        <w:t xml:space="preserve">~950 words</w:t>
      </w:r>
    </w:p>
    <w:p>
      <w:pPr>
        <w:spacing w:before="80" w:after="0"/>
      </w:pPr>
      <w:r>
        <w:t xml:space="preserve"/>
      </w:r>
    </w:p>
    <w:p>
      <w:pPr>
        <w:pBdr>
          <w:bottom w:val="single" w:color="4A90D9" w:sz="4" w:space="1"/>
        </w:pBdr>
        <w:spacing w:before="240" w:after="240"/>
      </w:pPr>
      <w:r>
        <w:t xml:space="preserve"/>
      </w:r>
    </w:p>
    <w:p>
      <w:pPr>
        <w:pStyle w:val="Heading2"/>
        <w:spacing w:before="320" w:after="140"/>
      </w:pPr>
      <w:r>
        <w:rPr>
          <w:rFonts w:ascii="Arial" w:cs="Arial" w:eastAsia="Arial" w:hAnsi="Arial"/>
          <w:b/>
          <w:bCs/>
          <w:color w:val="1B3A6B"/>
          <w:sz w:val="30"/>
          <w:szCs w:val="30"/>
        </w:rPr>
        <w:t xml:space="preserve">Introduction</w:t>
      </w:r>
    </w:p>
    <w:p>
      <w:pPr>
        <w:spacing w:before="100" w:after="100"/>
        <w:jc w:val="left"/>
      </w:pPr>
      <w:r>
        <w:rPr>
          <w:rFonts w:ascii="Arial" w:cs="Arial" w:eastAsia="Arial" w:hAnsi="Arial"/>
          <w:color w:val="1A1A2E"/>
          <w:sz w:val="22"/>
          <w:szCs w:val="22"/>
        </w:rPr>
        <w:t xml:space="preserve">If you are a real estate investor who has ever been told you make too much in write-offs to qualify for a traditional mortgage, or if you are self-employed and tired of drowning in bank statements and tax return requests, a DSCR loan might be exactly what you have been looking for.</w:t>
      </w:r>
    </w:p>
    <w:p>
      <w:pPr>
        <w:spacing w:before="100" w:after="100"/>
        <w:jc w:val="left"/>
      </w:pPr>
      <w:r>
        <w:rPr>
          <w:rFonts w:ascii="Arial" w:cs="Arial" w:eastAsia="Arial" w:hAnsi="Arial"/>
          <w:color w:val="1A1A2E"/>
          <w:sz w:val="22"/>
          <w:szCs w:val="22"/>
        </w:rPr>
        <w:t xml:space="preserve">DSCR loans — short for Debt Service Coverage Ratio loans — are one of the most powerful financing tools available to real estate investors today. And yet, many investors do not know they exist. In this guide, I am going to break down exactly what a DSCR loan is, how it works, who qualifies, and whether it makes sense for your investment strategy.</w:t>
      </w:r>
    </w:p>
    <w:p>
      <w:pPr>
        <w:pStyle w:val="Heading2"/>
        <w:spacing w:before="320" w:after="140"/>
      </w:pPr>
      <w:r>
        <w:rPr>
          <w:rFonts w:ascii="Arial" w:cs="Arial" w:eastAsia="Arial" w:hAnsi="Arial"/>
          <w:b/>
          <w:bCs/>
          <w:color w:val="1B3A6B"/>
          <w:sz w:val="30"/>
          <w:szCs w:val="30"/>
        </w:rPr>
        <w:t xml:space="preserve">What Does DSCR Stand For?</w:t>
      </w:r>
    </w:p>
    <w:p>
      <w:pPr>
        <w:spacing w:before="100" w:after="100"/>
        <w:jc w:val="left"/>
      </w:pPr>
      <w:r>
        <w:rPr>
          <w:rFonts w:ascii="Arial" w:cs="Arial" w:eastAsia="Arial" w:hAnsi="Arial"/>
          <w:color w:val="1A1A2E"/>
          <w:sz w:val="22"/>
          <w:szCs w:val="22"/>
        </w:rPr>
        <w:t xml:space="preserve">DSCR stands for Debt Service Coverage Ratio. It is a simple formula lenders use to determine whether a rental property generates enough income to cover its own mortgage payment.</w:t>
      </w:r>
    </w:p>
    <w:p>
      <w:pPr>
        <w:spacing w:before="100" w:after="100"/>
        <w:jc w:val="left"/>
      </w:pPr>
      <w:r>
        <w:rPr>
          <w:rFonts w:ascii="Arial" w:cs="Arial" w:eastAsia="Arial" w:hAnsi="Arial"/>
          <w:color w:val="1A1A2E"/>
          <w:sz w:val="22"/>
          <w:szCs w:val="22"/>
        </w:rPr>
        <w:t xml:space="preserve">The formula is straightforward:</w:t>
      </w:r>
    </w:p>
    <w:p>
      <w:pPr>
        <w:pBdr>
          <w:left w:val="thick" w:color="4A90D9" w:sz="12" w:space="8"/>
        </w:pBdr>
        <w:spacing w:before="160" w:after="160"/>
        <w:ind w:left="720" w:right="720"/>
      </w:pPr>
      <w:r>
        <w:rPr>
          <w:rFonts w:ascii="Arial" w:cs="Arial" w:eastAsia="Arial" w:hAnsi="Arial"/>
          <w:b/>
          <w:bCs/>
          <w:i/>
          <w:iCs/>
          <w:color w:val="1B3A6B"/>
          <w:sz w:val="22"/>
          <w:szCs w:val="22"/>
        </w:rPr>
        <w:t xml:space="preserve">DSCR = Gross Rental Income / Total Monthly Debt Payments (PITIA: Principal, Interest, Taxes, Insurance, and HOA)</w:t>
      </w:r>
    </w:p>
    <w:p>
      <w:pPr>
        <w:spacing w:before="100" w:after="100"/>
        <w:jc w:val="left"/>
      </w:pPr>
      <w:r>
        <w:rPr>
          <w:rFonts w:ascii="Arial" w:cs="Arial" w:eastAsia="Arial" w:hAnsi="Arial"/>
          <w:color w:val="1A1A2E"/>
          <w:sz w:val="22"/>
          <w:szCs w:val="22"/>
        </w:rPr>
        <w:t xml:space="preserve">For example, if a property generates $2,500/month in rent and the total monthly payment (PITIA) is $2,000, the DSCR is 1.25. A DSCR above 1.0 means the property earns more than it costs to carry. Most lenders want to see a DSCR of at least 1.0 to 1.25.</w:t>
      </w:r>
    </w:p>
    <w:p>
      <w:pPr>
        <w:pStyle w:val="Heading2"/>
        <w:spacing w:before="320" w:after="140"/>
      </w:pPr>
      <w:r>
        <w:rPr>
          <w:rFonts w:ascii="Arial" w:cs="Arial" w:eastAsia="Arial" w:hAnsi="Arial"/>
          <w:b/>
          <w:bCs/>
          <w:color w:val="1B3A6B"/>
          <w:sz w:val="30"/>
          <w:szCs w:val="30"/>
        </w:rPr>
        <w:t xml:space="preserve">How Is a DSCR Loan Different from a Conventional Investment Loan?</w:t>
      </w:r>
    </w:p>
    <w:p>
      <w:pPr>
        <w:spacing w:before="100" w:after="100"/>
        <w:jc w:val="left"/>
      </w:pPr>
      <w:r>
        <w:rPr>
          <w:rFonts w:ascii="Arial" w:cs="Arial" w:eastAsia="Arial" w:hAnsi="Arial"/>
          <w:color w:val="1A1A2E"/>
          <w:sz w:val="22"/>
          <w:szCs w:val="22"/>
        </w:rPr>
        <w:t xml:space="preserve">With a conventional investment property loan, the lender analyzes your personal income — your W-2s, tax returns, pay stubs, and existing debt — to determine how much you qualify for. This creates two major problems for many investors:</w:t>
      </w:r>
    </w:p>
    <w:p>
      <w:pPr>
        <w:pStyle w:val="ListParagraph"/>
        <w:numPr>
          <w:ilvl w:val="0"/>
          <w:numId w:val="2"/>
        </w:numPr>
        <w:spacing w:before="60" w:after="60"/>
      </w:pPr>
      <w:r>
        <w:rPr>
          <w:rFonts w:ascii="Arial" w:cs="Arial" w:eastAsia="Arial" w:hAnsi="Arial"/>
          <w:color w:val="1A1A2E"/>
          <w:sz w:val="22"/>
          <w:szCs w:val="22"/>
        </w:rPr>
        <w:t xml:space="preserve">If you are self-employed with heavy write-offs, your taxable income on paper looks much lower than your actual cash flow.</w:t>
      </w:r>
    </w:p>
    <w:p>
      <w:pPr>
        <w:pStyle w:val="ListParagraph"/>
        <w:numPr>
          <w:ilvl w:val="0"/>
          <w:numId w:val="2"/>
        </w:numPr>
        <w:spacing w:before="60" w:after="60"/>
      </w:pPr>
      <w:r>
        <w:rPr>
          <w:rFonts w:ascii="Arial" w:cs="Arial" w:eastAsia="Arial" w:hAnsi="Arial"/>
          <w:color w:val="1A1A2E"/>
          <w:sz w:val="22"/>
          <w:szCs w:val="22"/>
        </w:rPr>
        <w:t xml:space="preserve">If you already own multiple properties, your debt-to-income ratio can quickly hit the limits that prevent conventional qualification.</w:t>
      </w:r>
    </w:p>
    <w:p>
      <w:pPr>
        <w:spacing w:before="100" w:after="100"/>
        <w:jc w:val="left"/>
      </w:pPr>
      <w:r>
        <w:rPr>
          <w:rFonts w:ascii="Arial" w:cs="Arial" w:eastAsia="Arial" w:hAnsi="Arial"/>
          <w:color w:val="1A1A2E"/>
          <w:sz w:val="22"/>
          <w:szCs w:val="22"/>
        </w:rPr>
        <w:t xml:space="preserve">A DSCR loan removes your personal income from the equation entirely. The lender only cares about one thing: does this property make enough money to pay for itself? Your personal tax returns, W-2s, and employment status are not part of the underwriting decision.</w:t>
      </w:r>
    </w:p>
    <w:p>
      <w:pPr>
        <w:spacing w:before="100" w:after="100"/>
        <w:jc w:val="left"/>
      </w:pPr>
      <w:r>
        <w:rPr>
          <w:rFonts w:ascii="Arial" w:cs="Arial" w:eastAsia="Arial" w:hAnsi="Arial"/>
          <w:color w:val="1A1A2E"/>
          <w:sz w:val="22"/>
          <w:szCs w:val="22"/>
        </w:rPr>
        <w:t xml:space="preserve">This makes DSCR loans ideal for investors who are building a portfolio and do not want their personal finances to be a bottleneck.</w:t>
      </w:r>
    </w:p>
    <w:p>
      <w:pPr>
        <w:pStyle w:val="Heading2"/>
        <w:spacing w:before="320" w:after="140"/>
      </w:pPr>
      <w:r>
        <w:rPr>
          <w:rFonts w:ascii="Arial" w:cs="Arial" w:eastAsia="Arial" w:hAnsi="Arial"/>
          <w:b/>
          <w:bCs/>
          <w:color w:val="1B3A6B"/>
          <w:sz w:val="30"/>
          <w:szCs w:val="30"/>
        </w:rPr>
        <w:t xml:space="preserve">Who Is a DSCR Loan Best For?</w:t>
      </w:r>
    </w:p>
    <w:p>
      <w:pPr>
        <w:spacing w:before="100" w:after="100"/>
        <w:jc w:val="left"/>
      </w:pPr>
      <w:r>
        <w:rPr>
          <w:rFonts w:ascii="Arial" w:cs="Arial" w:eastAsia="Arial" w:hAnsi="Arial"/>
          <w:color w:val="1A1A2E"/>
          <w:sz w:val="22"/>
          <w:szCs w:val="22"/>
        </w:rPr>
        <w:t xml:space="preserve">DSCR loans are a great fit for:</w:t>
      </w:r>
    </w:p>
    <w:p>
      <w:pPr>
        <w:pStyle w:val="ListParagraph"/>
        <w:numPr>
          <w:ilvl w:val="0"/>
          <w:numId w:val="2"/>
        </w:numPr>
        <w:spacing w:before="60" w:after="60"/>
      </w:pPr>
      <w:r>
        <w:rPr>
          <w:rFonts w:ascii="Arial" w:cs="Arial" w:eastAsia="Arial" w:hAnsi="Arial"/>
          <w:color w:val="1A1A2E"/>
          <w:sz w:val="22"/>
          <w:szCs w:val="22"/>
        </w:rPr>
        <w:t xml:space="preserve">Experienced real estate investors growing a rental portfolio</w:t>
      </w:r>
    </w:p>
    <w:p>
      <w:pPr>
        <w:pStyle w:val="ListParagraph"/>
        <w:numPr>
          <w:ilvl w:val="0"/>
          <w:numId w:val="2"/>
        </w:numPr>
        <w:spacing w:before="60" w:after="60"/>
      </w:pPr>
      <w:r>
        <w:rPr>
          <w:rFonts w:ascii="Arial" w:cs="Arial" w:eastAsia="Arial" w:hAnsi="Arial"/>
          <w:color w:val="1A1A2E"/>
          <w:sz w:val="22"/>
          <w:szCs w:val="22"/>
        </w:rPr>
        <w:t xml:space="preserve">Self-employed borrowers with complex tax situations</w:t>
      </w:r>
    </w:p>
    <w:p>
      <w:pPr>
        <w:pStyle w:val="ListParagraph"/>
        <w:numPr>
          <w:ilvl w:val="0"/>
          <w:numId w:val="2"/>
        </w:numPr>
        <w:spacing w:before="60" w:after="60"/>
      </w:pPr>
      <w:r>
        <w:rPr>
          <w:rFonts w:ascii="Arial" w:cs="Arial" w:eastAsia="Arial" w:hAnsi="Arial"/>
          <w:color w:val="1A1A2E"/>
          <w:sz w:val="22"/>
          <w:szCs w:val="22"/>
        </w:rPr>
        <w:t xml:space="preserve">Investors purchasing long-term rentals, vacation rentals, or multi-family properties</w:t>
      </w:r>
    </w:p>
    <w:p>
      <w:pPr>
        <w:pStyle w:val="ListParagraph"/>
        <w:numPr>
          <w:ilvl w:val="0"/>
          <w:numId w:val="2"/>
        </w:numPr>
        <w:spacing w:before="60" w:after="60"/>
      </w:pPr>
      <w:r>
        <w:rPr>
          <w:rFonts w:ascii="Arial" w:cs="Arial" w:eastAsia="Arial" w:hAnsi="Arial"/>
          <w:color w:val="1A1A2E"/>
          <w:sz w:val="22"/>
          <w:szCs w:val="22"/>
        </w:rPr>
        <w:t xml:space="preserve">Buyers who cannot qualify with traditional income documentation</w:t>
      </w:r>
    </w:p>
    <w:p>
      <w:pPr>
        <w:pStyle w:val="ListParagraph"/>
        <w:numPr>
          <w:ilvl w:val="0"/>
          <w:numId w:val="2"/>
        </w:numPr>
        <w:spacing w:before="60" w:after="60"/>
      </w:pPr>
      <w:r>
        <w:rPr>
          <w:rFonts w:ascii="Arial" w:cs="Arial" w:eastAsia="Arial" w:hAnsi="Arial"/>
          <w:color w:val="1A1A2E"/>
          <w:sz w:val="22"/>
          <w:szCs w:val="22"/>
        </w:rPr>
        <w:t xml:space="preserve">Investors who want to close quickly without the paperwork of a conventional loan</w:t>
      </w:r>
    </w:p>
    <w:p>
      <w:pPr>
        <w:pStyle w:val="Heading2"/>
        <w:spacing w:before="320" w:after="140"/>
      </w:pPr>
      <w:r>
        <w:rPr>
          <w:rFonts w:ascii="Arial" w:cs="Arial" w:eastAsia="Arial" w:hAnsi="Arial"/>
          <w:b/>
          <w:bCs/>
          <w:color w:val="1B3A6B"/>
          <w:sz w:val="30"/>
          <w:szCs w:val="30"/>
        </w:rPr>
        <w:t xml:space="preserve">What Are the Typical Requirements?</w:t>
      </w:r>
    </w:p>
    <w:p>
      <w:pPr>
        <w:spacing w:before="100" w:after="100"/>
        <w:jc w:val="left"/>
      </w:pPr>
      <w:r>
        <w:rPr>
          <w:rFonts w:ascii="Arial" w:cs="Arial" w:eastAsia="Arial" w:hAnsi="Arial"/>
          <w:color w:val="1A1A2E"/>
          <w:sz w:val="22"/>
          <w:szCs w:val="22"/>
        </w:rPr>
        <w:t xml:space="preserve">Requirements vary by lender, but here is a general framework for what to expect:</w:t>
      </w:r>
    </w:p>
    <w:p>
      <w:pPr>
        <w:pStyle w:val="ListParagraph"/>
        <w:numPr>
          <w:ilvl w:val="0"/>
          <w:numId w:val="2"/>
        </w:numPr>
        <w:spacing w:before="60" w:after="60"/>
      </w:pPr>
      <w:r>
        <w:rPr>
          <w:rFonts w:ascii="Arial" w:cs="Arial" w:eastAsia="Arial" w:hAnsi="Arial"/>
          <w:color w:val="1A1A2E"/>
          <w:sz w:val="22"/>
          <w:szCs w:val="22"/>
        </w:rPr>
        <w:t xml:space="preserve">Credit Score: Most DSCR lenders want a minimum of 620-680. Better credit means better rates.</w:t>
      </w:r>
    </w:p>
    <w:p>
      <w:pPr>
        <w:pStyle w:val="ListParagraph"/>
        <w:numPr>
          <w:ilvl w:val="0"/>
          <w:numId w:val="2"/>
        </w:numPr>
        <w:spacing w:before="60" w:after="60"/>
      </w:pPr>
      <w:r>
        <w:rPr>
          <w:rFonts w:ascii="Arial" w:cs="Arial" w:eastAsia="Arial" w:hAnsi="Arial"/>
          <w:color w:val="1A1A2E"/>
          <w:sz w:val="22"/>
          <w:szCs w:val="22"/>
        </w:rPr>
        <w:t xml:space="preserve">DSCR Ratio: Typically 1.0 or higher. Some lenders go as low as 0.75 for strong borrowers.</w:t>
      </w:r>
    </w:p>
    <w:p>
      <w:pPr>
        <w:pStyle w:val="ListParagraph"/>
        <w:numPr>
          <w:ilvl w:val="0"/>
          <w:numId w:val="2"/>
        </w:numPr>
        <w:spacing w:before="60" w:after="60"/>
      </w:pPr>
      <w:r>
        <w:rPr>
          <w:rFonts w:ascii="Arial" w:cs="Arial" w:eastAsia="Arial" w:hAnsi="Arial"/>
          <w:color w:val="1A1A2E"/>
          <w:sz w:val="22"/>
          <w:szCs w:val="22"/>
        </w:rPr>
        <w:t xml:space="preserve">Down Payment: Usually 20-25% for a purchase. Some lenders allow less for strong cash-flowing properties.</w:t>
      </w:r>
    </w:p>
    <w:p>
      <w:pPr>
        <w:pStyle w:val="ListParagraph"/>
        <w:numPr>
          <w:ilvl w:val="0"/>
          <w:numId w:val="2"/>
        </w:numPr>
        <w:spacing w:before="60" w:after="60"/>
      </w:pPr>
      <w:r>
        <w:rPr>
          <w:rFonts w:ascii="Arial" w:cs="Arial" w:eastAsia="Arial" w:hAnsi="Arial"/>
          <w:color w:val="1A1A2E"/>
          <w:sz w:val="22"/>
          <w:szCs w:val="22"/>
        </w:rPr>
        <w:t xml:space="preserve">Property Type: Single-family, 2-4 unit, condos, short-term rentals, and small multi-family properties all generally qualify.</w:t>
      </w:r>
    </w:p>
    <w:p>
      <w:pPr>
        <w:pStyle w:val="ListParagraph"/>
        <w:numPr>
          <w:ilvl w:val="0"/>
          <w:numId w:val="2"/>
        </w:numPr>
        <w:spacing w:before="60" w:after="60"/>
      </w:pPr>
      <w:r>
        <w:rPr>
          <w:rFonts w:ascii="Arial" w:cs="Arial" w:eastAsia="Arial" w:hAnsi="Arial"/>
          <w:color w:val="1A1A2E"/>
          <w:sz w:val="22"/>
          <w:szCs w:val="22"/>
        </w:rPr>
        <w:t xml:space="preserve">Loan Amounts: Typically up to $3-5 million depending on the lender.</w:t>
      </w:r>
    </w:p>
    <w:p>
      <w:pPr>
        <w:pStyle w:val="ListParagraph"/>
        <w:numPr>
          <w:ilvl w:val="0"/>
          <w:numId w:val="2"/>
        </w:numPr>
        <w:spacing w:before="60" w:after="60"/>
      </w:pPr>
      <w:r>
        <w:rPr>
          <w:rFonts w:ascii="Arial" w:cs="Arial" w:eastAsia="Arial" w:hAnsi="Arial"/>
          <w:color w:val="1A1A2E"/>
          <w:sz w:val="22"/>
          <w:szCs w:val="22"/>
        </w:rPr>
        <w:t xml:space="preserve">No personal income documentation required: No tax returns, no pay stubs, no employment verification.</w:t>
      </w:r>
    </w:p>
    <w:p>
      <w:pPr>
        <w:spacing w:before="100" w:after="100"/>
        <w:jc w:val="left"/>
      </w:pPr>
      <w:r>
        <w:rPr>
          <w:rFonts w:ascii="Arial" w:cs="Arial" w:eastAsia="Arial" w:hAnsi="Arial"/>
          <w:color w:val="1A1A2E"/>
          <w:sz w:val="22"/>
          <w:szCs w:val="22"/>
        </w:rPr>
        <w:t xml:space="preserve">Rates on DSCR loans are typically slightly higher than conventional investment loans — usually 0.5% to 1.5% above a comparable conventional rate — because they carry more flexibility. For most investors, that trade-off is worth it.</w:t>
      </w:r>
    </w:p>
    <w:p>
      <w:pPr>
        <w:pStyle w:val="Heading2"/>
        <w:spacing w:before="320" w:after="140"/>
      </w:pPr>
      <w:r>
        <w:rPr>
          <w:rFonts w:ascii="Arial" w:cs="Arial" w:eastAsia="Arial" w:hAnsi="Arial"/>
          <w:b/>
          <w:bCs/>
          <w:color w:val="1B3A6B"/>
          <w:sz w:val="30"/>
          <w:szCs w:val="30"/>
        </w:rPr>
        <w:t xml:space="preserve">How Are Rents Calculated for DSCR Approval?</w:t>
      </w:r>
    </w:p>
    <w:p>
      <w:pPr>
        <w:spacing w:before="100" w:after="100"/>
        <w:jc w:val="left"/>
      </w:pPr>
      <w:r>
        <w:rPr>
          <w:rFonts w:ascii="Arial" w:cs="Arial" w:eastAsia="Arial" w:hAnsi="Arial"/>
          <w:color w:val="1A1A2E"/>
          <w:sz w:val="22"/>
          <w:szCs w:val="22"/>
        </w:rPr>
        <w:t xml:space="preserve">Lenders use one of two methods to calculate the rental income for the DSCR formula:</w:t>
      </w:r>
    </w:p>
    <w:p>
      <w:pPr>
        <w:pStyle w:val="ListParagraph"/>
        <w:numPr>
          <w:ilvl w:val="0"/>
          <w:numId w:val="2"/>
        </w:numPr>
        <w:spacing w:before="60" w:after="60"/>
      </w:pPr>
      <w:r>
        <w:rPr>
          <w:rFonts w:ascii="Arial" w:cs="Arial" w:eastAsia="Arial" w:hAnsi="Arial"/>
          <w:color w:val="1A1A2E"/>
          <w:sz w:val="22"/>
          <w:szCs w:val="22"/>
        </w:rPr>
        <w:t xml:space="preserve">Actual Lease: If the property is already rented, the lender uses the current signed lease.</w:t>
      </w:r>
    </w:p>
    <w:p>
      <w:pPr>
        <w:pStyle w:val="ListParagraph"/>
        <w:numPr>
          <w:ilvl w:val="0"/>
          <w:numId w:val="2"/>
        </w:numPr>
        <w:spacing w:before="60" w:after="60"/>
      </w:pPr>
      <w:r>
        <w:rPr>
          <w:rFonts w:ascii="Arial" w:cs="Arial" w:eastAsia="Arial" w:hAnsi="Arial"/>
          <w:color w:val="1A1A2E"/>
          <w:sz w:val="22"/>
          <w:szCs w:val="22"/>
        </w:rPr>
        <w:t xml:space="preserve">Market Rent Appraisal: If the property is vacant or newly purchased, the lender orders a market rent appraisal (called a 1007 or 1025 form) to estimate what the property would rent for.</w:t>
      </w:r>
    </w:p>
    <w:p>
      <w:pPr>
        <w:spacing w:before="100" w:after="100"/>
        <w:jc w:val="left"/>
      </w:pPr>
      <w:r>
        <w:rPr>
          <w:rFonts w:ascii="Arial" w:cs="Arial" w:eastAsia="Arial" w:hAnsi="Arial"/>
          <w:color w:val="1A1A2E"/>
          <w:sz w:val="22"/>
          <w:szCs w:val="22"/>
        </w:rPr>
        <w:t xml:space="preserve">For short-term rentals like Airbnb or VRBO properties, some lenders accept historical rental income from platforms like AirDNA or from prior year 1099s.</w:t>
      </w:r>
    </w:p>
    <w:p>
      <w:pPr>
        <w:pStyle w:val="Heading2"/>
        <w:spacing w:before="320" w:after="140"/>
      </w:pPr>
      <w:r>
        <w:rPr>
          <w:rFonts w:ascii="Arial" w:cs="Arial" w:eastAsia="Arial" w:hAnsi="Arial"/>
          <w:b/>
          <w:bCs/>
          <w:color w:val="1B3A6B"/>
          <w:sz w:val="30"/>
          <w:szCs w:val="30"/>
        </w:rPr>
        <w:t xml:space="preserve">What Are the Pros and Cons of DSCR Loans?</w:t>
      </w:r>
    </w:p>
    <w:p>
      <w:pPr>
        <w:spacing w:before="240" w:after="100"/>
      </w:pPr>
      <w:r>
        <w:rPr>
          <w:rFonts w:ascii="Arial" w:cs="Arial" w:eastAsia="Arial" w:hAnsi="Arial"/>
          <w:b/>
          <w:bCs/>
          <w:color w:val="4A90D9"/>
          <w:sz w:val="24"/>
          <w:szCs w:val="24"/>
        </w:rPr>
        <w:t xml:space="preserve">Pros</w:t>
      </w:r>
    </w:p>
    <w:p>
      <w:pPr>
        <w:pStyle w:val="ListParagraph"/>
        <w:numPr>
          <w:ilvl w:val="0"/>
          <w:numId w:val="2"/>
        </w:numPr>
        <w:spacing w:before="60" w:after="60"/>
      </w:pPr>
      <w:r>
        <w:rPr>
          <w:rFonts w:ascii="Arial" w:cs="Arial" w:eastAsia="Arial" w:hAnsi="Arial"/>
          <w:color w:val="1A1A2E"/>
          <w:sz w:val="22"/>
          <w:szCs w:val="22"/>
        </w:rPr>
        <w:t xml:space="preserve">No personal income documentation — ideal for self-employed investors</w:t>
      </w:r>
    </w:p>
    <w:p>
      <w:pPr>
        <w:pStyle w:val="ListParagraph"/>
        <w:numPr>
          <w:ilvl w:val="0"/>
          <w:numId w:val="2"/>
        </w:numPr>
        <w:spacing w:before="60" w:after="60"/>
      </w:pPr>
      <w:r>
        <w:rPr>
          <w:rFonts w:ascii="Arial" w:cs="Arial" w:eastAsia="Arial" w:hAnsi="Arial"/>
          <w:color w:val="1A1A2E"/>
          <w:sz w:val="22"/>
          <w:szCs w:val="22"/>
        </w:rPr>
        <w:t xml:space="preserve">Close faster — less paperwork means quicker underwriting</w:t>
      </w:r>
    </w:p>
    <w:p>
      <w:pPr>
        <w:pStyle w:val="ListParagraph"/>
        <w:numPr>
          <w:ilvl w:val="0"/>
          <w:numId w:val="2"/>
        </w:numPr>
        <w:spacing w:before="60" w:after="60"/>
      </w:pPr>
      <w:r>
        <w:rPr>
          <w:rFonts w:ascii="Arial" w:cs="Arial" w:eastAsia="Arial" w:hAnsi="Arial"/>
          <w:color w:val="1A1A2E"/>
          <w:sz w:val="22"/>
          <w:szCs w:val="22"/>
        </w:rPr>
        <w:t xml:space="preserve">No limit on the number of properties — scale your portfolio freely</w:t>
      </w:r>
    </w:p>
    <w:p>
      <w:pPr>
        <w:pStyle w:val="ListParagraph"/>
        <w:numPr>
          <w:ilvl w:val="0"/>
          <w:numId w:val="2"/>
        </w:numPr>
        <w:spacing w:before="60" w:after="60"/>
      </w:pPr>
      <w:r>
        <w:rPr>
          <w:rFonts w:ascii="Arial" w:cs="Arial" w:eastAsia="Arial" w:hAnsi="Arial"/>
          <w:color w:val="1A1A2E"/>
          <w:sz w:val="22"/>
          <w:szCs w:val="22"/>
        </w:rPr>
        <w:t xml:space="preserve">Available for short-term rentals (Airbnb/VRBO) with the right lender</w:t>
      </w:r>
    </w:p>
    <w:p>
      <w:pPr>
        <w:pStyle w:val="ListParagraph"/>
        <w:numPr>
          <w:ilvl w:val="0"/>
          <w:numId w:val="2"/>
        </w:numPr>
        <w:spacing w:before="60" w:after="60"/>
      </w:pPr>
      <w:r>
        <w:rPr>
          <w:rFonts w:ascii="Arial" w:cs="Arial" w:eastAsia="Arial" w:hAnsi="Arial"/>
          <w:color w:val="1A1A2E"/>
          <w:sz w:val="22"/>
          <w:szCs w:val="22"/>
        </w:rPr>
        <w:t xml:space="preserve">Interest-only options sometimes available for cash flow optimization</w:t>
      </w:r>
    </w:p>
    <w:p>
      <w:pPr>
        <w:spacing w:before="240" w:after="100"/>
      </w:pPr>
      <w:r>
        <w:rPr>
          <w:rFonts w:ascii="Arial" w:cs="Arial" w:eastAsia="Arial" w:hAnsi="Arial"/>
          <w:b/>
          <w:bCs/>
          <w:color w:val="4A90D9"/>
          <w:sz w:val="24"/>
          <w:szCs w:val="24"/>
        </w:rPr>
        <w:t xml:space="preserve">Cons</w:t>
      </w:r>
    </w:p>
    <w:p>
      <w:pPr>
        <w:pStyle w:val="ListParagraph"/>
        <w:numPr>
          <w:ilvl w:val="0"/>
          <w:numId w:val="2"/>
        </w:numPr>
        <w:spacing w:before="60" w:after="60"/>
      </w:pPr>
      <w:r>
        <w:rPr>
          <w:rFonts w:ascii="Arial" w:cs="Arial" w:eastAsia="Arial" w:hAnsi="Arial"/>
          <w:color w:val="1A1A2E"/>
          <w:sz w:val="22"/>
          <w:szCs w:val="22"/>
        </w:rPr>
        <w:t xml:space="preserve">Slightly higher interest rates than conventional loans</w:t>
      </w:r>
    </w:p>
    <w:p>
      <w:pPr>
        <w:pStyle w:val="ListParagraph"/>
        <w:numPr>
          <w:ilvl w:val="0"/>
          <w:numId w:val="2"/>
        </w:numPr>
        <w:spacing w:before="60" w:after="60"/>
      </w:pPr>
      <w:r>
        <w:rPr>
          <w:rFonts w:ascii="Arial" w:cs="Arial" w:eastAsia="Arial" w:hAnsi="Arial"/>
          <w:color w:val="1A1A2E"/>
          <w:sz w:val="22"/>
          <w:szCs w:val="22"/>
        </w:rPr>
        <w:t xml:space="preserve">Larger down payment typically required (20%+)</w:t>
      </w:r>
    </w:p>
    <w:p>
      <w:pPr>
        <w:pStyle w:val="ListParagraph"/>
        <w:numPr>
          <w:ilvl w:val="0"/>
          <w:numId w:val="2"/>
        </w:numPr>
        <w:spacing w:before="60" w:after="60"/>
      </w:pPr>
      <w:r>
        <w:rPr>
          <w:rFonts w:ascii="Arial" w:cs="Arial" w:eastAsia="Arial" w:hAnsi="Arial"/>
          <w:color w:val="1A1A2E"/>
          <w:sz w:val="22"/>
          <w:szCs w:val="22"/>
        </w:rPr>
        <w:t xml:space="preserve">Not available for owner-occupied properties — investment use only</w:t>
      </w:r>
    </w:p>
    <w:p>
      <w:pPr>
        <w:pStyle w:val="ListParagraph"/>
        <w:numPr>
          <w:ilvl w:val="0"/>
          <w:numId w:val="2"/>
        </w:numPr>
        <w:spacing w:before="60" w:after="60"/>
      </w:pPr>
      <w:r>
        <w:rPr>
          <w:rFonts w:ascii="Arial" w:cs="Arial" w:eastAsia="Arial" w:hAnsi="Arial"/>
          <w:color w:val="1A1A2E"/>
          <w:sz w:val="22"/>
          <w:szCs w:val="22"/>
        </w:rPr>
        <w:t xml:space="preserve">Property must cash flow — if the numbers do not work, you will not qualify</w:t>
      </w:r>
    </w:p>
    <w:p>
      <w:pPr>
        <w:pStyle w:val="Heading2"/>
        <w:spacing w:before="320" w:after="140"/>
      </w:pPr>
      <w:r>
        <w:rPr>
          <w:rFonts w:ascii="Arial" w:cs="Arial" w:eastAsia="Arial" w:hAnsi="Arial"/>
          <w:b/>
          <w:bCs/>
          <w:color w:val="1B3A6B"/>
          <w:sz w:val="30"/>
          <w:szCs w:val="30"/>
        </w:rPr>
        <w:t xml:space="preserve">Is a DSCR Loan Right for You?</w:t>
      </w:r>
    </w:p>
    <w:p>
      <w:pPr>
        <w:spacing w:before="100" w:after="100"/>
        <w:jc w:val="left"/>
      </w:pPr>
      <w:r>
        <w:rPr>
          <w:rFonts w:ascii="Arial" w:cs="Arial" w:eastAsia="Arial" w:hAnsi="Arial"/>
          <w:color w:val="1A1A2E"/>
          <w:sz w:val="22"/>
          <w:szCs w:val="22"/>
        </w:rPr>
        <w:t xml:space="preserve">If you are buying an investment property that generates solid rental income and you want to keep your personal finances out of the underwriting process, a DSCR loan deserves serious consideration.</w:t>
      </w:r>
    </w:p>
    <w:p>
      <w:pPr>
        <w:spacing w:before="100" w:after="100"/>
        <w:jc w:val="left"/>
      </w:pPr>
      <w:r>
        <w:rPr>
          <w:rFonts w:ascii="Arial" w:cs="Arial" w:eastAsia="Arial" w:hAnsi="Arial"/>
          <w:color w:val="1A1A2E"/>
          <w:sz w:val="22"/>
          <w:szCs w:val="22"/>
        </w:rPr>
        <w:t xml:space="preserve">On the other hand, if you have strong W-2 income and your debt-to-income ratio supports a conventional loan, you may get a slightly better rate going the traditional route.</w:t>
      </w:r>
    </w:p>
    <w:p>
      <w:pPr>
        <w:spacing w:before="100" w:after="100"/>
        <w:jc w:val="left"/>
      </w:pPr>
      <w:r>
        <w:rPr>
          <w:rFonts w:ascii="Arial" w:cs="Arial" w:eastAsia="Arial" w:hAnsi="Arial"/>
          <w:color w:val="1A1A2E"/>
          <w:sz w:val="22"/>
          <w:szCs w:val="22"/>
        </w:rPr>
        <w:t xml:space="preserve">The best way to know is to have a quick conversation with a mortgage advisor who works with both conventional and DSCR products — and can compare options side by side for your specific deal.</w:t>
      </w:r>
    </w:p>
    <w:p>
      <w:pPr>
        <w:pStyle w:val="Heading2"/>
        <w:spacing w:before="320" w:after="140"/>
      </w:pPr>
      <w:r>
        <w:rPr>
          <w:rFonts w:ascii="Arial" w:cs="Arial" w:eastAsia="Arial" w:hAnsi="Arial"/>
          <w:b/>
          <w:bCs/>
          <w:color w:val="1B3A6B"/>
          <w:sz w:val="30"/>
          <w:szCs w:val="30"/>
        </w:rPr>
        <w:t xml:space="preserve">Final Thoughts</w:t>
      </w:r>
    </w:p>
    <w:p>
      <w:pPr>
        <w:spacing w:before="100" w:after="100"/>
        <w:jc w:val="left"/>
      </w:pPr>
      <w:r>
        <w:rPr>
          <w:rFonts w:ascii="Arial" w:cs="Arial" w:eastAsia="Arial" w:hAnsi="Arial"/>
          <w:color w:val="1A1A2E"/>
          <w:sz w:val="22"/>
          <w:szCs w:val="22"/>
        </w:rPr>
        <w:t xml:space="preserve">DSCR loans have opened the door for a new generation of real estate investors who build real wealth through rental income but cannot qualify through traditional channels. If that sounds like you, I would love to walk you through the numbers on your next deal.</w:t>
      </w:r>
    </w:p>
    <w:p>
      <w:pPr>
        <w:pBdr>
          <w:top w:val="single" w:color="4A90D9" w:sz="4"/>
          <w:bottom w:val="single" w:color="4A90D9" w:sz="4"/>
          <w:left w:val="single" w:color="4A90D9" w:sz="4"/>
          <w:right w:val="single" w:color="4A90D9" w:sz="4"/>
        </w:pBdr>
        <w:spacing w:before="200" w:after="200"/>
        <w:ind w:left="360" w:right="360"/>
      </w:pPr>
      <w:r>
        <w:rPr>
          <w:rFonts w:ascii="Arial" w:cs="Arial" w:eastAsia="Arial" w:hAnsi="Arial"/>
          <w:b/>
          <w:bCs/>
          <w:color w:val="1B3A6B"/>
          <w:sz w:val="22"/>
          <w:szCs w:val="22"/>
        </w:rPr>
        <w:t xml:space="preserve">Thinking about buying a rental property? Let's run the numbers together. Book a free consultation with Rudy Corona at Corona Lending Group and find out if a DSCR loan is the right fit for your investment strategy.</w:t>
      </w:r>
    </w:p>
    <w:p>
      <w:pPr>
        <w:pBdr>
          <w:bottom w:val="single" w:color="4A90D9" w:sz="4" w:space="1"/>
        </w:pBdr>
        <w:spacing w:before="240" w:after="240"/>
      </w:pPr>
      <w:r>
        <w:t xml:space="preserve"/>
      </w:r>
    </w:p>
    <w:p>
      <w:r>
        <w:br w:type="page"/>
      </w:r>
    </w:p>
    <w:p>
      <w:pPr>
        <w:spacing w:before="0" w:after="100"/>
      </w:pPr>
      <w:r>
        <w:rPr>
          <w:rFonts w:ascii="Arial" w:cs="Arial" w:eastAsia="Arial" w:hAnsi="Arial"/>
          <w:b/>
          <w:bCs/>
          <w:color w:val="4A90D9"/>
          <w:sz w:val="20"/>
          <w:szCs w:val="20"/>
        </w:rPr>
        <w:t xml:space="preserve">BLOG POST 3 OF 5</w:t>
      </w:r>
    </w:p>
    <w:p>
      <w:pPr>
        <w:pStyle w:val="Heading1"/>
        <w:spacing w:before="480" w:after="200"/>
      </w:pPr>
      <w:r>
        <w:rPr>
          <w:rFonts w:ascii="Arial" w:cs="Arial" w:eastAsia="Arial" w:hAnsi="Arial"/>
          <w:b/>
          <w:bCs/>
          <w:color w:val="1B3A6B"/>
          <w:sz w:val="40"/>
          <w:szCs w:val="40"/>
        </w:rPr>
        <w:t xml:space="preserve">How Reverse Mortgages Work — And Who They Are Really For</w:t>
      </w:r>
    </w:p>
    <w:p>
      <w:pPr>
        <w:spacing w:before="60" w:after="60"/>
      </w:pPr>
      <w:r>
        <w:rPr>
          <w:rFonts w:ascii="Arial" w:cs="Arial" w:eastAsia="Arial" w:hAnsi="Arial"/>
          <w:b/>
          <w:bCs/>
          <w:color w:val="78909C"/>
          <w:sz w:val="20"/>
          <w:szCs w:val="20"/>
        </w:rPr>
        <w:t xml:space="preserve">File name: </w:t>
      </w:r>
      <w:r>
        <w:rPr>
          <w:rFonts w:ascii="Arial" w:cs="Arial" w:eastAsia="Arial" w:hAnsi="Arial"/>
          <w:i/>
          <w:iCs/>
          <w:color w:val="78909C"/>
          <w:sz w:val="20"/>
          <w:szCs w:val="20"/>
        </w:rPr>
        <w:t xml:space="preserve">src/content/blog/how-reverse-mortgages-work-guide.md</w:t>
      </w:r>
    </w:p>
    <w:p>
      <w:pPr>
        <w:spacing w:before="60" w:after="60"/>
      </w:pPr>
      <w:r>
        <w:rPr>
          <w:rFonts w:ascii="Arial" w:cs="Arial" w:eastAsia="Arial" w:hAnsi="Arial"/>
          <w:b/>
          <w:bCs/>
          <w:color w:val="78909C"/>
          <w:sz w:val="20"/>
          <w:szCs w:val="20"/>
        </w:rPr>
        <w:t xml:space="preserve">Category: </w:t>
      </w:r>
      <w:r>
        <w:rPr>
          <w:rFonts w:ascii="Arial" w:cs="Arial" w:eastAsia="Arial" w:hAnsi="Arial"/>
          <w:i/>
          <w:iCs/>
          <w:color w:val="78909C"/>
          <w:sz w:val="20"/>
          <w:szCs w:val="20"/>
        </w:rPr>
        <w:t xml:space="preserve">seniors</w:t>
      </w:r>
    </w:p>
    <w:p>
      <w:pPr>
        <w:spacing w:before="60" w:after="60"/>
      </w:pPr>
      <w:r>
        <w:rPr>
          <w:rFonts w:ascii="Arial" w:cs="Arial" w:eastAsia="Arial" w:hAnsi="Arial"/>
          <w:b/>
          <w:bCs/>
          <w:color w:val="78909C"/>
          <w:sz w:val="20"/>
          <w:szCs w:val="20"/>
        </w:rPr>
        <w:t xml:space="preserve">Author: </w:t>
      </w:r>
      <w:r>
        <w:rPr>
          <w:rFonts w:ascii="Arial" w:cs="Arial" w:eastAsia="Arial" w:hAnsi="Arial"/>
          <w:i/>
          <w:iCs/>
          <w:color w:val="78909C"/>
          <w:sz w:val="20"/>
          <w:szCs w:val="20"/>
        </w:rPr>
        <w:t xml:space="preserve">Rudy Corona</w:t>
      </w:r>
    </w:p>
    <w:p>
      <w:pPr>
        <w:spacing w:before="60" w:after="60"/>
      </w:pPr>
      <w:r>
        <w:rPr>
          <w:rFonts w:ascii="Arial" w:cs="Arial" w:eastAsia="Arial" w:hAnsi="Arial"/>
          <w:b/>
          <w:bCs/>
          <w:color w:val="78909C"/>
          <w:sz w:val="20"/>
          <w:szCs w:val="20"/>
        </w:rPr>
        <w:t xml:space="preserve">SEO Title: </w:t>
      </w:r>
      <w:r>
        <w:rPr>
          <w:rFonts w:ascii="Arial" w:cs="Arial" w:eastAsia="Arial" w:hAnsi="Arial"/>
          <w:i/>
          <w:iCs/>
          <w:color w:val="78909C"/>
          <w:sz w:val="20"/>
          <w:szCs w:val="20"/>
        </w:rPr>
        <w:t xml:space="preserve">How Reverse Mortgages Work — And Who They Are Really For</w:t>
      </w:r>
    </w:p>
    <w:p>
      <w:pPr>
        <w:spacing w:before="60" w:after="60"/>
      </w:pPr>
      <w:r>
        <w:rPr>
          <w:rFonts w:ascii="Arial" w:cs="Arial" w:eastAsia="Arial" w:hAnsi="Arial"/>
          <w:b/>
          <w:bCs/>
          <w:color w:val="78909C"/>
          <w:sz w:val="20"/>
          <w:szCs w:val="20"/>
        </w:rPr>
        <w:t xml:space="preserve">Meta Description: </w:t>
      </w:r>
      <w:r>
        <w:rPr>
          <w:rFonts w:ascii="Arial" w:cs="Arial" w:eastAsia="Arial" w:hAnsi="Arial"/>
          <w:i/>
          <w:iCs/>
          <w:color w:val="78909C"/>
          <w:sz w:val="20"/>
          <w:szCs w:val="20"/>
        </w:rPr>
        <w:t xml:space="preserve">Reverse mortgages are widely misunderstood. Rudy Corona breaks down how they actually work, who qualifies, and the real pros and cons for homeowners 62 and older.</w:t>
      </w:r>
    </w:p>
    <w:p>
      <w:pPr>
        <w:spacing w:before="60" w:after="60"/>
      </w:pPr>
      <w:r>
        <w:rPr>
          <w:rFonts w:ascii="Arial" w:cs="Arial" w:eastAsia="Arial" w:hAnsi="Arial"/>
          <w:b/>
          <w:bCs/>
          <w:color w:val="78909C"/>
          <w:sz w:val="20"/>
          <w:szCs w:val="20"/>
        </w:rPr>
        <w:t xml:space="preserve">Target Keywords: </w:t>
      </w:r>
      <w:r>
        <w:rPr>
          <w:rFonts w:ascii="Arial" w:cs="Arial" w:eastAsia="Arial" w:hAnsi="Arial"/>
          <w:i/>
          <w:iCs/>
          <w:color w:val="78909C"/>
          <w:sz w:val="20"/>
          <w:szCs w:val="20"/>
        </w:rPr>
        <w:t xml:space="preserve">reverse mortgage explained, HECM loan California, reverse mortgage for seniors, how does a reverse mortgage work</w:t>
      </w:r>
    </w:p>
    <w:p>
      <w:pPr>
        <w:spacing w:before="60" w:after="60"/>
      </w:pPr>
      <w:r>
        <w:rPr>
          <w:rFonts w:ascii="Arial" w:cs="Arial" w:eastAsia="Arial" w:hAnsi="Arial"/>
          <w:b/>
          <w:bCs/>
          <w:color w:val="78909C"/>
          <w:sz w:val="20"/>
          <w:szCs w:val="20"/>
        </w:rPr>
        <w:t xml:space="preserve">Estimated Read Time: </w:t>
      </w:r>
      <w:r>
        <w:rPr>
          <w:rFonts w:ascii="Arial" w:cs="Arial" w:eastAsia="Arial" w:hAnsi="Arial"/>
          <w:i/>
          <w:iCs/>
          <w:color w:val="78909C"/>
          <w:sz w:val="20"/>
          <w:szCs w:val="20"/>
        </w:rPr>
        <w:t xml:space="preserve">7 minutes</w:t>
      </w:r>
    </w:p>
    <w:p>
      <w:pPr>
        <w:spacing w:before="60" w:after="60"/>
      </w:pPr>
      <w:r>
        <w:rPr>
          <w:rFonts w:ascii="Arial" w:cs="Arial" w:eastAsia="Arial" w:hAnsi="Arial"/>
          <w:b/>
          <w:bCs/>
          <w:color w:val="78909C"/>
          <w:sz w:val="20"/>
          <w:szCs w:val="20"/>
        </w:rPr>
        <w:t xml:space="preserve">Word Count: </w:t>
      </w:r>
      <w:r>
        <w:rPr>
          <w:rFonts w:ascii="Arial" w:cs="Arial" w:eastAsia="Arial" w:hAnsi="Arial"/>
          <w:i/>
          <w:iCs/>
          <w:color w:val="78909C"/>
          <w:sz w:val="20"/>
          <w:szCs w:val="20"/>
        </w:rPr>
        <w:t xml:space="preserve">~950 words</w:t>
      </w:r>
    </w:p>
    <w:p>
      <w:pPr>
        <w:spacing w:before="80" w:after="0"/>
      </w:pPr>
      <w:r>
        <w:t xml:space="preserve"/>
      </w:r>
    </w:p>
    <w:p>
      <w:pPr>
        <w:pBdr>
          <w:bottom w:val="single" w:color="4A90D9" w:sz="4" w:space="1"/>
        </w:pBdr>
        <w:spacing w:before="240" w:after="240"/>
      </w:pPr>
      <w:r>
        <w:t xml:space="preserve"/>
      </w:r>
    </w:p>
    <w:p>
      <w:pPr>
        <w:pStyle w:val="Heading2"/>
        <w:spacing w:before="320" w:after="140"/>
      </w:pPr>
      <w:r>
        <w:rPr>
          <w:rFonts w:ascii="Arial" w:cs="Arial" w:eastAsia="Arial" w:hAnsi="Arial"/>
          <w:b/>
          <w:bCs/>
          <w:color w:val="1B3A6B"/>
          <w:sz w:val="30"/>
          <w:szCs w:val="30"/>
        </w:rPr>
        <w:t xml:space="preserve">Introduction</w:t>
      </w:r>
    </w:p>
    <w:p>
      <w:pPr>
        <w:spacing w:before="100" w:after="100"/>
        <w:jc w:val="left"/>
      </w:pPr>
      <w:r>
        <w:rPr>
          <w:rFonts w:ascii="Arial" w:cs="Arial" w:eastAsia="Arial" w:hAnsi="Arial"/>
          <w:color w:val="1A1A2E"/>
          <w:sz w:val="22"/>
          <w:szCs w:val="22"/>
        </w:rPr>
        <w:t xml:space="preserve">Reverse mortgages have a complicated reputation. Some people swear by them as a retirement planning tool that gives seniors the financial freedom they deserve. Others have heard horror stories and want nothing to do with them.</w:t>
      </w:r>
    </w:p>
    <w:p>
      <w:pPr>
        <w:spacing w:before="100" w:after="100"/>
        <w:jc w:val="left"/>
      </w:pPr>
      <w:r>
        <w:rPr>
          <w:rFonts w:ascii="Arial" w:cs="Arial" w:eastAsia="Arial" w:hAnsi="Arial"/>
          <w:color w:val="1A1A2E"/>
          <w:sz w:val="22"/>
          <w:szCs w:val="22"/>
        </w:rPr>
        <w:t xml:space="preserve">The truth, as it usually is, lives somewhere in the middle — and the difference between a reverse mortgage being a great decision or a bad one almost always comes down to whether the homeowner truly understood what they were getting into.</w:t>
      </w:r>
    </w:p>
    <w:p>
      <w:pPr>
        <w:spacing w:before="100" w:after="100"/>
        <w:jc w:val="left"/>
      </w:pPr>
      <w:r>
        <w:rPr>
          <w:rFonts w:ascii="Arial" w:cs="Arial" w:eastAsia="Arial" w:hAnsi="Arial"/>
          <w:color w:val="1A1A2E"/>
          <w:sz w:val="22"/>
          <w:szCs w:val="22"/>
        </w:rPr>
        <w:t xml:space="preserve">I am Rudy Corona, a Mortgage Advisor serving Southern California, and I work with senior homeowners regularly. In this post, I am going to give you a clear, honest breakdown of how reverse mortgages work, who they make sense for, and what to watch out for.</w:t>
      </w:r>
    </w:p>
    <w:p>
      <w:pPr>
        <w:pStyle w:val="Heading2"/>
        <w:spacing w:before="320" w:after="140"/>
      </w:pPr>
      <w:r>
        <w:rPr>
          <w:rFonts w:ascii="Arial" w:cs="Arial" w:eastAsia="Arial" w:hAnsi="Arial"/>
          <w:b/>
          <w:bCs/>
          <w:color w:val="1B3A6B"/>
          <w:sz w:val="30"/>
          <w:szCs w:val="30"/>
        </w:rPr>
        <w:t xml:space="preserve">What Is a Reverse Mortgage?</w:t>
      </w:r>
    </w:p>
    <w:p>
      <w:pPr>
        <w:spacing w:before="100" w:after="100"/>
        <w:jc w:val="left"/>
      </w:pPr>
      <w:r>
        <w:rPr>
          <w:rFonts w:ascii="Arial" w:cs="Arial" w:eastAsia="Arial" w:hAnsi="Arial"/>
          <w:color w:val="1A1A2E"/>
          <w:sz w:val="22"/>
          <w:szCs w:val="22"/>
        </w:rPr>
        <w:t xml:space="preserve">A reverse mortgage is a home loan designed specifically for homeowners 62 years of age or older that allows you to convert a portion of your home equity into cash — without selling your home or making monthly mortgage payments.</w:t>
      </w:r>
    </w:p>
    <w:p>
      <w:pPr>
        <w:spacing w:before="100" w:after="100"/>
        <w:jc w:val="left"/>
      </w:pPr>
      <w:r>
        <w:rPr>
          <w:rFonts w:ascii="Arial" w:cs="Arial" w:eastAsia="Arial" w:hAnsi="Arial"/>
          <w:color w:val="1A1A2E"/>
          <w:sz w:val="22"/>
          <w:szCs w:val="22"/>
        </w:rPr>
        <w:t xml:space="preserve">The most common type is the Home Equity Conversion Mortgage, or HECM, which is insured by the Federal Housing Administration (FHA). There are also proprietary reverse mortgages offered by private lenders for homeowners with higher-value homes.</w:t>
      </w:r>
    </w:p>
    <w:p>
      <w:pPr>
        <w:spacing w:before="100" w:after="100"/>
        <w:jc w:val="left"/>
      </w:pPr>
      <w:r>
        <w:rPr>
          <w:rFonts w:ascii="Arial" w:cs="Arial" w:eastAsia="Arial" w:hAnsi="Arial"/>
          <w:color w:val="1A1A2E"/>
          <w:sz w:val="22"/>
          <w:szCs w:val="22"/>
        </w:rPr>
        <w:t xml:space="preserve">Here is the key distinction from a traditional mortgage: instead of you paying the lender each month, the lender pays you (or provides you a line of credit or lump sum). The loan balance grows over time as interest accrues, and it is repaid when you sell the home, move out permanently, or pass away.</w:t>
      </w:r>
    </w:p>
    <w:p>
      <w:pPr>
        <w:pStyle w:val="Heading2"/>
        <w:spacing w:before="320" w:after="140"/>
      </w:pPr>
      <w:r>
        <w:rPr>
          <w:rFonts w:ascii="Arial" w:cs="Arial" w:eastAsia="Arial" w:hAnsi="Arial"/>
          <w:b/>
          <w:bCs/>
          <w:color w:val="1B3A6B"/>
          <w:sz w:val="30"/>
          <w:szCs w:val="30"/>
        </w:rPr>
        <w:t xml:space="preserve">How Is the Loan Amount Determined?</w:t>
      </w:r>
    </w:p>
    <w:p>
      <w:pPr>
        <w:spacing w:before="100" w:after="100"/>
        <w:jc w:val="left"/>
      </w:pPr>
      <w:r>
        <w:rPr>
          <w:rFonts w:ascii="Arial" w:cs="Arial" w:eastAsia="Arial" w:hAnsi="Arial"/>
          <w:color w:val="1A1A2E"/>
          <w:sz w:val="22"/>
          <w:szCs w:val="22"/>
        </w:rPr>
        <w:t xml:space="preserve">The amount you can borrow through a reverse mortgage depends on three main factors:</w:t>
      </w:r>
    </w:p>
    <w:p>
      <w:pPr>
        <w:pStyle w:val="ListParagraph"/>
        <w:numPr>
          <w:ilvl w:val="0"/>
          <w:numId w:val="2"/>
        </w:numPr>
        <w:spacing w:before="60" w:after="60"/>
      </w:pPr>
      <w:r>
        <w:rPr>
          <w:rFonts w:ascii="Arial" w:cs="Arial" w:eastAsia="Arial" w:hAnsi="Arial"/>
          <w:color w:val="1A1A2E"/>
          <w:sz w:val="22"/>
          <w:szCs w:val="22"/>
        </w:rPr>
        <w:t xml:space="preserve">Your age: The older you are, the more you can typically borrow. This is because a shorter loan period means less risk to the lender.</w:t>
      </w:r>
    </w:p>
    <w:p>
      <w:pPr>
        <w:pStyle w:val="ListParagraph"/>
        <w:numPr>
          <w:ilvl w:val="0"/>
          <w:numId w:val="2"/>
        </w:numPr>
        <w:spacing w:before="60" w:after="60"/>
      </w:pPr>
      <w:r>
        <w:rPr>
          <w:rFonts w:ascii="Arial" w:cs="Arial" w:eastAsia="Arial" w:hAnsi="Arial"/>
          <w:color w:val="1A1A2E"/>
          <w:sz w:val="22"/>
          <w:szCs w:val="22"/>
        </w:rPr>
        <w:t xml:space="preserve">Your home's appraised value: Higher home value means more available equity.</w:t>
      </w:r>
    </w:p>
    <w:p>
      <w:pPr>
        <w:pStyle w:val="ListParagraph"/>
        <w:numPr>
          <w:ilvl w:val="0"/>
          <w:numId w:val="2"/>
        </w:numPr>
        <w:spacing w:before="60" w:after="60"/>
      </w:pPr>
      <w:r>
        <w:rPr>
          <w:rFonts w:ascii="Arial" w:cs="Arial" w:eastAsia="Arial" w:hAnsi="Arial"/>
          <w:color w:val="1A1A2E"/>
          <w:sz w:val="22"/>
          <w:szCs w:val="22"/>
        </w:rPr>
        <w:t xml:space="preserve">Current interest rates: Lower rates generally mean higher loan amounts.</w:t>
      </w:r>
    </w:p>
    <w:p>
      <w:pPr>
        <w:spacing w:before="100" w:after="100"/>
        <w:jc w:val="left"/>
      </w:pPr>
      <w:r>
        <w:rPr>
          <w:rFonts w:ascii="Arial" w:cs="Arial" w:eastAsia="Arial" w:hAnsi="Arial"/>
          <w:color w:val="1A1A2E"/>
          <w:sz w:val="22"/>
          <w:szCs w:val="22"/>
        </w:rPr>
        <w:t xml:space="preserve">For HECMs, there is also a national lending limit that changes annually. Your mortgage advisor can run exact numbers for your specific situation based on a current appraisal.</w:t>
      </w:r>
    </w:p>
    <w:p>
      <w:pPr>
        <w:pStyle w:val="Heading2"/>
        <w:spacing w:before="320" w:after="140"/>
      </w:pPr>
      <w:r>
        <w:rPr>
          <w:rFonts w:ascii="Arial" w:cs="Arial" w:eastAsia="Arial" w:hAnsi="Arial"/>
          <w:b/>
          <w:bCs/>
          <w:color w:val="1B3A6B"/>
          <w:sz w:val="30"/>
          <w:szCs w:val="30"/>
        </w:rPr>
        <w:t xml:space="preserve">How Can You Receive the Money?</w:t>
      </w:r>
    </w:p>
    <w:p>
      <w:pPr>
        <w:spacing w:before="100" w:after="100"/>
        <w:jc w:val="left"/>
      </w:pPr>
      <w:r>
        <w:rPr>
          <w:rFonts w:ascii="Arial" w:cs="Arial" w:eastAsia="Arial" w:hAnsi="Arial"/>
          <w:color w:val="1A1A2E"/>
          <w:sz w:val="22"/>
          <w:szCs w:val="22"/>
        </w:rPr>
        <w:t xml:space="preserve">Reverse mortgage proceeds can be distributed several different ways depending on your needs:</w:t>
      </w:r>
    </w:p>
    <w:p>
      <w:pPr>
        <w:pStyle w:val="ListParagraph"/>
        <w:numPr>
          <w:ilvl w:val="0"/>
          <w:numId w:val="2"/>
        </w:numPr>
        <w:spacing w:before="60" w:after="60"/>
      </w:pPr>
      <w:r>
        <w:rPr>
          <w:rFonts w:ascii="Arial" w:cs="Arial" w:eastAsia="Arial" w:hAnsi="Arial"/>
          <w:color w:val="1A1A2E"/>
          <w:sz w:val="22"/>
          <w:szCs w:val="22"/>
        </w:rPr>
        <w:t xml:space="preserve">Lump Sum: Receive all available funds at once. This is the only option for fixed-rate HECMs.</w:t>
      </w:r>
    </w:p>
    <w:p>
      <w:pPr>
        <w:pStyle w:val="ListParagraph"/>
        <w:numPr>
          <w:ilvl w:val="0"/>
          <w:numId w:val="2"/>
        </w:numPr>
        <w:spacing w:before="60" w:after="60"/>
      </w:pPr>
      <w:r>
        <w:rPr>
          <w:rFonts w:ascii="Arial" w:cs="Arial" w:eastAsia="Arial" w:hAnsi="Arial"/>
          <w:color w:val="1A1A2E"/>
          <w:sz w:val="22"/>
          <w:szCs w:val="22"/>
        </w:rPr>
        <w:t xml:space="preserve">Monthly Payments: Receive equal monthly payments for a set term or as long as you live in the home.</w:t>
      </w:r>
    </w:p>
    <w:p>
      <w:pPr>
        <w:pStyle w:val="ListParagraph"/>
        <w:numPr>
          <w:ilvl w:val="0"/>
          <w:numId w:val="2"/>
        </w:numPr>
        <w:spacing w:before="60" w:after="60"/>
      </w:pPr>
      <w:r>
        <w:rPr>
          <w:rFonts w:ascii="Arial" w:cs="Arial" w:eastAsia="Arial" w:hAnsi="Arial"/>
          <w:color w:val="1A1A2E"/>
          <w:sz w:val="22"/>
          <w:szCs w:val="22"/>
        </w:rPr>
        <w:t xml:space="preserve">Line of Credit: Access funds as needed, with unused portions growing over time. This is one of the most flexible and popular options.</w:t>
      </w:r>
    </w:p>
    <w:p>
      <w:pPr>
        <w:pStyle w:val="ListParagraph"/>
        <w:numPr>
          <w:ilvl w:val="0"/>
          <w:numId w:val="2"/>
        </w:numPr>
        <w:spacing w:before="60" w:after="60"/>
      </w:pPr>
      <w:r>
        <w:rPr>
          <w:rFonts w:ascii="Arial" w:cs="Arial" w:eastAsia="Arial" w:hAnsi="Arial"/>
          <w:color w:val="1A1A2E"/>
          <w:sz w:val="22"/>
          <w:szCs w:val="22"/>
        </w:rPr>
        <w:t xml:space="preserve">Combination: Many borrowers combine a line of credit with monthly payments to meet both immediate and ongoing needs.</w:t>
      </w:r>
    </w:p>
    <w:p>
      <w:pPr>
        <w:pStyle w:val="Heading2"/>
        <w:spacing w:before="320" w:after="140"/>
      </w:pPr>
      <w:r>
        <w:rPr>
          <w:rFonts w:ascii="Arial" w:cs="Arial" w:eastAsia="Arial" w:hAnsi="Arial"/>
          <w:b/>
          <w:bCs/>
          <w:color w:val="1B3A6B"/>
          <w:sz w:val="30"/>
          <w:szCs w:val="30"/>
        </w:rPr>
        <w:t xml:space="preserve">What Are the Requirements?</w:t>
      </w:r>
    </w:p>
    <w:p>
      <w:pPr>
        <w:pStyle w:val="ListParagraph"/>
        <w:numPr>
          <w:ilvl w:val="0"/>
          <w:numId w:val="2"/>
        </w:numPr>
        <w:spacing w:before="60" w:after="60"/>
      </w:pPr>
      <w:r>
        <w:rPr>
          <w:rFonts w:ascii="Arial" w:cs="Arial" w:eastAsia="Arial" w:hAnsi="Arial"/>
          <w:color w:val="1A1A2E"/>
          <w:sz w:val="22"/>
          <w:szCs w:val="22"/>
        </w:rPr>
        <w:t xml:space="preserve">You must be 62 years of age or older. (Some proprietary loans allow age 55+.)</w:t>
      </w:r>
    </w:p>
    <w:p>
      <w:pPr>
        <w:pStyle w:val="ListParagraph"/>
        <w:numPr>
          <w:ilvl w:val="0"/>
          <w:numId w:val="2"/>
        </w:numPr>
        <w:spacing w:before="60" w:after="60"/>
      </w:pPr>
      <w:r>
        <w:rPr>
          <w:rFonts w:ascii="Arial" w:cs="Arial" w:eastAsia="Arial" w:hAnsi="Arial"/>
          <w:color w:val="1A1A2E"/>
          <w:sz w:val="22"/>
          <w:szCs w:val="22"/>
        </w:rPr>
        <w:t xml:space="preserve">The home must be your primary residence — not a vacation home or investment property.</w:t>
      </w:r>
    </w:p>
    <w:p>
      <w:pPr>
        <w:pStyle w:val="ListParagraph"/>
        <w:numPr>
          <w:ilvl w:val="0"/>
          <w:numId w:val="2"/>
        </w:numPr>
        <w:spacing w:before="60" w:after="60"/>
      </w:pPr>
      <w:r>
        <w:rPr>
          <w:rFonts w:ascii="Arial" w:cs="Arial" w:eastAsia="Arial" w:hAnsi="Arial"/>
          <w:color w:val="1A1A2E"/>
          <w:sz w:val="22"/>
          <w:szCs w:val="22"/>
        </w:rPr>
        <w:t xml:space="preserve">You must have significant equity in the home — typically at least 50%.</w:t>
      </w:r>
    </w:p>
    <w:p>
      <w:pPr>
        <w:pStyle w:val="ListParagraph"/>
        <w:numPr>
          <w:ilvl w:val="0"/>
          <w:numId w:val="2"/>
        </w:numPr>
        <w:spacing w:before="60" w:after="60"/>
      </w:pPr>
      <w:r>
        <w:rPr>
          <w:rFonts w:ascii="Arial" w:cs="Arial" w:eastAsia="Arial" w:hAnsi="Arial"/>
          <w:color w:val="1A1A2E"/>
          <w:sz w:val="22"/>
          <w:szCs w:val="22"/>
        </w:rPr>
        <w:t xml:space="preserve">You must continue paying property taxes, homeowners insurance, and maintain the home.</w:t>
      </w:r>
    </w:p>
    <w:p>
      <w:pPr>
        <w:pStyle w:val="ListParagraph"/>
        <w:numPr>
          <w:ilvl w:val="0"/>
          <w:numId w:val="2"/>
        </w:numPr>
        <w:spacing w:before="60" w:after="60"/>
      </w:pPr>
      <w:r>
        <w:rPr>
          <w:rFonts w:ascii="Arial" w:cs="Arial" w:eastAsia="Arial" w:hAnsi="Arial"/>
          <w:color w:val="1A1A2E"/>
          <w:sz w:val="22"/>
          <w:szCs w:val="22"/>
        </w:rPr>
        <w:t xml:space="preserve">You are required to complete HUD-approved housing counseling before closing.</w:t>
      </w:r>
    </w:p>
    <w:p>
      <w:pPr>
        <w:spacing w:before="100" w:after="100"/>
        <w:jc w:val="left"/>
      </w:pPr>
      <w:r>
        <w:rPr>
          <w:rFonts w:ascii="Arial" w:cs="Arial" w:eastAsia="Arial" w:hAnsi="Arial"/>
          <w:color w:val="1A1A2E"/>
          <w:sz w:val="22"/>
          <w:szCs w:val="22"/>
        </w:rPr>
        <w:t xml:space="preserve">That last point is important — counseling is not just a formality. It is a genuine opportunity to make sure you fully understand the loan terms before you commit.</w:t>
      </w:r>
    </w:p>
    <w:p>
      <w:pPr>
        <w:pStyle w:val="Heading2"/>
        <w:spacing w:before="320" w:after="140"/>
      </w:pPr>
      <w:r>
        <w:rPr>
          <w:rFonts w:ascii="Arial" w:cs="Arial" w:eastAsia="Arial" w:hAnsi="Arial"/>
          <w:b/>
          <w:bCs/>
          <w:color w:val="1B3A6B"/>
          <w:sz w:val="30"/>
          <w:szCs w:val="30"/>
        </w:rPr>
        <w:t xml:space="preserve">What Happens When the Loan Comes Due?</w:t>
      </w:r>
    </w:p>
    <w:p>
      <w:pPr>
        <w:spacing w:before="100" w:after="100"/>
        <w:jc w:val="left"/>
      </w:pPr>
      <w:r>
        <w:rPr>
          <w:rFonts w:ascii="Arial" w:cs="Arial" w:eastAsia="Arial" w:hAnsi="Arial"/>
          <w:color w:val="1A1A2E"/>
          <w:sz w:val="22"/>
          <w:szCs w:val="22"/>
        </w:rPr>
        <w:t xml:space="preserve">The reverse mortgage balance becomes due and payable when one of the following occurs:</w:t>
      </w:r>
    </w:p>
    <w:p>
      <w:pPr>
        <w:pStyle w:val="ListParagraph"/>
        <w:numPr>
          <w:ilvl w:val="0"/>
          <w:numId w:val="2"/>
        </w:numPr>
        <w:spacing w:before="60" w:after="60"/>
      </w:pPr>
      <w:r>
        <w:rPr>
          <w:rFonts w:ascii="Arial" w:cs="Arial" w:eastAsia="Arial" w:hAnsi="Arial"/>
          <w:color w:val="1A1A2E"/>
          <w:sz w:val="22"/>
          <w:szCs w:val="22"/>
        </w:rPr>
        <w:t xml:space="preserve">You sell the home</w:t>
      </w:r>
    </w:p>
    <w:p>
      <w:pPr>
        <w:pStyle w:val="ListParagraph"/>
        <w:numPr>
          <w:ilvl w:val="0"/>
          <w:numId w:val="2"/>
        </w:numPr>
        <w:spacing w:before="60" w:after="60"/>
      </w:pPr>
      <w:r>
        <w:rPr>
          <w:rFonts w:ascii="Arial" w:cs="Arial" w:eastAsia="Arial" w:hAnsi="Arial"/>
          <w:color w:val="1A1A2E"/>
          <w:sz w:val="22"/>
          <w:szCs w:val="22"/>
        </w:rPr>
        <w:t xml:space="preserve">You move out of the home permanently (including moving to a care facility for more than 12 consecutive months)</w:t>
      </w:r>
    </w:p>
    <w:p>
      <w:pPr>
        <w:pStyle w:val="ListParagraph"/>
        <w:numPr>
          <w:ilvl w:val="0"/>
          <w:numId w:val="2"/>
        </w:numPr>
        <w:spacing w:before="60" w:after="60"/>
      </w:pPr>
      <w:r>
        <w:rPr>
          <w:rFonts w:ascii="Arial" w:cs="Arial" w:eastAsia="Arial" w:hAnsi="Arial"/>
          <w:color w:val="1A1A2E"/>
          <w:sz w:val="22"/>
          <w:szCs w:val="22"/>
        </w:rPr>
        <w:t xml:space="preserve">You pass away</w:t>
      </w:r>
    </w:p>
    <w:p>
      <w:pPr>
        <w:pStyle w:val="ListParagraph"/>
        <w:numPr>
          <w:ilvl w:val="0"/>
          <w:numId w:val="2"/>
        </w:numPr>
        <w:spacing w:before="60" w:after="60"/>
      </w:pPr>
      <w:r>
        <w:rPr>
          <w:rFonts w:ascii="Arial" w:cs="Arial" w:eastAsia="Arial" w:hAnsi="Arial"/>
          <w:color w:val="1A1A2E"/>
          <w:sz w:val="22"/>
          <w:szCs w:val="22"/>
        </w:rPr>
        <w:t xml:space="preserve">You fail to meet loan obligations (unpaid taxes, insurance, or home maintenance)</w:t>
      </w:r>
    </w:p>
    <w:p>
      <w:pPr>
        <w:spacing w:before="100" w:after="100"/>
        <w:jc w:val="left"/>
      </w:pPr>
      <w:r>
        <w:rPr>
          <w:rFonts w:ascii="Arial" w:cs="Arial" w:eastAsia="Arial" w:hAnsi="Arial"/>
          <w:color w:val="1A1A2E"/>
          <w:sz w:val="22"/>
          <w:szCs w:val="22"/>
        </w:rPr>
        <w:t xml:space="preserve">When the loan comes due, you or your heirs can repay it by selling the home, refinancing, or paying off the balance directly. If the home sells for more than the loan balance, the remaining equity belongs to you or your heirs.</w:t>
      </w:r>
    </w:p>
    <w:p>
      <w:pPr>
        <w:spacing w:before="100" w:after="100"/>
        <w:jc w:val="left"/>
      </w:pPr>
      <w:r>
        <w:rPr>
          <w:rFonts w:ascii="Arial" w:cs="Arial" w:eastAsia="Arial" w:hAnsi="Arial"/>
          <w:color w:val="1A1A2E"/>
          <w:sz w:val="22"/>
          <w:szCs w:val="22"/>
        </w:rPr>
        <w:t xml:space="preserve">Importantly, HECMs are non-recourse loans — meaning you will never owe more than the home is worth at the time of sale. If the loan balance exceeds the home value, the FHA insurance covers the difference. Your other assets are protected.</w:t>
      </w:r>
    </w:p>
    <w:p>
      <w:pPr>
        <w:pStyle w:val="Heading2"/>
        <w:spacing w:before="320" w:after="140"/>
      </w:pPr>
      <w:r>
        <w:rPr>
          <w:rFonts w:ascii="Arial" w:cs="Arial" w:eastAsia="Arial" w:hAnsi="Arial"/>
          <w:b/>
          <w:bCs/>
          <w:color w:val="1B3A6B"/>
          <w:sz w:val="30"/>
          <w:szCs w:val="30"/>
        </w:rPr>
        <w:t xml:space="preserve">Common Misconceptions About Reverse Mortgages</w:t>
      </w:r>
    </w:p>
    <w:p>
      <w:pPr>
        <w:spacing w:before="240" w:after="100"/>
      </w:pPr>
      <w:r>
        <w:rPr>
          <w:rFonts w:ascii="Arial" w:cs="Arial" w:eastAsia="Arial" w:hAnsi="Arial"/>
          <w:b/>
          <w:bCs/>
          <w:color w:val="4A90D9"/>
          <w:sz w:val="24"/>
          <w:szCs w:val="24"/>
        </w:rPr>
        <w:t xml:space="preserve">Myth: The Bank Owns Your Home</w:t>
      </w:r>
    </w:p>
    <w:p>
      <w:pPr>
        <w:spacing w:before="100" w:after="100"/>
        <w:jc w:val="left"/>
      </w:pPr>
      <w:r>
        <w:rPr>
          <w:rFonts w:ascii="Arial" w:cs="Arial" w:eastAsia="Arial" w:hAnsi="Arial"/>
          <w:color w:val="1A1A2E"/>
          <w:sz w:val="22"/>
          <w:szCs w:val="22"/>
        </w:rPr>
        <w:t xml:space="preserve">False. You retain full ownership of your home throughout the life of the loan. Your name stays on the title.</w:t>
      </w:r>
    </w:p>
    <w:p>
      <w:pPr>
        <w:spacing w:before="240" w:after="100"/>
      </w:pPr>
      <w:r>
        <w:rPr>
          <w:rFonts w:ascii="Arial" w:cs="Arial" w:eastAsia="Arial" w:hAnsi="Arial"/>
          <w:b/>
          <w:bCs/>
          <w:color w:val="4A90D9"/>
          <w:sz w:val="24"/>
          <w:szCs w:val="24"/>
        </w:rPr>
        <w:t xml:space="preserve">Myth: Your Heirs Will Be Left with Debt</w:t>
      </w:r>
    </w:p>
    <w:p>
      <w:pPr>
        <w:spacing w:before="100" w:after="100"/>
        <w:jc w:val="left"/>
      </w:pPr>
      <w:r>
        <w:rPr>
          <w:rFonts w:ascii="Arial" w:cs="Arial" w:eastAsia="Arial" w:hAnsi="Arial"/>
          <w:color w:val="1A1A2E"/>
          <w:sz w:val="22"/>
          <w:szCs w:val="22"/>
        </w:rPr>
        <w:t xml:space="preserve">False. Because HECMs are non-recourse, your heirs cannot inherit negative equity. They can repay the loan and keep the home, sell it and keep the remaining equity, or simply allow the lender to satisfy the debt through the home's sale.</w:t>
      </w:r>
    </w:p>
    <w:p>
      <w:pPr>
        <w:spacing w:before="240" w:after="100"/>
      </w:pPr>
      <w:r>
        <w:rPr>
          <w:rFonts w:ascii="Arial" w:cs="Arial" w:eastAsia="Arial" w:hAnsi="Arial"/>
          <w:b/>
          <w:bCs/>
          <w:color w:val="4A90D9"/>
          <w:sz w:val="24"/>
          <w:szCs w:val="24"/>
        </w:rPr>
        <w:t xml:space="preserve">Myth: Reverse Mortgages Are a Last Resort</w:t>
      </w:r>
    </w:p>
    <w:p>
      <w:pPr>
        <w:spacing w:before="100" w:after="100"/>
        <w:jc w:val="left"/>
      </w:pPr>
      <w:r>
        <w:rPr>
          <w:rFonts w:ascii="Arial" w:cs="Arial" w:eastAsia="Arial" w:hAnsi="Arial"/>
          <w:color w:val="1A1A2E"/>
          <w:sz w:val="22"/>
          <w:szCs w:val="22"/>
        </w:rPr>
        <w:t xml:space="preserve">Not necessarily. Many financial planners actually recommend reverse mortgage lines of credit as part of a broader retirement strategy — particularly for homeowners who want to preserve other investments by tapping home equity first.</w:t>
      </w:r>
    </w:p>
    <w:p>
      <w:pPr>
        <w:pStyle w:val="Heading2"/>
        <w:spacing w:before="320" w:after="140"/>
      </w:pPr>
      <w:r>
        <w:rPr>
          <w:rFonts w:ascii="Arial" w:cs="Arial" w:eastAsia="Arial" w:hAnsi="Arial"/>
          <w:b/>
          <w:bCs/>
          <w:color w:val="1B3A6B"/>
          <w:sz w:val="30"/>
          <w:szCs w:val="30"/>
        </w:rPr>
        <w:t xml:space="preserve">Who Is a Reverse Mortgage Right For?</w:t>
      </w:r>
    </w:p>
    <w:p>
      <w:pPr>
        <w:spacing w:before="100" w:after="100"/>
        <w:jc w:val="left"/>
      </w:pPr>
      <w:r>
        <w:rPr>
          <w:rFonts w:ascii="Arial" w:cs="Arial" w:eastAsia="Arial" w:hAnsi="Arial"/>
          <w:color w:val="1A1A2E"/>
          <w:sz w:val="22"/>
          <w:szCs w:val="22"/>
        </w:rPr>
        <w:t xml:space="preserve">A reverse mortgage makes the most sense when:</w:t>
      </w:r>
    </w:p>
    <w:p>
      <w:pPr>
        <w:pStyle w:val="ListParagraph"/>
        <w:numPr>
          <w:ilvl w:val="0"/>
          <w:numId w:val="2"/>
        </w:numPr>
        <w:spacing w:before="60" w:after="60"/>
      </w:pPr>
      <w:r>
        <w:rPr>
          <w:rFonts w:ascii="Arial" w:cs="Arial" w:eastAsia="Arial" w:hAnsi="Arial"/>
          <w:color w:val="1A1A2E"/>
          <w:sz w:val="22"/>
          <w:szCs w:val="22"/>
        </w:rPr>
        <w:t xml:space="preserve">You are 62 or older and plan to stay in your home long-term</w:t>
      </w:r>
    </w:p>
    <w:p>
      <w:pPr>
        <w:pStyle w:val="ListParagraph"/>
        <w:numPr>
          <w:ilvl w:val="0"/>
          <w:numId w:val="2"/>
        </w:numPr>
        <w:spacing w:before="60" w:after="60"/>
      </w:pPr>
      <w:r>
        <w:rPr>
          <w:rFonts w:ascii="Arial" w:cs="Arial" w:eastAsia="Arial" w:hAnsi="Arial"/>
          <w:color w:val="1A1A2E"/>
          <w:sz w:val="22"/>
          <w:szCs w:val="22"/>
        </w:rPr>
        <w:t xml:space="preserve">You have substantial equity in your home</w:t>
      </w:r>
    </w:p>
    <w:p>
      <w:pPr>
        <w:pStyle w:val="ListParagraph"/>
        <w:numPr>
          <w:ilvl w:val="0"/>
          <w:numId w:val="2"/>
        </w:numPr>
        <w:spacing w:before="60" w:after="60"/>
      </w:pPr>
      <w:r>
        <w:rPr>
          <w:rFonts w:ascii="Arial" w:cs="Arial" w:eastAsia="Arial" w:hAnsi="Arial"/>
          <w:color w:val="1A1A2E"/>
          <w:sz w:val="22"/>
          <w:szCs w:val="22"/>
        </w:rPr>
        <w:t xml:space="preserve">You need supplemental income in retirement</w:t>
      </w:r>
    </w:p>
    <w:p>
      <w:pPr>
        <w:pStyle w:val="ListParagraph"/>
        <w:numPr>
          <w:ilvl w:val="0"/>
          <w:numId w:val="2"/>
        </w:numPr>
        <w:spacing w:before="60" w:after="60"/>
      </w:pPr>
      <w:r>
        <w:rPr>
          <w:rFonts w:ascii="Arial" w:cs="Arial" w:eastAsia="Arial" w:hAnsi="Arial"/>
          <w:color w:val="1A1A2E"/>
          <w:sz w:val="22"/>
          <w:szCs w:val="22"/>
        </w:rPr>
        <w:t xml:space="preserve">You want to eliminate your existing mortgage payment</w:t>
      </w:r>
    </w:p>
    <w:p>
      <w:pPr>
        <w:pStyle w:val="ListParagraph"/>
        <w:numPr>
          <w:ilvl w:val="0"/>
          <w:numId w:val="2"/>
        </w:numPr>
        <w:spacing w:before="60" w:after="60"/>
      </w:pPr>
      <w:r>
        <w:rPr>
          <w:rFonts w:ascii="Arial" w:cs="Arial" w:eastAsia="Arial" w:hAnsi="Arial"/>
          <w:color w:val="1A1A2E"/>
          <w:sz w:val="22"/>
          <w:szCs w:val="22"/>
        </w:rPr>
        <w:t xml:space="preserve">You want a financial safety net without selling your home</w:t>
      </w:r>
    </w:p>
    <w:p>
      <w:pPr>
        <w:spacing w:before="100" w:after="100"/>
        <w:jc w:val="left"/>
      </w:pPr>
      <w:r>
        <w:rPr>
          <w:rFonts w:ascii="Arial" w:cs="Arial" w:eastAsia="Arial" w:hAnsi="Arial"/>
          <w:color w:val="1A1A2E"/>
          <w:sz w:val="22"/>
          <w:szCs w:val="22"/>
        </w:rPr>
        <w:t xml:space="preserve">It may NOT be the right fit if you plan to move within a few years, if your heirs depend heavily on the home equity for inheritance, or if you cannot reliably afford property taxes and insurance.</w:t>
      </w:r>
    </w:p>
    <w:p>
      <w:pPr>
        <w:pStyle w:val="Heading2"/>
        <w:spacing w:before="320" w:after="140"/>
      </w:pPr>
      <w:r>
        <w:rPr>
          <w:rFonts w:ascii="Arial" w:cs="Arial" w:eastAsia="Arial" w:hAnsi="Arial"/>
          <w:b/>
          <w:bCs/>
          <w:color w:val="1B3A6B"/>
          <w:sz w:val="30"/>
          <w:szCs w:val="30"/>
        </w:rPr>
        <w:t xml:space="preserve">Final Thoughts</w:t>
      </w:r>
    </w:p>
    <w:p>
      <w:pPr>
        <w:spacing w:before="100" w:after="100"/>
        <w:jc w:val="left"/>
      </w:pPr>
      <w:r>
        <w:rPr>
          <w:rFonts w:ascii="Arial" w:cs="Arial" w:eastAsia="Arial" w:hAnsi="Arial"/>
          <w:color w:val="1A1A2E"/>
          <w:sz w:val="22"/>
          <w:szCs w:val="22"/>
        </w:rPr>
        <w:t xml:space="preserve">A reverse mortgage is not right for everyone — but for the right homeowner, it can be a genuinely powerful financial tool that funds a more comfortable, secure retirement. The key is getting complete, honest information from an advisor who has your best interests at heart, not a commission check.</w:t>
      </w:r>
    </w:p>
    <w:p>
      <w:pPr>
        <w:spacing w:before="100" w:after="100"/>
        <w:jc w:val="left"/>
      </w:pPr>
      <w:r>
        <w:rPr>
          <w:rFonts w:ascii="Arial" w:cs="Arial" w:eastAsia="Arial" w:hAnsi="Arial"/>
          <w:color w:val="1A1A2E"/>
          <w:sz w:val="22"/>
          <w:szCs w:val="22"/>
        </w:rPr>
        <w:t xml:space="preserve">If you or a loved one is curious about whether a reverse mortgage makes sense, I am happy to walk you through it — no pressure, no obligation.</w:t>
      </w:r>
    </w:p>
    <w:p>
      <w:pPr>
        <w:pBdr>
          <w:top w:val="single" w:color="4A90D9" w:sz="4"/>
          <w:bottom w:val="single" w:color="4A90D9" w:sz="4"/>
          <w:left w:val="single" w:color="4A90D9" w:sz="4"/>
          <w:right w:val="single" w:color="4A90D9" w:sz="4"/>
        </w:pBdr>
        <w:spacing w:before="200" w:after="200"/>
        <w:ind w:left="360" w:right="360"/>
      </w:pPr>
      <w:r>
        <w:rPr>
          <w:rFonts w:ascii="Arial" w:cs="Arial" w:eastAsia="Arial" w:hAnsi="Arial"/>
          <w:b/>
          <w:bCs/>
          <w:color w:val="1B3A6B"/>
          <w:sz w:val="22"/>
          <w:szCs w:val="22"/>
        </w:rPr>
        <w:t xml:space="preserve">Want to know how much equity you could access? Book a free reverse mortgage consultation with Rudy Corona at Corona Lending Group. We serve seniors all across Southern California and will always give you a straight answer.</w:t>
      </w:r>
    </w:p>
    <w:p>
      <w:pPr>
        <w:pBdr>
          <w:bottom w:val="single" w:color="4A90D9" w:sz="4" w:space="1"/>
        </w:pBdr>
        <w:spacing w:before="240" w:after="240"/>
      </w:pPr>
      <w:r>
        <w:t xml:space="preserve"/>
      </w:r>
    </w:p>
    <w:p>
      <w:r>
        <w:br w:type="page"/>
      </w:r>
    </w:p>
    <w:p>
      <w:pPr>
        <w:spacing w:before="0" w:after="100"/>
      </w:pPr>
      <w:r>
        <w:rPr>
          <w:rFonts w:ascii="Arial" w:cs="Arial" w:eastAsia="Arial" w:hAnsi="Arial"/>
          <w:b/>
          <w:bCs/>
          <w:color w:val="4A90D9"/>
          <w:sz w:val="20"/>
          <w:szCs w:val="20"/>
        </w:rPr>
        <w:t xml:space="preserve">BLOG POST 4 OF 5</w:t>
      </w:r>
    </w:p>
    <w:p>
      <w:pPr>
        <w:pStyle w:val="Heading1"/>
        <w:spacing w:before="480" w:after="200"/>
      </w:pPr>
      <w:r>
        <w:rPr>
          <w:rFonts w:ascii="Arial" w:cs="Arial" w:eastAsia="Arial" w:hAnsi="Arial"/>
          <w:b/>
          <w:bCs/>
          <w:color w:val="1B3A6B"/>
          <w:sz w:val="40"/>
          <w:szCs w:val="40"/>
        </w:rPr>
        <w:t xml:space="preserve">Self-Employed and Buying a Home? Here Is What You Need to Know</w:t>
      </w:r>
    </w:p>
    <w:p>
      <w:pPr>
        <w:spacing w:before="60" w:after="60"/>
      </w:pPr>
      <w:r>
        <w:rPr>
          <w:rFonts w:ascii="Arial" w:cs="Arial" w:eastAsia="Arial" w:hAnsi="Arial"/>
          <w:b/>
          <w:bCs/>
          <w:color w:val="78909C"/>
          <w:sz w:val="20"/>
          <w:szCs w:val="20"/>
        </w:rPr>
        <w:t xml:space="preserve">File name: </w:t>
      </w:r>
      <w:r>
        <w:rPr>
          <w:rFonts w:ascii="Arial" w:cs="Arial" w:eastAsia="Arial" w:hAnsi="Arial"/>
          <w:i/>
          <w:iCs/>
          <w:color w:val="78909C"/>
          <w:sz w:val="20"/>
          <w:szCs w:val="20"/>
        </w:rPr>
        <w:t xml:space="preserve">src/content/blog/self-employed-mortgage-guide.md</w:t>
      </w:r>
    </w:p>
    <w:p>
      <w:pPr>
        <w:spacing w:before="60" w:after="60"/>
      </w:pPr>
      <w:r>
        <w:rPr>
          <w:rFonts w:ascii="Arial" w:cs="Arial" w:eastAsia="Arial" w:hAnsi="Arial"/>
          <w:b/>
          <w:bCs/>
          <w:color w:val="78909C"/>
          <w:sz w:val="20"/>
          <w:szCs w:val="20"/>
        </w:rPr>
        <w:t xml:space="preserve">Category: </w:t>
      </w:r>
      <w:r>
        <w:rPr>
          <w:rFonts w:ascii="Arial" w:cs="Arial" w:eastAsia="Arial" w:hAnsi="Arial"/>
          <w:i/>
          <w:iCs/>
          <w:color w:val="78909C"/>
          <w:sz w:val="20"/>
          <w:szCs w:val="20"/>
        </w:rPr>
        <w:t xml:space="preserve">first-time-buyers</w:t>
      </w:r>
    </w:p>
    <w:p>
      <w:pPr>
        <w:spacing w:before="60" w:after="60"/>
      </w:pPr>
      <w:r>
        <w:rPr>
          <w:rFonts w:ascii="Arial" w:cs="Arial" w:eastAsia="Arial" w:hAnsi="Arial"/>
          <w:b/>
          <w:bCs/>
          <w:color w:val="78909C"/>
          <w:sz w:val="20"/>
          <w:szCs w:val="20"/>
        </w:rPr>
        <w:t xml:space="preserve">Author: </w:t>
      </w:r>
      <w:r>
        <w:rPr>
          <w:rFonts w:ascii="Arial" w:cs="Arial" w:eastAsia="Arial" w:hAnsi="Arial"/>
          <w:i/>
          <w:iCs/>
          <w:color w:val="78909C"/>
          <w:sz w:val="20"/>
          <w:szCs w:val="20"/>
        </w:rPr>
        <w:t xml:space="preserve">Rudy Corona</w:t>
      </w:r>
    </w:p>
    <w:p>
      <w:pPr>
        <w:spacing w:before="60" w:after="60"/>
      </w:pPr>
      <w:r>
        <w:rPr>
          <w:rFonts w:ascii="Arial" w:cs="Arial" w:eastAsia="Arial" w:hAnsi="Arial"/>
          <w:b/>
          <w:bCs/>
          <w:color w:val="78909C"/>
          <w:sz w:val="20"/>
          <w:szCs w:val="20"/>
        </w:rPr>
        <w:t xml:space="preserve">SEO Title: </w:t>
      </w:r>
      <w:r>
        <w:rPr>
          <w:rFonts w:ascii="Arial" w:cs="Arial" w:eastAsia="Arial" w:hAnsi="Arial"/>
          <w:i/>
          <w:iCs/>
          <w:color w:val="78909C"/>
          <w:sz w:val="20"/>
          <w:szCs w:val="20"/>
        </w:rPr>
        <w:t xml:space="preserve">Self-Employed and Buying a Home? Here Is What You Need to Know</w:t>
      </w:r>
    </w:p>
    <w:p>
      <w:pPr>
        <w:spacing w:before="60" w:after="60"/>
      </w:pPr>
      <w:r>
        <w:rPr>
          <w:rFonts w:ascii="Arial" w:cs="Arial" w:eastAsia="Arial" w:hAnsi="Arial"/>
          <w:b/>
          <w:bCs/>
          <w:color w:val="78909C"/>
          <w:sz w:val="20"/>
          <w:szCs w:val="20"/>
        </w:rPr>
        <w:t xml:space="preserve">Meta Description: </w:t>
      </w:r>
      <w:r>
        <w:rPr>
          <w:rFonts w:ascii="Arial" w:cs="Arial" w:eastAsia="Arial" w:hAnsi="Arial"/>
          <w:i/>
          <w:iCs/>
          <w:color w:val="78909C"/>
          <w:sz w:val="20"/>
          <w:szCs w:val="20"/>
        </w:rPr>
        <w:t xml:space="preserve">Self-employed borrowers face unique challenges when getting a mortgage. Mortgage Advisor Rudy Corona explains your options, required documents, and how to get approved.</w:t>
      </w:r>
    </w:p>
    <w:p>
      <w:pPr>
        <w:spacing w:before="60" w:after="60"/>
      </w:pPr>
      <w:r>
        <w:rPr>
          <w:rFonts w:ascii="Arial" w:cs="Arial" w:eastAsia="Arial" w:hAnsi="Arial"/>
          <w:b/>
          <w:bCs/>
          <w:color w:val="78909C"/>
          <w:sz w:val="20"/>
          <w:szCs w:val="20"/>
        </w:rPr>
        <w:t xml:space="preserve">Target Keywords: </w:t>
      </w:r>
      <w:r>
        <w:rPr>
          <w:rFonts w:ascii="Arial" w:cs="Arial" w:eastAsia="Arial" w:hAnsi="Arial"/>
          <w:i/>
          <w:iCs/>
          <w:color w:val="78909C"/>
          <w:sz w:val="20"/>
          <w:szCs w:val="20"/>
        </w:rPr>
        <w:t xml:space="preserve">self-employed mortgage California, bank statement loan, how to get a mortgage self-employed, mortgage for business owners</w:t>
      </w:r>
    </w:p>
    <w:p>
      <w:pPr>
        <w:spacing w:before="60" w:after="60"/>
      </w:pPr>
      <w:r>
        <w:rPr>
          <w:rFonts w:ascii="Arial" w:cs="Arial" w:eastAsia="Arial" w:hAnsi="Arial"/>
          <w:b/>
          <w:bCs/>
          <w:color w:val="78909C"/>
          <w:sz w:val="20"/>
          <w:szCs w:val="20"/>
        </w:rPr>
        <w:t xml:space="preserve">Estimated Read Time: </w:t>
      </w:r>
      <w:r>
        <w:rPr>
          <w:rFonts w:ascii="Arial" w:cs="Arial" w:eastAsia="Arial" w:hAnsi="Arial"/>
          <w:i/>
          <w:iCs/>
          <w:color w:val="78909C"/>
          <w:sz w:val="20"/>
          <w:szCs w:val="20"/>
        </w:rPr>
        <w:t xml:space="preserve">7 minutes</w:t>
      </w:r>
    </w:p>
    <w:p>
      <w:pPr>
        <w:spacing w:before="60" w:after="60"/>
      </w:pPr>
      <w:r>
        <w:rPr>
          <w:rFonts w:ascii="Arial" w:cs="Arial" w:eastAsia="Arial" w:hAnsi="Arial"/>
          <w:b/>
          <w:bCs/>
          <w:color w:val="78909C"/>
          <w:sz w:val="20"/>
          <w:szCs w:val="20"/>
        </w:rPr>
        <w:t xml:space="preserve">Word Count: </w:t>
      </w:r>
      <w:r>
        <w:rPr>
          <w:rFonts w:ascii="Arial" w:cs="Arial" w:eastAsia="Arial" w:hAnsi="Arial"/>
          <w:i/>
          <w:iCs/>
          <w:color w:val="78909C"/>
          <w:sz w:val="20"/>
          <w:szCs w:val="20"/>
        </w:rPr>
        <w:t xml:space="preserve">~900 words</w:t>
      </w:r>
    </w:p>
    <w:p>
      <w:pPr>
        <w:spacing w:before="80" w:after="0"/>
      </w:pPr>
      <w:r>
        <w:t xml:space="preserve"/>
      </w:r>
    </w:p>
    <w:p>
      <w:pPr>
        <w:pBdr>
          <w:bottom w:val="single" w:color="4A90D9" w:sz="4" w:space="1"/>
        </w:pBdr>
        <w:spacing w:before="240" w:after="240"/>
      </w:pPr>
      <w:r>
        <w:t xml:space="preserve"/>
      </w:r>
    </w:p>
    <w:p>
      <w:pPr>
        <w:pStyle w:val="Heading2"/>
        <w:spacing w:before="320" w:after="140"/>
      </w:pPr>
      <w:r>
        <w:rPr>
          <w:rFonts w:ascii="Arial" w:cs="Arial" w:eastAsia="Arial" w:hAnsi="Arial"/>
          <w:b/>
          <w:bCs/>
          <w:color w:val="1B3A6B"/>
          <w:sz w:val="30"/>
          <w:szCs w:val="30"/>
        </w:rPr>
        <w:t xml:space="preserve">Introduction</w:t>
      </w:r>
    </w:p>
    <w:p>
      <w:pPr>
        <w:spacing w:before="100" w:after="100"/>
        <w:jc w:val="left"/>
      </w:pPr>
      <w:r>
        <w:rPr>
          <w:rFonts w:ascii="Arial" w:cs="Arial" w:eastAsia="Arial" w:hAnsi="Arial"/>
          <w:color w:val="1A1A2E"/>
          <w:sz w:val="22"/>
          <w:szCs w:val="22"/>
        </w:rPr>
        <w:t xml:space="preserve">Being your own boss has a lot of advantages. Unfortunately, qualifying for a mortgage has not traditionally been one of them.</w:t>
      </w:r>
    </w:p>
    <w:p>
      <w:pPr>
        <w:spacing w:before="100" w:after="100"/>
        <w:jc w:val="left"/>
      </w:pPr>
      <w:r>
        <w:rPr>
          <w:rFonts w:ascii="Arial" w:cs="Arial" w:eastAsia="Arial" w:hAnsi="Arial"/>
          <w:color w:val="1A1A2E"/>
          <w:sz w:val="22"/>
          <w:szCs w:val="22"/>
        </w:rPr>
        <w:t xml:space="preserve">If you are self-employed — whether you run a business, freelance, work as a contractor, or own rental properties — you have probably heard that getting a mortgage is harder for you than it is for someone with a W-2. And in some ways, that is true. But it is far from impossible.</w:t>
      </w:r>
    </w:p>
    <w:p>
      <w:pPr>
        <w:spacing w:before="100" w:after="100"/>
        <w:jc w:val="left"/>
      </w:pPr>
      <w:r>
        <w:rPr>
          <w:rFonts w:ascii="Arial" w:cs="Arial" w:eastAsia="Arial" w:hAnsi="Arial"/>
          <w:color w:val="1A1A2E"/>
          <w:sz w:val="22"/>
          <w:szCs w:val="22"/>
        </w:rPr>
        <w:t xml:space="preserve">I am Rudy Corona, a licensed Mortgage Advisor in Southern California, and I specialize in helping self-employed borrowers find the right loan. In this post, I will walk you through why traditional loans can be challenging for the self-employed, what your options are, and exactly how to prepare yourself for a successful application.</w:t>
      </w:r>
    </w:p>
    <w:p>
      <w:pPr>
        <w:pStyle w:val="Heading2"/>
        <w:spacing w:before="320" w:after="140"/>
      </w:pPr>
      <w:r>
        <w:rPr>
          <w:rFonts w:ascii="Arial" w:cs="Arial" w:eastAsia="Arial" w:hAnsi="Arial"/>
          <w:b/>
          <w:bCs/>
          <w:color w:val="1B3A6B"/>
          <w:sz w:val="30"/>
          <w:szCs w:val="30"/>
        </w:rPr>
        <w:t xml:space="preserve">Why Traditional Mortgage Qualification Is Tricky for Self-Employed Borrowers</w:t>
      </w:r>
    </w:p>
    <w:p>
      <w:pPr>
        <w:spacing w:before="100" w:after="100"/>
        <w:jc w:val="left"/>
      </w:pPr>
      <w:r>
        <w:rPr>
          <w:rFonts w:ascii="Arial" w:cs="Arial" w:eastAsia="Arial" w:hAnsi="Arial"/>
          <w:color w:val="1A1A2E"/>
          <w:sz w:val="22"/>
          <w:szCs w:val="22"/>
        </w:rPr>
        <w:t xml:space="preserve">When a W-2 employee applies for a mortgage, the lender looks at two years of tax returns and pay stubs and quickly gets a clear picture of income. Simple.</w:t>
      </w:r>
    </w:p>
    <w:p>
      <w:pPr>
        <w:spacing w:before="100" w:after="100"/>
        <w:jc w:val="left"/>
      </w:pPr>
      <w:r>
        <w:rPr>
          <w:rFonts w:ascii="Arial" w:cs="Arial" w:eastAsia="Arial" w:hAnsi="Arial"/>
          <w:color w:val="1A1A2E"/>
          <w:sz w:val="22"/>
          <w:szCs w:val="22"/>
        </w:rPr>
        <w:t xml:space="preserve">When a self-employed borrower applies, the lender also looks at two years of tax returns — but the problem is that most business owners are incentivized to show as little taxable income as possible by writing off legitimate business expenses. That lower taxable income is great for minimizing your tax bill, but it can look like you earn far less than you actually do in terms of real cash flow.</w:t>
      </w:r>
    </w:p>
    <w:p>
      <w:pPr>
        <w:spacing w:before="100" w:after="100"/>
        <w:jc w:val="left"/>
      </w:pPr>
      <w:r>
        <w:rPr>
          <w:rFonts w:ascii="Arial" w:cs="Arial" w:eastAsia="Arial" w:hAnsi="Arial"/>
          <w:color w:val="1A1A2E"/>
          <w:sz w:val="22"/>
          <w:szCs w:val="22"/>
        </w:rPr>
        <w:t xml:space="preserve">A self-employed borrower with $250,000 in actual revenue might show only $80,000 in taxable income after deductions. A conventional lender will base your qualifying amount on the $80,000 — which may not get you the loan size you need for the home you want.</w:t>
      </w:r>
    </w:p>
    <w:p>
      <w:pPr>
        <w:pStyle w:val="Heading2"/>
        <w:spacing w:before="320" w:after="140"/>
      </w:pPr>
      <w:r>
        <w:rPr>
          <w:rFonts w:ascii="Arial" w:cs="Arial" w:eastAsia="Arial" w:hAnsi="Arial"/>
          <w:b/>
          <w:bCs/>
          <w:color w:val="1B3A6B"/>
          <w:sz w:val="30"/>
          <w:szCs w:val="30"/>
        </w:rPr>
        <w:t xml:space="preserve">Option 1: The Traditional Route (2-Year Tax Return Average)</w:t>
      </w:r>
    </w:p>
    <w:p>
      <w:pPr>
        <w:spacing w:before="100" w:after="100"/>
        <w:jc w:val="left"/>
      </w:pPr>
      <w:r>
        <w:rPr>
          <w:rFonts w:ascii="Arial" w:cs="Arial" w:eastAsia="Arial" w:hAnsi="Arial"/>
          <w:color w:val="1A1A2E"/>
          <w:sz w:val="22"/>
          <w:szCs w:val="22"/>
        </w:rPr>
        <w:t xml:space="preserve">If your taxable income after deductions is still strong enough to qualify, the conventional approach remains a solid option. You will need:</w:t>
      </w:r>
    </w:p>
    <w:p>
      <w:pPr>
        <w:pStyle w:val="ListParagraph"/>
        <w:numPr>
          <w:ilvl w:val="0"/>
          <w:numId w:val="2"/>
        </w:numPr>
        <w:spacing w:before="60" w:after="60"/>
      </w:pPr>
      <w:r>
        <w:rPr>
          <w:rFonts w:ascii="Arial" w:cs="Arial" w:eastAsia="Arial" w:hAnsi="Arial"/>
          <w:color w:val="1A1A2E"/>
          <w:sz w:val="22"/>
          <w:szCs w:val="22"/>
        </w:rPr>
        <w:t xml:space="preserve">Two years of personal tax returns (1040s)</w:t>
      </w:r>
    </w:p>
    <w:p>
      <w:pPr>
        <w:pStyle w:val="ListParagraph"/>
        <w:numPr>
          <w:ilvl w:val="0"/>
          <w:numId w:val="2"/>
        </w:numPr>
        <w:spacing w:before="60" w:after="60"/>
      </w:pPr>
      <w:r>
        <w:rPr>
          <w:rFonts w:ascii="Arial" w:cs="Arial" w:eastAsia="Arial" w:hAnsi="Arial"/>
          <w:color w:val="1A1A2E"/>
          <w:sz w:val="22"/>
          <w:szCs w:val="22"/>
        </w:rPr>
        <w:t xml:space="preserve">Two years of business tax returns (if applicable — S-Corp, LLC, Partnership)</w:t>
      </w:r>
    </w:p>
    <w:p>
      <w:pPr>
        <w:pStyle w:val="ListParagraph"/>
        <w:numPr>
          <w:ilvl w:val="0"/>
          <w:numId w:val="2"/>
        </w:numPr>
        <w:spacing w:before="60" w:after="60"/>
      </w:pPr>
      <w:r>
        <w:rPr>
          <w:rFonts w:ascii="Arial" w:cs="Arial" w:eastAsia="Arial" w:hAnsi="Arial"/>
          <w:color w:val="1A1A2E"/>
          <w:sz w:val="22"/>
          <w:szCs w:val="22"/>
        </w:rPr>
        <w:t xml:space="preserve">Year-to-date Profit and Loss statement</w:t>
      </w:r>
    </w:p>
    <w:p>
      <w:pPr>
        <w:pStyle w:val="ListParagraph"/>
        <w:numPr>
          <w:ilvl w:val="0"/>
          <w:numId w:val="2"/>
        </w:numPr>
        <w:spacing w:before="60" w:after="60"/>
      </w:pPr>
      <w:r>
        <w:rPr>
          <w:rFonts w:ascii="Arial" w:cs="Arial" w:eastAsia="Arial" w:hAnsi="Arial"/>
          <w:color w:val="1A1A2E"/>
          <w:sz w:val="22"/>
          <w:szCs w:val="22"/>
        </w:rPr>
        <w:t xml:space="preserve">Two months of business bank statements</w:t>
      </w:r>
    </w:p>
    <w:p>
      <w:pPr>
        <w:pStyle w:val="ListParagraph"/>
        <w:numPr>
          <w:ilvl w:val="0"/>
          <w:numId w:val="2"/>
        </w:numPr>
        <w:spacing w:before="60" w:after="60"/>
      </w:pPr>
      <w:r>
        <w:rPr>
          <w:rFonts w:ascii="Arial" w:cs="Arial" w:eastAsia="Arial" w:hAnsi="Arial"/>
          <w:color w:val="1A1A2E"/>
          <w:sz w:val="22"/>
          <w:szCs w:val="22"/>
        </w:rPr>
        <w:t xml:space="preserve">Business license or CPA letter confirming self-employment for 2+ years</w:t>
      </w:r>
    </w:p>
    <w:p>
      <w:pPr>
        <w:spacing w:before="100" w:after="100"/>
        <w:jc w:val="left"/>
      </w:pPr>
      <w:r>
        <w:rPr>
          <w:rFonts w:ascii="Arial" w:cs="Arial" w:eastAsia="Arial" w:hAnsi="Arial"/>
          <w:color w:val="1A1A2E"/>
          <w:sz w:val="22"/>
          <w:szCs w:val="22"/>
        </w:rPr>
        <w:t xml:space="preserve">Lenders calculate your qualifying income by averaging your net income over the past two years — with adjustments for depreciation and other non-cash deductions that can be added back. If the numbers work, this route gets you the best rates.</w:t>
      </w:r>
    </w:p>
    <w:p>
      <w:pPr>
        <w:pStyle w:val="Heading2"/>
        <w:spacing w:before="320" w:after="140"/>
      </w:pPr>
      <w:r>
        <w:rPr>
          <w:rFonts w:ascii="Arial" w:cs="Arial" w:eastAsia="Arial" w:hAnsi="Arial"/>
          <w:b/>
          <w:bCs/>
          <w:color w:val="1B3A6B"/>
          <w:sz w:val="30"/>
          <w:szCs w:val="30"/>
        </w:rPr>
        <w:t xml:space="preserve">Option 2: Bank Statement Loans</w:t>
      </w:r>
    </w:p>
    <w:p>
      <w:pPr>
        <w:spacing w:before="100" w:after="100"/>
        <w:jc w:val="left"/>
      </w:pPr>
      <w:r>
        <w:rPr>
          <w:rFonts w:ascii="Arial" w:cs="Arial" w:eastAsia="Arial" w:hAnsi="Arial"/>
          <w:color w:val="1A1A2E"/>
          <w:sz w:val="22"/>
          <w:szCs w:val="22"/>
        </w:rPr>
        <w:t xml:space="preserve">Bank statement loans are specifically designed for self-employed borrowers and are one of the most popular alternatives to traditional income documentation.</w:t>
      </w:r>
    </w:p>
    <w:p>
      <w:pPr>
        <w:spacing w:before="100" w:after="100"/>
        <w:jc w:val="left"/>
      </w:pPr>
      <w:r>
        <w:rPr>
          <w:rFonts w:ascii="Arial" w:cs="Arial" w:eastAsia="Arial" w:hAnsi="Arial"/>
          <w:color w:val="1A1A2E"/>
          <w:sz w:val="22"/>
          <w:szCs w:val="22"/>
        </w:rPr>
        <w:t xml:space="preserve">Instead of tax returns, the lender looks at your business or personal bank statements — typically 12 or 24 months — and calculates your average monthly deposits as a proxy for income. This lets your real cash flow do the talking, rather than your tax-return income.</w:t>
      </w:r>
    </w:p>
    <w:p>
      <w:pPr>
        <w:spacing w:before="100" w:after="100"/>
        <w:jc w:val="left"/>
      </w:pPr>
      <w:r>
        <w:rPr>
          <w:rFonts w:ascii="Arial" w:cs="Arial" w:eastAsia="Arial" w:hAnsi="Arial"/>
          <w:color w:val="1A1A2E"/>
          <w:sz w:val="22"/>
          <w:szCs w:val="22"/>
        </w:rPr>
        <w:t xml:space="preserve">Here is how it generally works:</w:t>
      </w:r>
    </w:p>
    <w:p>
      <w:pPr>
        <w:pStyle w:val="ListParagraph"/>
        <w:numPr>
          <w:ilvl w:val="0"/>
          <w:numId w:val="2"/>
        </w:numPr>
        <w:spacing w:before="60" w:after="60"/>
      </w:pPr>
      <w:r>
        <w:rPr>
          <w:rFonts w:ascii="Arial" w:cs="Arial" w:eastAsia="Arial" w:hAnsi="Arial"/>
          <w:color w:val="1A1A2E"/>
          <w:sz w:val="22"/>
          <w:szCs w:val="22"/>
        </w:rPr>
        <w:t xml:space="preserve">12-Month Program: Lender averages your monthly deposits over the last 12 bank statements.</w:t>
      </w:r>
    </w:p>
    <w:p>
      <w:pPr>
        <w:pStyle w:val="ListParagraph"/>
        <w:numPr>
          <w:ilvl w:val="0"/>
          <w:numId w:val="2"/>
        </w:numPr>
        <w:spacing w:before="60" w:after="60"/>
      </w:pPr>
      <w:r>
        <w:rPr>
          <w:rFonts w:ascii="Arial" w:cs="Arial" w:eastAsia="Arial" w:hAnsi="Arial"/>
          <w:color w:val="1A1A2E"/>
          <w:sz w:val="22"/>
          <w:szCs w:val="22"/>
        </w:rPr>
        <w:t xml:space="preserve">24-Month Program: Lender averages over 24 months for a more conservative, stable look at income.</w:t>
      </w:r>
    </w:p>
    <w:p>
      <w:pPr>
        <w:pStyle w:val="ListParagraph"/>
        <w:numPr>
          <w:ilvl w:val="0"/>
          <w:numId w:val="2"/>
        </w:numPr>
        <w:spacing w:before="60" w:after="60"/>
      </w:pPr>
      <w:r>
        <w:rPr>
          <w:rFonts w:ascii="Arial" w:cs="Arial" w:eastAsia="Arial" w:hAnsi="Arial"/>
          <w:color w:val="1A1A2E"/>
          <w:sz w:val="22"/>
          <w:szCs w:val="22"/>
        </w:rPr>
        <w:t xml:space="preserve">Expense factor: Lenders typically apply an expense ratio (40-50%) to your deposits to estimate net income — this accounts for business expenses without requiring full documentation.</w:t>
      </w:r>
    </w:p>
    <w:p>
      <w:pPr>
        <w:spacing w:before="100" w:after="100"/>
        <w:jc w:val="left"/>
      </w:pPr>
      <w:r>
        <w:rPr>
          <w:rFonts w:ascii="Arial" w:cs="Arial" w:eastAsia="Arial" w:hAnsi="Arial"/>
          <w:color w:val="1A1A2E"/>
          <w:sz w:val="22"/>
          <w:szCs w:val="22"/>
        </w:rPr>
        <w:t xml:space="preserve">Bank statement loans typically come with slightly higher interest rates than conventional loans (usually 0.5% to 1.5% more), and require 10-20% down depending on the program. For many self-employed borrowers, the trade-off is absolutely worth it.</w:t>
      </w:r>
    </w:p>
    <w:p>
      <w:pPr>
        <w:pStyle w:val="Heading2"/>
        <w:spacing w:before="320" w:after="140"/>
      </w:pPr>
      <w:r>
        <w:rPr>
          <w:rFonts w:ascii="Arial" w:cs="Arial" w:eastAsia="Arial" w:hAnsi="Arial"/>
          <w:b/>
          <w:bCs/>
          <w:color w:val="1B3A6B"/>
          <w:sz w:val="30"/>
          <w:szCs w:val="30"/>
        </w:rPr>
        <w:t xml:space="preserve">Option 3: 1099-Only Loans</w:t>
      </w:r>
    </w:p>
    <w:p>
      <w:pPr>
        <w:spacing w:before="100" w:after="100"/>
        <w:jc w:val="left"/>
      </w:pPr>
      <w:r>
        <w:rPr>
          <w:rFonts w:ascii="Arial" w:cs="Arial" w:eastAsia="Arial" w:hAnsi="Arial"/>
          <w:color w:val="1A1A2E"/>
          <w:sz w:val="22"/>
          <w:szCs w:val="22"/>
        </w:rPr>
        <w:t xml:space="preserve">If you are an independent contractor or freelancer and receive 1099s rather than W-2s, some lenders offer loans that use just your 1099 income — without requiring full tax returns. This avoids the penalty of excessive write-offs entirely and qualifies you based on your gross 1099 income.</w:t>
      </w:r>
    </w:p>
    <w:p>
      <w:pPr>
        <w:spacing w:before="100" w:after="100"/>
        <w:jc w:val="left"/>
      </w:pPr>
      <w:r>
        <w:rPr>
          <w:rFonts w:ascii="Arial" w:cs="Arial" w:eastAsia="Arial" w:hAnsi="Arial"/>
          <w:color w:val="1A1A2E"/>
          <w:sz w:val="22"/>
          <w:szCs w:val="22"/>
        </w:rPr>
        <w:t xml:space="preserve">Requirements vary by lender, but generally you will need 1-2 years of 1099 forms plus a letter confirming you are actively self-employed.</w:t>
      </w:r>
    </w:p>
    <w:p>
      <w:pPr>
        <w:pStyle w:val="Heading2"/>
        <w:spacing w:before="320" w:after="140"/>
      </w:pPr>
      <w:r>
        <w:rPr>
          <w:rFonts w:ascii="Arial" w:cs="Arial" w:eastAsia="Arial" w:hAnsi="Arial"/>
          <w:b/>
          <w:bCs/>
          <w:color w:val="1B3A6B"/>
          <w:sz w:val="30"/>
          <w:szCs w:val="30"/>
        </w:rPr>
        <w:t xml:space="preserve">Option 4: DSCR Loans for Investor-Entrepreneurs</w:t>
      </w:r>
    </w:p>
    <w:p>
      <w:pPr>
        <w:spacing w:before="100" w:after="100"/>
        <w:jc w:val="left"/>
      </w:pPr>
      <w:r>
        <w:rPr>
          <w:rFonts w:ascii="Arial" w:cs="Arial" w:eastAsia="Arial" w:hAnsi="Arial"/>
          <w:color w:val="1A1A2E"/>
          <w:sz w:val="22"/>
          <w:szCs w:val="22"/>
        </w:rPr>
        <w:t xml:space="preserve">If you are a self-employed borrower purchasing an investment property — not your primary residence — a DSCR loan (Debt Service Coverage Ratio) may bypass your income documentation entirely. As I covered in another post, DSCR loans qualify the loan based on the rental income of the property, not your personal income.</w:t>
      </w:r>
    </w:p>
    <w:p>
      <w:pPr>
        <w:spacing w:before="100" w:after="100"/>
        <w:jc w:val="left"/>
      </w:pPr>
      <w:r>
        <w:rPr>
          <w:rFonts w:ascii="Arial" w:cs="Arial" w:eastAsia="Arial" w:hAnsi="Arial"/>
          <w:color w:val="1A1A2E"/>
          <w:sz w:val="22"/>
          <w:szCs w:val="22"/>
        </w:rPr>
        <w:t xml:space="preserve">This is a powerful option for business owners who want to invest in real estate without their write-offs getting in the way.</w:t>
      </w:r>
    </w:p>
    <w:p>
      <w:pPr>
        <w:pStyle w:val="Heading2"/>
        <w:spacing w:before="320" w:after="140"/>
      </w:pPr>
      <w:r>
        <w:rPr>
          <w:rFonts w:ascii="Arial" w:cs="Arial" w:eastAsia="Arial" w:hAnsi="Arial"/>
          <w:b/>
          <w:bCs/>
          <w:color w:val="1B3A6B"/>
          <w:sz w:val="30"/>
          <w:szCs w:val="30"/>
        </w:rPr>
        <w:t xml:space="preserve">How to Prepare for a Self-Employed Mortgage Application</w:t>
      </w:r>
    </w:p>
    <w:p>
      <w:pPr>
        <w:spacing w:before="100" w:after="100"/>
        <w:jc w:val="left"/>
      </w:pPr>
      <w:r>
        <w:rPr>
          <w:rFonts w:ascii="Arial" w:cs="Arial" w:eastAsia="Arial" w:hAnsi="Arial"/>
          <w:color w:val="1A1A2E"/>
          <w:sz w:val="22"/>
          <w:szCs w:val="22"/>
        </w:rPr>
        <w:t xml:space="preserve">The earlier you start preparing, the smoother the process will be. Here is what I recommend:</w:t>
      </w:r>
    </w:p>
    <w:p>
      <w:pPr>
        <w:pStyle w:val="ListParagraph"/>
        <w:numPr>
          <w:ilvl w:val="0"/>
          <w:numId w:val="3"/>
        </w:numPr>
        <w:spacing w:before="80" w:after="80"/>
      </w:pPr>
      <w:r>
        <w:rPr>
          <w:rFonts w:ascii="Arial" w:cs="Arial" w:eastAsia="Arial" w:hAnsi="Arial"/>
          <w:color w:val="1A1A2E"/>
          <w:sz w:val="22"/>
          <w:szCs w:val="22"/>
        </w:rPr>
        <w:t xml:space="preserve">Work with your CPA to understand your qualifying income before you apply. If your tax-return income is too low, your accountant may be able to make legal adjustments on upcoming returns — but this takes time.</w:t>
      </w:r>
    </w:p>
    <w:p>
      <w:pPr>
        <w:pStyle w:val="ListParagraph"/>
        <w:numPr>
          <w:ilvl w:val="0"/>
          <w:numId w:val="3"/>
        </w:numPr>
        <w:spacing w:before="80" w:after="80"/>
      </w:pPr>
      <w:r>
        <w:rPr>
          <w:rFonts w:ascii="Arial" w:cs="Arial" w:eastAsia="Arial" w:hAnsi="Arial"/>
          <w:color w:val="1A1A2E"/>
          <w:sz w:val="22"/>
          <w:szCs w:val="22"/>
        </w:rPr>
        <w:t xml:space="preserve">Keep your bank accounts clean. Avoid irregular large deposits that are difficult to explain, and keep business and personal accounts separate.</w:t>
      </w:r>
    </w:p>
    <w:p>
      <w:pPr>
        <w:pStyle w:val="ListParagraph"/>
        <w:numPr>
          <w:ilvl w:val="0"/>
          <w:numId w:val="3"/>
        </w:numPr>
        <w:spacing w:before="80" w:after="80"/>
      </w:pPr>
      <w:r>
        <w:rPr>
          <w:rFonts w:ascii="Arial" w:cs="Arial" w:eastAsia="Arial" w:hAnsi="Arial"/>
          <w:color w:val="1A1A2E"/>
          <w:sz w:val="22"/>
          <w:szCs w:val="22"/>
        </w:rPr>
        <w:t xml:space="preserve">Build your credit. All loan programs benefit from a stronger credit score — aim for 680+ for the best terms.</w:t>
      </w:r>
    </w:p>
    <w:p>
      <w:pPr>
        <w:pStyle w:val="ListParagraph"/>
        <w:numPr>
          <w:ilvl w:val="0"/>
          <w:numId w:val="3"/>
        </w:numPr>
        <w:spacing w:before="80" w:after="80"/>
      </w:pPr>
      <w:r>
        <w:rPr>
          <w:rFonts w:ascii="Arial" w:cs="Arial" w:eastAsia="Arial" w:hAnsi="Arial"/>
          <w:color w:val="1A1A2E"/>
          <w:sz w:val="22"/>
          <w:szCs w:val="22"/>
        </w:rPr>
        <w:t xml:space="preserve">Save for a larger down payment. More skin in the game gives lenders more confidence in self-employed borrowers.</w:t>
      </w:r>
    </w:p>
    <w:p>
      <w:pPr>
        <w:pStyle w:val="ListParagraph"/>
        <w:numPr>
          <w:ilvl w:val="0"/>
          <w:numId w:val="3"/>
        </w:numPr>
        <w:spacing w:before="80" w:after="80"/>
      </w:pPr>
      <w:r>
        <w:rPr>
          <w:rFonts w:ascii="Arial" w:cs="Arial" w:eastAsia="Arial" w:hAnsi="Arial"/>
          <w:color w:val="1A1A2E"/>
          <w:sz w:val="22"/>
          <w:szCs w:val="22"/>
        </w:rPr>
        <w:t xml:space="preserve">Gather documentation early. Two years of returns, bank statements, and a current P&amp;L statement will all be needed. Having them organized saves significant time.</w:t>
      </w:r>
    </w:p>
    <w:p>
      <w:pPr>
        <w:pStyle w:val="Heading2"/>
        <w:spacing w:before="320" w:after="140"/>
      </w:pPr>
      <w:r>
        <w:rPr>
          <w:rFonts w:ascii="Arial" w:cs="Arial" w:eastAsia="Arial" w:hAnsi="Arial"/>
          <w:b/>
          <w:bCs/>
          <w:color w:val="1B3A6B"/>
          <w:sz w:val="30"/>
          <w:szCs w:val="30"/>
        </w:rPr>
        <w:t xml:space="preserve">Final Thoughts</w:t>
      </w:r>
    </w:p>
    <w:p>
      <w:pPr>
        <w:spacing w:before="100" w:after="100"/>
        <w:jc w:val="left"/>
      </w:pPr>
      <w:r>
        <w:rPr>
          <w:rFonts w:ascii="Arial" w:cs="Arial" w:eastAsia="Arial" w:hAnsi="Arial"/>
          <w:color w:val="1A1A2E"/>
          <w:sz w:val="22"/>
          <w:szCs w:val="22"/>
        </w:rPr>
        <w:t xml:space="preserve">Being self-employed does not mean being locked out of homeownership. It means you need a mortgage advisor who understands the options available to you and can find the right fit for your specific financial picture.</w:t>
      </w:r>
    </w:p>
    <w:p>
      <w:pPr>
        <w:spacing w:before="100" w:after="100"/>
        <w:jc w:val="left"/>
      </w:pPr>
      <w:r>
        <w:rPr>
          <w:rFonts w:ascii="Arial" w:cs="Arial" w:eastAsia="Arial" w:hAnsi="Arial"/>
          <w:color w:val="1A1A2E"/>
          <w:sz w:val="22"/>
          <w:szCs w:val="22"/>
        </w:rPr>
        <w:t xml:space="preserve">I work with self-employed borrowers regularly and have access to lenders with both bank statement and 1099 programs. If you want to find out exactly what you qualify for, let us talk.</w:t>
      </w:r>
    </w:p>
    <w:p>
      <w:pPr>
        <w:pBdr>
          <w:top w:val="single" w:color="4A90D9" w:sz="4"/>
          <w:bottom w:val="single" w:color="4A90D9" w:sz="4"/>
          <w:left w:val="single" w:color="4A90D9" w:sz="4"/>
          <w:right w:val="single" w:color="4A90D9" w:sz="4"/>
        </w:pBdr>
        <w:spacing w:before="200" w:after="200"/>
        <w:ind w:left="360" w:right="360"/>
      </w:pPr>
      <w:r>
        <w:rPr>
          <w:rFonts w:ascii="Arial" w:cs="Arial" w:eastAsia="Arial" w:hAnsi="Arial"/>
          <w:b/>
          <w:bCs/>
          <w:color w:val="1B3A6B"/>
          <w:sz w:val="22"/>
          <w:szCs w:val="22"/>
        </w:rPr>
        <w:t xml:space="preserve">Self-employed and ready to buy a home? Book a free consultation with Rudy Corona at Corona Lending Group. I will find the loan that works for your real income — not just what the IRS sees.</w:t>
      </w:r>
    </w:p>
    <w:p>
      <w:pPr>
        <w:pBdr>
          <w:bottom w:val="single" w:color="4A90D9" w:sz="4" w:space="1"/>
        </w:pBdr>
        <w:spacing w:before="240" w:after="240"/>
      </w:pPr>
      <w:r>
        <w:t xml:space="preserve"/>
      </w:r>
    </w:p>
    <w:p>
      <w:r>
        <w:br w:type="page"/>
      </w:r>
    </w:p>
    <w:p>
      <w:pPr>
        <w:spacing w:before="0" w:after="100"/>
      </w:pPr>
      <w:r>
        <w:rPr>
          <w:rFonts w:ascii="Arial" w:cs="Arial" w:eastAsia="Arial" w:hAnsi="Arial"/>
          <w:b/>
          <w:bCs/>
          <w:color w:val="4A90D9"/>
          <w:sz w:val="20"/>
          <w:szCs w:val="20"/>
        </w:rPr>
        <w:t xml:space="preserve">BLOG POST 5 OF 5</w:t>
      </w:r>
    </w:p>
    <w:p>
      <w:pPr>
        <w:pStyle w:val="Heading1"/>
        <w:spacing w:before="480" w:after="200"/>
      </w:pPr>
      <w:r>
        <w:rPr>
          <w:rFonts w:ascii="Arial" w:cs="Arial" w:eastAsia="Arial" w:hAnsi="Arial"/>
          <w:b/>
          <w:bCs/>
          <w:color w:val="1B3A6B"/>
          <w:sz w:val="40"/>
          <w:szCs w:val="40"/>
        </w:rPr>
        <w:t xml:space="preserve">How to Get Pre-Approved for a Mortgage in 3 Simple Steps</w:t>
      </w:r>
    </w:p>
    <w:p>
      <w:pPr>
        <w:spacing w:before="60" w:after="60"/>
      </w:pPr>
      <w:r>
        <w:rPr>
          <w:rFonts w:ascii="Arial" w:cs="Arial" w:eastAsia="Arial" w:hAnsi="Arial"/>
          <w:b/>
          <w:bCs/>
          <w:color w:val="78909C"/>
          <w:sz w:val="20"/>
          <w:szCs w:val="20"/>
        </w:rPr>
        <w:t xml:space="preserve">File name: </w:t>
      </w:r>
      <w:r>
        <w:rPr>
          <w:rFonts w:ascii="Arial" w:cs="Arial" w:eastAsia="Arial" w:hAnsi="Arial"/>
          <w:i/>
          <w:iCs/>
          <w:color w:val="78909C"/>
          <w:sz w:val="20"/>
          <w:szCs w:val="20"/>
        </w:rPr>
        <w:t xml:space="preserve">src/content/blog/how-to-get-pre-approved-mortgage.md</w:t>
      </w:r>
    </w:p>
    <w:p>
      <w:pPr>
        <w:spacing w:before="60" w:after="60"/>
      </w:pPr>
      <w:r>
        <w:rPr>
          <w:rFonts w:ascii="Arial" w:cs="Arial" w:eastAsia="Arial" w:hAnsi="Arial"/>
          <w:b/>
          <w:bCs/>
          <w:color w:val="78909C"/>
          <w:sz w:val="20"/>
          <w:szCs w:val="20"/>
        </w:rPr>
        <w:t xml:space="preserve">Category: </w:t>
      </w:r>
      <w:r>
        <w:rPr>
          <w:rFonts w:ascii="Arial" w:cs="Arial" w:eastAsia="Arial" w:hAnsi="Arial"/>
          <w:i/>
          <w:iCs/>
          <w:color w:val="78909C"/>
          <w:sz w:val="20"/>
          <w:szCs w:val="20"/>
        </w:rPr>
        <w:t xml:space="preserve">first-time-buyers</w:t>
      </w:r>
    </w:p>
    <w:p>
      <w:pPr>
        <w:spacing w:before="60" w:after="60"/>
      </w:pPr>
      <w:r>
        <w:rPr>
          <w:rFonts w:ascii="Arial" w:cs="Arial" w:eastAsia="Arial" w:hAnsi="Arial"/>
          <w:b/>
          <w:bCs/>
          <w:color w:val="78909C"/>
          <w:sz w:val="20"/>
          <w:szCs w:val="20"/>
        </w:rPr>
        <w:t xml:space="preserve">Author: </w:t>
      </w:r>
      <w:r>
        <w:rPr>
          <w:rFonts w:ascii="Arial" w:cs="Arial" w:eastAsia="Arial" w:hAnsi="Arial"/>
          <w:i/>
          <w:iCs/>
          <w:color w:val="78909C"/>
          <w:sz w:val="20"/>
          <w:szCs w:val="20"/>
        </w:rPr>
        <w:t xml:space="preserve">Rudy Corona</w:t>
      </w:r>
    </w:p>
    <w:p>
      <w:pPr>
        <w:spacing w:before="60" w:after="60"/>
      </w:pPr>
      <w:r>
        <w:rPr>
          <w:rFonts w:ascii="Arial" w:cs="Arial" w:eastAsia="Arial" w:hAnsi="Arial"/>
          <w:b/>
          <w:bCs/>
          <w:color w:val="78909C"/>
          <w:sz w:val="20"/>
          <w:szCs w:val="20"/>
        </w:rPr>
        <w:t xml:space="preserve">SEO Title: </w:t>
      </w:r>
      <w:r>
        <w:rPr>
          <w:rFonts w:ascii="Arial" w:cs="Arial" w:eastAsia="Arial" w:hAnsi="Arial"/>
          <w:i/>
          <w:iCs/>
          <w:color w:val="78909C"/>
          <w:sz w:val="20"/>
          <w:szCs w:val="20"/>
        </w:rPr>
        <w:t xml:space="preserve">How to Get Pre-Approved for a Mortgage in 3 Simple Steps</w:t>
      </w:r>
    </w:p>
    <w:p>
      <w:pPr>
        <w:spacing w:before="60" w:after="60"/>
      </w:pPr>
      <w:r>
        <w:rPr>
          <w:rFonts w:ascii="Arial" w:cs="Arial" w:eastAsia="Arial" w:hAnsi="Arial"/>
          <w:b/>
          <w:bCs/>
          <w:color w:val="78909C"/>
          <w:sz w:val="20"/>
          <w:szCs w:val="20"/>
        </w:rPr>
        <w:t xml:space="preserve">Meta Description: </w:t>
      </w:r>
      <w:r>
        <w:rPr>
          <w:rFonts w:ascii="Arial" w:cs="Arial" w:eastAsia="Arial" w:hAnsi="Arial"/>
          <w:i/>
          <w:iCs/>
          <w:color w:val="78909C"/>
          <w:sz w:val="20"/>
          <w:szCs w:val="20"/>
        </w:rPr>
        <w:t xml:space="preserve">Getting pre-approved for a mortgage does not have to be complicated. Mortgage Advisor Rudy Corona walks you through the exact 3 steps to get pre-approved and start shopping with confidence.</w:t>
      </w:r>
    </w:p>
    <w:p>
      <w:pPr>
        <w:spacing w:before="60" w:after="60"/>
      </w:pPr>
      <w:r>
        <w:rPr>
          <w:rFonts w:ascii="Arial" w:cs="Arial" w:eastAsia="Arial" w:hAnsi="Arial"/>
          <w:b/>
          <w:bCs/>
          <w:color w:val="78909C"/>
          <w:sz w:val="20"/>
          <w:szCs w:val="20"/>
        </w:rPr>
        <w:t xml:space="preserve">Target Keywords: </w:t>
      </w:r>
      <w:r>
        <w:rPr>
          <w:rFonts w:ascii="Arial" w:cs="Arial" w:eastAsia="Arial" w:hAnsi="Arial"/>
          <w:i/>
          <w:iCs/>
          <w:color w:val="78909C"/>
          <w:sz w:val="20"/>
          <w:szCs w:val="20"/>
        </w:rPr>
        <w:t xml:space="preserve">how to get mortgage pre-approval, mortgage pre-approval steps, pre-approval vs pre-qualification, home loan pre-approval California</w:t>
      </w:r>
    </w:p>
    <w:p>
      <w:pPr>
        <w:spacing w:before="60" w:after="60"/>
      </w:pPr>
      <w:r>
        <w:rPr>
          <w:rFonts w:ascii="Arial" w:cs="Arial" w:eastAsia="Arial" w:hAnsi="Arial"/>
          <w:b/>
          <w:bCs/>
          <w:color w:val="78909C"/>
          <w:sz w:val="20"/>
          <w:szCs w:val="20"/>
        </w:rPr>
        <w:t xml:space="preserve">Estimated Read Time: </w:t>
      </w:r>
      <w:r>
        <w:rPr>
          <w:rFonts w:ascii="Arial" w:cs="Arial" w:eastAsia="Arial" w:hAnsi="Arial"/>
          <w:i/>
          <w:iCs/>
          <w:color w:val="78909C"/>
          <w:sz w:val="20"/>
          <w:szCs w:val="20"/>
        </w:rPr>
        <w:t xml:space="preserve">6 minutes</w:t>
      </w:r>
    </w:p>
    <w:p>
      <w:pPr>
        <w:spacing w:before="60" w:after="60"/>
      </w:pPr>
      <w:r>
        <w:rPr>
          <w:rFonts w:ascii="Arial" w:cs="Arial" w:eastAsia="Arial" w:hAnsi="Arial"/>
          <w:b/>
          <w:bCs/>
          <w:color w:val="78909C"/>
          <w:sz w:val="20"/>
          <w:szCs w:val="20"/>
        </w:rPr>
        <w:t xml:space="preserve">Word Count: </w:t>
      </w:r>
      <w:r>
        <w:rPr>
          <w:rFonts w:ascii="Arial" w:cs="Arial" w:eastAsia="Arial" w:hAnsi="Arial"/>
          <w:i/>
          <w:iCs/>
          <w:color w:val="78909C"/>
          <w:sz w:val="20"/>
          <w:szCs w:val="20"/>
        </w:rPr>
        <w:t xml:space="preserve">~850 words</w:t>
      </w:r>
    </w:p>
    <w:p>
      <w:pPr>
        <w:spacing w:before="80" w:after="0"/>
      </w:pPr>
      <w:r>
        <w:t xml:space="preserve"/>
      </w:r>
    </w:p>
    <w:p>
      <w:pPr>
        <w:pBdr>
          <w:bottom w:val="single" w:color="4A90D9" w:sz="4" w:space="1"/>
        </w:pBdr>
        <w:spacing w:before="240" w:after="240"/>
      </w:pPr>
      <w:r>
        <w:t xml:space="preserve"/>
      </w:r>
    </w:p>
    <w:p>
      <w:pPr>
        <w:pStyle w:val="Heading2"/>
        <w:spacing w:before="320" w:after="140"/>
      </w:pPr>
      <w:r>
        <w:rPr>
          <w:rFonts w:ascii="Arial" w:cs="Arial" w:eastAsia="Arial" w:hAnsi="Arial"/>
          <w:b/>
          <w:bCs/>
          <w:color w:val="1B3A6B"/>
          <w:sz w:val="30"/>
          <w:szCs w:val="30"/>
        </w:rPr>
        <w:t xml:space="preserve">Introduction</w:t>
      </w:r>
    </w:p>
    <w:p>
      <w:pPr>
        <w:spacing w:before="100" w:after="100"/>
        <w:jc w:val="left"/>
      </w:pPr>
      <w:r>
        <w:rPr>
          <w:rFonts w:ascii="Arial" w:cs="Arial" w:eastAsia="Arial" w:hAnsi="Arial"/>
          <w:color w:val="1A1A2E"/>
          <w:sz w:val="22"/>
          <w:szCs w:val="22"/>
        </w:rPr>
        <w:t xml:space="preserve">If you are thinking about buying a home, the single most important thing you can do before you look at a single listing is get pre-approved for a mortgage.</w:t>
      </w:r>
    </w:p>
    <w:p>
      <w:pPr>
        <w:spacing w:before="100" w:after="100"/>
        <w:jc w:val="left"/>
      </w:pPr>
      <w:r>
        <w:rPr>
          <w:rFonts w:ascii="Arial" w:cs="Arial" w:eastAsia="Arial" w:hAnsi="Arial"/>
          <w:color w:val="1A1A2E"/>
          <w:sz w:val="22"/>
          <w:szCs w:val="22"/>
        </w:rPr>
        <w:t xml:space="preserve">Pre-approval tells you exactly how much home you can afford. It tells sellers that you are a serious, qualified buyer. And it gives you the leverage to move quickly in a competitive market — because in Southern California, good homes do not wait around.</w:t>
      </w:r>
    </w:p>
    <w:p>
      <w:pPr>
        <w:spacing w:before="100" w:after="100"/>
        <w:jc w:val="left"/>
      </w:pPr>
      <w:r>
        <w:rPr>
          <w:rFonts w:ascii="Arial" w:cs="Arial" w:eastAsia="Arial" w:hAnsi="Arial"/>
          <w:color w:val="1A1A2E"/>
          <w:sz w:val="22"/>
          <w:szCs w:val="22"/>
        </w:rPr>
        <w:t xml:space="preserve">The process is simpler than most people think. Here is exactly how it works.</w:t>
      </w:r>
    </w:p>
    <w:p>
      <w:pPr>
        <w:pStyle w:val="Heading2"/>
        <w:spacing w:before="320" w:after="140"/>
      </w:pPr>
      <w:r>
        <w:rPr>
          <w:rFonts w:ascii="Arial" w:cs="Arial" w:eastAsia="Arial" w:hAnsi="Arial"/>
          <w:b/>
          <w:bCs/>
          <w:color w:val="1B3A6B"/>
          <w:sz w:val="30"/>
          <w:szCs w:val="30"/>
        </w:rPr>
        <w:t xml:space="preserve">Step 1: Gather Your Financial Documents</w:t>
      </w:r>
    </w:p>
    <w:p>
      <w:pPr>
        <w:spacing w:before="100" w:after="100"/>
        <w:jc w:val="left"/>
      </w:pPr>
      <w:r>
        <w:rPr>
          <w:rFonts w:ascii="Arial" w:cs="Arial" w:eastAsia="Arial" w:hAnsi="Arial"/>
          <w:color w:val="1A1A2E"/>
          <w:sz w:val="22"/>
          <w:szCs w:val="22"/>
        </w:rPr>
        <w:t xml:space="preserve">Your lender needs to verify your income, assets, employment, and credit history. Gathering these documents before you start the application will make the process significantly faster.</w:t>
      </w:r>
    </w:p>
    <w:p>
      <w:pPr>
        <w:spacing w:before="100" w:after="100"/>
        <w:jc w:val="left"/>
      </w:pPr>
      <w:r>
        <w:rPr>
          <w:rFonts w:ascii="Arial" w:cs="Arial" w:eastAsia="Arial" w:hAnsi="Arial"/>
          <w:color w:val="1A1A2E"/>
          <w:sz w:val="22"/>
          <w:szCs w:val="22"/>
        </w:rPr>
        <w:t xml:space="preserve">Here is the standard document checklist:</w:t>
      </w:r>
    </w:p>
    <w:p>
      <w:pPr>
        <w:spacing w:before="240" w:after="100"/>
      </w:pPr>
      <w:r>
        <w:rPr>
          <w:rFonts w:ascii="Arial" w:cs="Arial" w:eastAsia="Arial" w:hAnsi="Arial"/>
          <w:b/>
          <w:bCs/>
          <w:color w:val="4A90D9"/>
          <w:sz w:val="24"/>
          <w:szCs w:val="24"/>
        </w:rPr>
        <w:t xml:space="preserve">Income Verification</w:t>
      </w:r>
    </w:p>
    <w:p>
      <w:pPr>
        <w:pStyle w:val="ListParagraph"/>
        <w:numPr>
          <w:ilvl w:val="0"/>
          <w:numId w:val="2"/>
        </w:numPr>
        <w:spacing w:before="60" w:after="60"/>
      </w:pPr>
      <w:r>
        <w:rPr>
          <w:rFonts w:ascii="Arial" w:cs="Arial" w:eastAsia="Arial" w:hAnsi="Arial"/>
          <w:color w:val="1A1A2E"/>
          <w:sz w:val="22"/>
          <w:szCs w:val="22"/>
        </w:rPr>
        <w:t xml:space="preserve">W-2 employees: Last two years of W-2s and your two most recent pay stubs</w:t>
      </w:r>
    </w:p>
    <w:p>
      <w:pPr>
        <w:pStyle w:val="ListParagraph"/>
        <w:numPr>
          <w:ilvl w:val="0"/>
          <w:numId w:val="2"/>
        </w:numPr>
        <w:spacing w:before="60" w:after="60"/>
      </w:pPr>
      <w:r>
        <w:rPr>
          <w:rFonts w:ascii="Arial" w:cs="Arial" w:eastAsia="Arial" w:hAnsi="Arial"/>
          <w:color w:val="1A1A2E"/>
          <w:sz w:val="22"/>
          <w:szCs w:val="22"/>
        </w:rPr>
        <w:t xml:space="preserve">Self-employed: Last two years of personal and business tax returns, plus a year-to-date Profit and Loss statement</w:t>
      </w:r>
    </w:p>
    <w:p>
      <w:pPr>
        <w:pStyle w:val="ListParagraph"/>
        <w:numPr>
          <w:ilvl w:val="0"/>
          <w:numId w:val="2"/>
        </w:numPr>
        <w:spacing w:before="60" w:after="60"/>
      </w:pPr>
      <w:r>
        <w:rPr>
          <w:rFonts w:ascii="Arial" w:cs="Arial" w:eastAsia="Arial" w:hAnsi="Arial"/>
          <w:color w:val="1A1A2E"/>
          <w:sz w:val="22"/>
          <w:szCs w:val="22"/>
        </w:rPr>
        <w:t xml:space="preserve">Rental income: Lease agreements and Schedule E from your tax returns</w:t>
      </w:r>
    </w:p>
    <w:p>
      <w:pPr>
        <w:pStyle w:val="ListParagraph"/>
        <w:numPr>
          <w:ilvl w:val="0"/>
          <w:numId w:val="2"/>
        </w:numPr>
        <w:spacing w:before="60" w:after="60"/>
      </w:pPr>
      <w:r>
        <w:rPr>
          <w:rFonts w:ascii="Arial" w:cs="Arial" w:eastAsia="Arial" w:hAnsi="Arial"/>
          <w:color w:val="1A1A2E"/>
          <w:sz w:val="22"/>
          <w:szCs w:val="22"/>
        </w:rPr>
        <w:t xml:space="preserve">Other income: Social Security award letters, pension statements, divorce decree (if applicable for alimony/child support)</w:t>
      </w:r>
    </w:p>
    <w:p>
      <w:pPr>
        <w:spacing w:before="240" w:after="100"/>
      </w:pPr>
      <w:r>
        <w:rPr>
          <w:rFonts w:ascii="Arial" w:cs="Arial" w:eastAsia="Arial" w:hAnsi="Arial"/>
          <w:b/>
          <w:bCs/>
          <w:color w:val="4A90D9"/>
          <w:sz w:val="24"/>
          <w:szCs w:val="24"/>
        </w:rPr>
        <w:t xml:space="preserve">Asset Documentation</w:t>
      </w:r>
    </w:p>
    <w:p>
      <w:pPr>
        <w:pStyle w:val="ListParagraph"/>
        <w:numPr>
          <w:ilvl w:val="0"/>
          <w:numId w:val="2"/>
        </w:numPr>
        <w:spacing w:before="60" w:after="60"/>
      </w:pPr>
      <w:r>
        <w:rPr>
          <w:rFonts w:ascii="Arial" w:cs="Arial" w:eastAsia="Arial" w:hAnsi="Arial"/>
          <w:color w:val="1A1A2E"/>
          <w:sz w:val="22"/>
          <w:szCs w:val="22"/>
        </w:rPr>
        <w:t xml:space="preserve">Two most recent bank statements (all pages) for checking and savings accounts</w:t>
      </w:r>
    </w:p>
    <w:p>
      <w:pPr>
        <w:pStyle w:val="ListParagraph"/>
        <w:numPr>
          <w:ilvl w:val="0"/>
          <w:numId w:val="2"/>
        </w:numPr>
        <w:spacing w:before="60" w:after="60"/>
      </w:pPr>
      <w:r>
        <w:rPr>
          <w:rFonts w:ascii="Arial" w:cs="Arial" w:eastAsia="Arial" w:hAnsi="Arial"/>
          <w:color w:val="1A1A2E"/>
          <w:sz w:val="22"/>
          <w:szCs w:val="22"/>
        </w:rPr>
        <w:t xml:space="preserve">Most recent statements for investment accounts, 401(k), IRA, or other retirement accounts</w:t>
      </w:r>
    </w:p>
    <w:p>
      <w:pPr>
        <w:pStyle w:val="ListParagraph"/>
        <w:numPr>
          <w:ilvl w:val="0"/>
          <w:numId w:val="2"/>
        </w:numPr>
        <w:spacing w:before="60" w:after="60"/>
      </w:pPr>
      <w:r>
        <w:rPr>
          <w:rFonts w:ascii="Arial" w:cs="Arial" w:eastAsia="Arial" w:hAnsi="Arial"/>
          <w:color w:val="1A1A2E"/>
          <w:sz w:val="22"/>
          <w:szCs w:val="22"/>
        </w:rPr>
        <w:t xml:space="preserve">Gift letter if any portion of your down payment is a gift from a family member</w:t>
      </w:r>
    </w:p>
    <w:p>
      <w:pPr>
        <w:spacing w:before="240" w:after="100"/>
      </w:pPr>
      <w:r>
        <w:rPr>
          <w:rFonts w:ascii="Arial" w:cs="Arial" w:eastAsia="Arial" w:hAnsi="Arial"/>
          <w:b/>
          <w:bCs/>
          <w:color w:val="4A90D9"/>
          <w:sz w:val="24"/>
          <w:szCs w:val="24"/>
        </w:rPr>
        <w:t xml:space="preserve">Identity and Credit</w:t>
      </w:r>
    </w:p>
    <w:p>
      <w:pPr>
        <w:pStyle w:val="ListParagraph"/>
        <w:numPr>
          <w:ilvl w:val="0"/>
          <w:numId w:val="2"/>
        </w:numPr>
        <w:spacing w:before="60" w:after="60"/>
      </w:pPr>
      <w:r>
        <w:rPr>
          <w:rFonts w:ascii="Arial" w:cs="Arial" w:eastAsia="Arial" w:hAnsi="Arial"/>
          <w:color w:val="1A1A2E"/>
          <w:sz w:val="22"/>
          <w:szCs w:val="22"/>
        </w:rPr>
        <w:t xml:space="preserve">Government-issued photo ID (driver's license or passport)</w:t>
      </w:r>
    </w:p>
    <w:p>
      <w:pPr>
        <w:pStyle w:val="ListParagraph"/>
        <w:numPr>
          <w:ilvl w:val="0"/>
          <w:numId w:val="2"/>
        </w:numPr>
        <w:spacing w:before="60" w:after="60"/>
      </w:pPr>
      <w:r>
        <w:rPr>
          <w:rFonts w:ascii="Arial" w:cs="Arial" w:eastAsia="Arial" w:hAnsi="Arial"/>
          <w:color w:val="1A1A2E"/>
          <w:sz w:val="22"/>
          <w:szCs w:val="22"/>
        </w:rPr>
        <w:t xml:space="preserve">Social Security number (your lender will pull your credit report with your authorization)</w:t>
      </w:r>
    </w:p>
    <w:p>
      <w:pPr>
        <w:spacing w:before="100" w:after="100"/>
        <w:jc w:val="left"/>
      </w:pPr>
      <w:r>
        <w:rPr>
          <w:rFonts w:ascii="Arial" w:cs="Arial" w:eastAsia="Arial" w:hAnsi="Arial"/>
          <w:color w:val="1A1A2E"/>
          <w:sz w:val="22"/>
          <w:szCs w:val="22"/>
        </w:rPr>
        <w:t xml:space="preserve">Pro tip: Have all of these in a folder — physical or digital — before your first conversation with your mortgage advisor. It will save you from the back-and-forth email chase that delays most applications.</w:t>
      </w:r>
    </w:p>
    <w:p>
      <w:pPr>
        <w:pStyle w:val="Heading2"/>
        <w:spacing w:before="320" w:after="140"/>
      </w:pPr>
      <w:r>
        <w:rPr>
          <w:rFonts w:ascii="Arial" w:cs="Arial" w:eastAsia="Arial" w:hAnsi="Arial"/>
          <w:b/>
          <w:bCs/>
          <w:color w:val="1B3A6B"/>
          <w:sz w:val="30"/>
          <w:szCs w:val="30"/>
        </w:rPr>
        <w:t xml:space="preserve">Step 2: Apply and Let Your Lender Review Your File</w:t>
      </w:r>
    </w:p>
    <w:p>
      <w:pPr>
        <w:spacing w:before="100" w:after="100"/>
        <w:jc w:val="left"/>
      </w:pPr>
      <w:r>
        <w:rPr>
          <w:rFonts w:ascii="Arial" w:cs="Arial" w:eastAsia="Arial" w:hAnsi="Arial"/>
          <w:color w:val="1A1A2E"/>
          <w:sz w:val="22"/>
          <w:szCs w:val="22"/>
        </w:rPr>
        <w:t xml:space="preserve">Once your documents are ready, your mortgage advisor will take you through a formal loan application — either in person, over the phone, or online. This is called a Uniform Residential Loan Application (also known as a 1003 form).</w:t>
      </w:r>
    </w:p>
    <w:p>
      <w:pPr>
        <w:spacing w:before="100" w:after="100"/>
        <w:jc w:val="left"/>
      </w:pPr>
      <w:r>
        <w:rPr>
          <w:rFonts w:ascii="Arial" w:cs="Arial" w:eastAsia="Arial" w:hAnsi="Arial"/>
          <w:color w:val="1A1A2E"/>
          <w:sz w:val="22"/>
          <w:szCs w:val="22"/>
        </w:rPr>
        <w:t xml:space="preserve">Your application will cover:</w:t>
      </w:r>
    </w:p>
    <w:p>
      <w:pPr>
        <w:pStyle w:val="ListParagraph"/>
        <w:numPr>
          <w:ilvl w:val="0"/>
          <w:numId w:val="2"/>
        </w:numPr>
        <w:spacing w:before="60" w:after="60"/>
      </w:pPr>
      <w:r>
        <w:rPr>
          <w:rFonts w:ascii="Arial" w:cs="Arial" w:eastAsia="Arial" w:hAnsi="Arial"/>
          <w:color w:val="1A1A2E"/>
          <w:sz w:val="22"/>
          <w:szCs w:val="22"/>
        </w:rPr>
        <w:t xml:space="preserve">Personal information and employment history</w:t>
      </w:r>
    </w:p>
    <w:p>
      <w:pPr>
        <w:pStyle w:val="ListParagraph"/>
        <w:numPr>
          <w:ilvl w:val="0"/>
          <w:numId w:val="2"/>
        </w:numPr>
        <w:spacing w:before="60" w:after="60"/>
      </w:pPr>
      <w:r>
        <w:rPr>
          <w:rFonts w:ascii="Arial" w:cs="Arial" w:eastAsia="Arial" w:hAnsi="Arial"/>
          <w:color w:val="1A1A2E"/>
          <w:sz w:val="22"/>
          <w:szCs w:val="22"/>
        </w:rPr>
        <w:t xml:space="preserve">Monthly income and current monthly debt obligations</w:t>
      </w:r>
    </w:p>
    <w:p>
      <w:pPr>
        <w:pStyle w:val="ListParagraph"/>
        <w:numPr>
          <w:ilvl w:val="0"/>
          <w:numId w:val="2"/>
        </w:numPr>
        <w:spacing w:before="60" w:after="60"/>
      </w:pPr>
      <w:r>
        <w:rPr>
          <w:rFonts w:ascii="Arial" w:cs="Arial" w:eastAsia="Arial" w:hAnsi="Arial"/>
          <w:color w:val="1A1A2E"/>
          <w:sz w:val="22"/>
          <w:szCs w:val="22"/>
        </w:rPr>
        <w:t xml:space="preserve">The type of loan you are seeking and the estimated home price</w:t>
      </w:r>
    </w:p>
    <w:p>
      <w:pPr>
        <w:pStyle w:val="ListParagraph"/>
        <w:numPr>
          <w:ilvl w:val="0"/>
          <w:numId w:val="2"/>
        </w:numPr>
        <w:spacing w:before="60" w:after="60"/>
      </w:pPr>
      <w:r>
        <w:rPr>
          <w:rFonts w:ascii="Arial" w:cs="Arial" w:eastAsia="Arial" w:hAnsi="Arial"/>
          <w:color w:val="1A1A2E"/>
          <w:sz w:val="22"/>
          <w:szCs w:val="22"/>
        </w:rPr>
        <w:t xml:space="preserve">Authorization to pull your credit report</w:t>
      </w:r>
    </w:p>
    <w:p>
      <w:pPr>
        <w:spacing w:before="100" w:after="100"/>
        <w:jc w:val="left"/>
      </w:pPr>
      <w:r>
        <w:rPr>
          <w:rFonts w:ascii="Arial" w:cs="Arial" w:eastAsia="Arial" w:hAnsi="Arial"/>
          <w:color w:val="1A1A2E"/>
          <w:sz w:val="22"/>
          <w:szCs w:val="22"/>
        </w:rPr>
        <w:t xml:space="preserve">Once your application is submitted, your lender will review your file and issue a pre-approval letter — typically within 1 to 3 business days. Some lenders offer same-day pre-approvals for straightforward files.</w:t>
      </w:r>
    </w:p>
    <w:p>
      <w:pPr>
        <w:spacing w:before="100" w:after="100"/>
        <w:jc w:val="left"/>
      </w:pPr>
      <w:r>
        <w:rPr>
          <w:rFonts w:ascii="Arial" w:cs="Arial" w:eastAsia="Arial" w:hAnsi="Arial"/>
          <w:color w:val="1A1A2E"/>
          <w:sz w:val="22"/>
          <w:szCs w:val="22"/>
        </w:rPr>
        <w:t xml:space="preserve">During the review, your lender will calculate three important numbers:</w:t>
      </w:r>
    </w:p>
    <w:p>
      <w:pPr>
        <w:pStyle w:val="ListParagraph"/>
        <w:numPr>
          <w:ilvl w:val="0"/>
          <w:numId w:val="2"/>
        </w:numPr>
        <w:spacing w:before="60" w:after="60"/>
      </w:pPr>
      <w:r>
        <w:rPr>
          <w:rFonts w:ascii="Arial" w:cs="Arial" w:eastAsia="Arial" w:hAnsi="Arial"/>
          <w:color w:val="1A1A2E"/>
          <w:sz w:val="22"/>
          <w:szCs w:val="22"/>
        </w:rPr>
        <w:t xml:space="preserve">Your credit score: Pulls from all three bureaus (Experian, TransUnion, Equifax) and uses the middle score.</w:t>
      </w:r>
    </w:p>
    <w:p>
      <w:pPr>
        <w:pStyle w:val="ListParagraph"/>
        <w:numPr>
          <w:ilvl w:val="0"/>
          <w:numId w:val="2"/>
        </w:numPr>
        <w:spacing w:before="60" w:after="60"/>
      </w:pPr>
      <w:r>
        <w:rPr>
          <w:rFonts w:ascii="Arial" w:cs="Arial" w:eastAsia="Arial" w:hAnsi="Arial"/>
          <w:color w:val="1A1A2E"/>
          <w:sz w:val="22"/>
          <w:szCs w:val="22"/>
        </w:rPr>
        <w:t xml:space="preserve">Your debt-to-income ratio (DTI): Total monthly debt payments divided by gross monthly income. Most loan programs want a DTI of 43% or lower, though some go higher.</w:t>
      </w:r>
    </w:p>
    <w:p>
      <w:pPr>
        <w:pStyle w:val="ListParagraph"/>
        <w:numPr>
          <w:ilvl w:val="0"/>
          <w:numId w:val="2"/>
        </w:numPr>
        <w:spacing w:before="60" w:after="60"/>
      </w:pPr>
      <w:r>
        <w:rPr>
          <w:rFonts w:ascii="Arial" w:cs="Arial" w:eastAsia="Arial" w:hAnsi="Arial"/>
          <w:color w:val="1A1A2E"/>
          <w:sz w:val="22"/>
          <w:szCs w:val="22"/>
        </w:rPr>
        <w:t xml:space="preserve">Your loan-to-value ratio (LTV): The loan amount divided by the home's purchase price. Lower LTV (larger down payment) means better terms.</w:t>
      </w:r>
    </w:p>
    <w:p>
      <w:pPr>
        <w:pBdr>
          <w:left w:val="thick" w:color="4A90D9" w:sz="12" w:space="8"/>
        </w:pBdr>
        <w:spacing w:before="160" w:after="160"/>
        <w:ind w:left="720" w:right="720"/>
      </w:pPr>
      <w:r>
        <w:rPr>
          <w:rFonts w:ascii="Arial" w:cs="Arial" w:eastAsia="Arial" w:hAnsi="Arial"/>
          <w:b/>
          <w:bCs/>
          <w:i/>
          <w:iCs/>
          <w:color w:val="1B3A6B"/>
          <w:sz w:val="22"/>
          <w:szCs w:val="22"/>
        </w:rPr>
        <w:t xml:space="preserve">What is the difference between pre-qualification and pre-approval? Pre-qualification is a quick estimate based on self-reported information. Pre-approval is a formal review with verified documentation. Only pre-approval carries weight with sellers.</w:t>
      </w:r>
    </w:p>
    <w:p>
      <w:pPr>
        <w:pStyle w:val="Heading2"/>
        <w:spacing w:before="320" w:after="140"/>
      </w:pPr>
      <w:r>
        <w:rPr>
          <w:rFonts w:ascii="Arial" w:cs="Arial" w:eastAsia="Arial" w:hAnsi="Arial"/>
          <w:b/>
          <w:bCs/>
          <w:color w:val="1B3A6B"/>
          <w:sz w:val="30"/>
          <w:szCs w:val="30"/>
        </w:rPr>
        <w:t xml:space="preserve">Step 3: Receive Your Pre-Approval Letter and Start Shopping</w:t>
      </w:r>
    </w:p>
    <w:p>
      <w:pPr>
        <w:spacing w:before="100" w:after="100"/>
        <w:jc w:val="left"/>
      </w:pPr>
      <w:r>
        <w:rPr>
          <w:rFonts w:ascii="Arial" w:cs="Arial" w:eastAsia="Arial" w:hAnsi="Arial"/>
          <w:color w:val="1A1A2E"/>
          <w:sz w:val="22"/>
          <w:szCs w:val="22"/>
        </w:rPr>
        <w:t xml:space="preserve">Once approved, your lender will issue a pre-approval letter stating the maximum loan amount you qualify for, the loan type, and the expiration date (typically 60-90 days).</w:t>
      </w:r>
    </w:p>
    <w:p>
      <w:pPr>
        <w:spacing w:before="100" w:after="100"/>
        <w:jc w:val="left"/>
      </w:pPr>
      <w:r>
        <w:rPr>
          <w:rFonts w:ascii="Arial" w:cs="Arial" w:eastAsia="Arial" w:hAnsi="Arial"/>
          <w:color w:val="1A1A2E"/>
          <w:sz w:val="22"/>
          <w:szCs w:val="22"/>
        </w:rPr>
        <w:t xml:space="preserve">Here is how to use your pre-approval effectively:</w:t>
      </w:r>
    </w:p>
    <w:p>
      <w:pPr>
        <w:pStyle w:val="ListParagraph"/>
        <w:numPr>
          <w:ilvl w:val="0"/>
          <w:numId w:val="2"/>
        </w:numPr>
        <w:spacing w:before="60" w:after="60"/>
      </w:pPr>
      <w:r>
        <w:rPr>
          <w:rFonts w:ascii="Arial" w:cs="Arial" w:eastAsia="Arial" w:hAnsi="Arial"/>
          <w:color w:val="1A1A2E"/>
          <w:sz w:val="22"/>
          <w:szCs w:val="22"/>
        </w:rPr>
        <w:t xml:space="preserve">Shop below your maximum. Just because you qualify for $650,000 does not mean you should spend $650,000. Think about monthly payment comfort, property taxes, insurance, and maintenance.</w:t>
      </w:r>
    </w:p>
    <w:p>
      <w:pPr>
        <w:pStyle w:val="ListParagraph"/>
        <w:numPr>
          <w:ilvl w:val="0"/>
          <w:numId w:val="2"/>
        </w:numPr>
        <w:spacing w:before="60" w:after="60"/>
      </w:pPr>
      <w:r>
        <w:rPr>
          <w:rFonts w:ascii="Arial" w:cs="Arial" w:eastAsia="Arial" w:hAnsi="Arial"/>
          <w:color w:val="1A1A2E"/>
          <w:sz w:val="22"/>
          <w:szCs w:val="22"/>
        </w:rPr>
        <w:t xml:space="preserve">Include the letter with every offer. Your real estate agent will attach your pre-approval letter to every offer you submit. Sellers will not take offers seriously without it.</w:t>
      </w:r>
    </w:p>
    <w:p>
      <w:pPr>
        <w:pStyle w:val="ListParagraph"/>
        <w:numPr>
          <w:ilvl w:val="0"/>
          <w:numId w:val="2"/>
        </w:numPr>
        <w:spacing w:before="60" w:after="60"/>
      </w:pPr>
      <w:r>
        <w:rPr>
          <w:rFonts w:ascii="Arial" w:cs="Arial" w:eastAsia="Arial" w:hAnsi="Arial"/>
          <w:color w:val="1A1A2E"/>
          <w:sz w:val="22"/>
          <w:szCs w:val="22"/>
        </w:rPr>
        <w:t xml:space="preserve">Act quickly when you find the right home. Pre-approved buyers who have their documents ready can often get a loan fully processed in 21-30 days — a significant advantage in competitive markets.</w:t>
      </w:r>
    </w:p>
    <w:p>
      <w:pPr>
        <w:pStyle w:val="ListParagraph"/>
        <w:numPr>
          <w:ilvl w:val="0"/>
          <w:numId w:val="2"/>
        </w:numPr>
        <w:spacing w:before="60" w:after="60"/>
      </w:pPr>
      <w:r>
        <w:rPr>
          <w:rFonts w:ascii="Arial" w:cs="Arial" w:eastAsia="Arial" w:hAnsi="Arial"/>
          <w:color w:val="1A1A2E"/>
          <w:sz w:val="22"/>
          <w:szCs w:val="22"/>
        </w:rPr>
        <w:t xml:space="preserve">Do not change your financial situation. No new credit accounts, car loans, or major purchases until after closing. Even a small change to your debt or credit score can affect your loan.</w:t>
      </w:r>
    </w:p>
    <w:p>
      <w:pPr>
        <w:pStyle w:val="Heading2"/>
        <w:spacing w:before="320" w:after="140"/>
      </w:pPr>
      <w:r>
        <w:rPr>
          <w:rFonts w:ascii="Arial" w:cs="Arial" w:eastAsia="Arial" w:hAnsi="Arial"/>
          <w:b/>
          <w:bCs/>
          <w:color w:val="1B3A6B"/>
          <w:sz w:val="30"/>
          <w:szCs w:val="30"/>
        </w:rPr>
        <w:t xml:space="preserve">What Happens After Pre-Approval?</w:t>
      </w:r>
    </w:p>
    <w:p>
      <w:pPr>
        <w:spacing w:before="100" w:after="100"/>
        <w:jc w:val="left"/>
      </w:pPr>
      <w:r>
        <w:rPr>
          <w:rFonts w:ascii="Arial" w:cs="Arial" w:eastAsia="Arial" w:hAnsi="Arial"/>
          <w:color w:val="1A1A2E"/>
          <w:sz w:val="22"/>
          <w:szCs w:val="22"/>
        </w:rPr>
        <w:t xml:space="preserve">Pre-approval is the first milestone, not the finish line. Here is what comes next after you have an accepted offer:</w:t>
      </w:r>
    </w:p>
    <w:p>
      <w:pPr>
        <w:pStyle w:val="ListParagraph"/>
        <w:numPr>
          <w:ilvl w:val="0"/>
          <w:numId w:val="3"/>
        </w:numPr>
        <w:spacing w:before="80" w:after="80"/>
      </w:pPr>
      <w:r>
        <w:rPr>
          <w:rFonts w:ascii="Arial" w:cs="Arial" w:eastAsia="Arial" w:hAnsi="Arial"/>
          <w:color w:val="1A1A2E"/>
          <w:sz w:val="22"/>
          <w:szCs w:val="22"/>
        </w:rPr>
        <w:t xml:space="preserve">Formal Loan Application: Your pre-approval becomes a full application tied to a specific property.</w:t>
      </w:r>
    </w:p>
    <w:p>
      <w:pPr>
        <w:pStyle w:val="ListParagraph"/>
        <w:numPr>
          <w:ilvl w:val="0"/>
          <w:numId w:val="3"/>
        </w:numPr>
        <w:spacing w:before="80" w:after="80"/>
      </w:pPr>
      <w:r>
        <w:rPr>
          <w:rFonts w:ascii="Arial" w:cs="Arial" w:eastAsia="Arial" w:hAnsi="Arial"/>
          <w:color w:val="1A1A2E"/>
          <w:sz w:val="22"/>
          <w:szCs w:val="22"/>
        </w:rPr>
        <w:t xml:space="preserve">Home Appraisal: Your lender orders an appraisal to confirm the home is worth the purchase price.</w:t>
      </w:r>
    </w:p>
    <w:p>
      <w:pPr>
        <w:pStyle w:val="ListParagraph"/>
        <w:numPr>
          <w:ilvl w:val="0"/>
          <w:numId w:val="3"/>
        </w:numPr>
        <w:spacing w:before="80" w:after="80"/>
      </w:pPr>
      <w:r>
        <w:rPr>
          <w:rFonts w:ascii="Arial" w:cs="Arial" w:eastAsia="Arial" w:hAnsi="Arial"/>
          <w:color w:val="1A1A2E"/>
          <w:sz w:val="22"/>
          <w:szCs w:val="22"/>
        </w:rPr>
        <w:t xml:space="preserve">Underwriting: An underwriter reviews your full file and the property details for final approval. This is where any remaining conditions are resolved.</w:t>
      </w:r>
    </w:p>
    <w:p>
      <w:pPr>
        <w:pStyle w:val="ListParagraph"/>
        <w:numPr>
          <w:ilvl w:val="0"/>
          <w:numId w:val="3"/>
        </w:numPr>
        <w:spacing w:before="80" w:after="80"/>
      </w:pPr>
      <w:r>
        <w:rPr>
          <w:rFonts w:ascii="Arial" w:cs="Arial" w:eastAsia="Arial" w:hAnsi="Arial"/>
          <w:color w:val="1A1A2E"/>
          <w:sz w:val="22"/>
          <w:szCs w:val="22"/>
        </w:rPr>
        <w:t xml:space="preserve">Clear to Close: Once the underwriter approves the file, you receive your Closing Disclosure and schedule your closing date.</w:t>
      </w:r>
    </w:p>
    <w:p>
      <w:pPr>
        <w:pStyle w:val="ListParagraph"/>
        <w:numPr>
          <w:ilvl w:val="0"/>
          <w:numId w:val="3"/>
        </w:numPr>
        <w:spacing w:before="80" w:after="80"/>
      </w:pPr>
      <w:r>
        <w:rPr>
          <w:rFonts w:ascii="Arial" w:cs="Arial" w:eastAsia="Arial" w:hAnsi="Arial"/>
          <w:color w:val="1A1A2E"/>
          <w:sz w:val="22"/>
          <w:szCs w:val="22"/>
        </w:rPr>
        <w:t xml:space="preserve">Closing Day: You sign the final documents, funds are transferred, and you get the keys.</w:t>
      </w:r>
    </w:p>
    <w:p>
      <w:pPr>
        <w:spacing w:before="100" w:after="100"/>
        <w:jc w:val="left"/>
      </w:pPr>
      <w:r>
        <w:rPr>
          <w:rFonts w:ascii="Arial" w:cs="Arial" w:eastAsia="Arial" w:hAnsi="Arial"/>
          <w:color w:val="1A1A2E"/>
          <w:sz w:val="22"/>
          <w:szCs w:val="22"/>
        </w:rPr>
        <w:t xml:space="preserve">From accepted offer to closing typically takes 21-45 days depending on loan type and how quickly conditions are satisfied. A prepared buyer with an organized file is the biggest factor in keeping that timeline tight.</w:t>
      </w:r>
    </w:p>
    <w:p>
      <w:pPr>
        <w:pStyle w:val="Heading2"/>
        <w:spacing w:before="320" w:after="140"/>
      </w:pPr>
      <w:r>
        <w:rPr>
          <w:rFonts w:ascii="Arial" w:cs="Arial" w:eastAsia="Arial" w:hAnsi="Arial"/>
          <w:b/>
          <w:bCs/>
          <w:color w:val="1B3A6B"/>
          <w:sz w:val="30"/>
          <w:szCs w:val="30"/>
        </w:rPr>
        <w:t xml:space="preserve">Final Thoughts</w:t>
      </w:r>
    </w:p>
    <w:p>
      <w:pPr>
        <w:spacing w:before="100" w:after="100"/>
        <w:jc w:val="left"/>
      </w:pPr>
      <w:r>
        <w:rPr>
          <w:rFonts w:ascii="Arial" w:cs="Arial" w:eastAsia="Arial" w:hAnsi="Arial"/>
          <w:color w:val="1A1A2E"/>
          <w:sz w:val="22"/>
          <w:szCs w:val="22"/>
        </w:rPr>
        <w:t xml:space="preserve">Getting pre-approved is not complicated — it is just a matter of gathering your documents, working with the right lender, and taking the first step. The whole process takes a few days and costs nothing.</w:t>
      </w:r>
    </w:p>
    <w:p>
      <w:pPr>
        <w:spacing w:before="100" w:after="100"/>
        <w:jc w:val="left"/>
      </w:pPr>
      <w:r>
        <w:rPr>
          <w:rFonts w:ascii="Arial" w:cs="Arial" w:eastAsia="Arial" w:hAnsi="Arial"/>
          <w:color w:val="1A1A2E"/>
          <w:sz w:val="22"/>
          <w:szCs w:val="22"/>
        </w:rPr>
        <w:t xml:space="preserve">If you are thinking about buying in Southern California and want to know exactly what you qualify for, I would love to connect. The first conversation is always free, always honest, and always focused on what is best for you.</w:t>
      </w:r>
    </w:p>
    <w:p>
      <w:pPr>
        <w:pBdr>
          <w:top w:val="single" w:color="4A90D9" w:sz="4"/>
          <w:bottom w:val="single" w:color="4A90D9" w:sz="4"/>
          <w:left w:val="single" w:color="4A90D9" w:sz="4"/>
          <w:right w:val="single" w:color="4A90D9" w:sz="4"/>
        </w:pBdr>
        <w:spacing w:before="200" w:after="200"/>
        <w:ind w:left="360" w:right="360"/>
      </w:pPr>
      <w:r>
        <w:rPr>
          <w:rFonts w:ascii="Arial" w:cs="Arial" w:eastAsia="Arial" w:hAnsi="Arial"/>
          <w:b/>
          <w:bCs/>
          <w:color w:val="1B3A6B"/>
          <w:sz w:val="22"/>
          <w:szCs w:val="22"/>
        </w:rPr>
        <w:t xml:space="preserve">Ready to get pre-approved? Start today with a free consultation at Corona Lending Group. Rudy Corona will review your situation, explain your options, and get you a pre-approval letter you can shop with confidence. Visit the Contact page to get started.</w:t>
      </w:r>
    </w:p>
    <w:p>
      <w:pPr>
        <w:pBdr>
          <w:bottom w:val="single" w:color="4A90D9" w:sz="4" w:space="1"/>
        </w:pBdr>
        <w:spacing w:before="240" w:after="240"/>
      </w:pPr>
      <w:r>
        <w:t xml:space="preserve"/>
      </w:r>
    </w:p>
    <w:p>
      <w:pPr>
        <w:spacing w:before="80" w:after="0"/>
      </w:pPr>
      <w:r>
        <w:t xml:space="preserve"/>
      </w:r>
    </w:p>
    <w:p>
      <w:pPr>
        <w:spacing w:before="240" w:after="0"/>
        <w:jc w:val="center"/>
      </w:pPr>
      <w:r>
        <w:rPr>
          <w:rFonts w:ascii="Arial" w:cs="Arial" w:eastAsia="Arial" w:hAnsi="Arial"/>
          <w:i/>
          <w:iCs/>
          <w:color w:val="78909C"/>
          <w:sz w:val="18"/>
          <w:szCs w:val="18"/>
        </w:rPr>
        <w:t xml:space="preserve">End of Blog Post Collection — Corona Lending Group</w:t>
      </w:r>
    </w:p>
    <w:p>
      <w:pPr>
        <w:spacing w:before="80" w:after="0"/>
        <w:jc w:val="center"/>
      </w:pPr>
      <w:r>
        <w:rPr>
          <w:rFonts w:ascii="Arial" w:cs="Arial" w:eastAsia="Arial" w:hAnsi="Arial"/>
          <w:i/>
          <w:iCs/>
          <w:color w:val="78909C"/>
          <w:sz w:val="18"/>
          <w:szCs w:val="18"/>
        </w:rPr>
        <w:t xml:space="preserve">All 5 posts ready to publish | Rudy Corona | rudycoronaonline@gmail.com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3A6B"/>
      <w:sz w:val="40"/>
      <w:szCs w:val="40"/>
    </w:rPr>
  </w:style>
  <w:style w:type="paragraph" w:styleId="Heading2">
    <w:name w:val="Heading 2"/>
    <w:basedOn w:val="Normal"/>
    <w:next w:val="Normal"/>
    <w:qFormat/>
    <w:pPr>
      <w:spacing w:before="320" w:after="140"/>
      <w:outlineLvl w:val="1"/>
    </w:pPr>
    <w:rPr>
      <w:rFonts w:ascii="Arial" w:cs="Arial" w:eastAsia="Arial" w:hAnsi="Arial"/>
      <w:b/>
      <w:bCs/>
      <w:color w:val="1B3A6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2026-02-28T01:28:06.403Z</dcterms:created>
  <dcterms:modified xsi:type="dcterms:W3CDTF">2026-02-28T01:28:06.404Z</dcterms:modified>
</cp:coreProperties>
</file>

<file path=docProps/custom.xml><?xml version="1.0" encoding="utf-8"?>
<Properties xmlns="http://schemas.openxmlformats.org/officeDocument/2006/custom-properties" xmlns:vt="http://schemas.openxmlformats.org/officeDocument/2006/docPropsVTypes"/>
</file>