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87C11" w14:textId="33E77541" w:rsidR="007332B0" w:rsidRDefault="00AC0DDF" w:rsidP="00AC0DDF">
      <w:pPr>
        <w:pStyle w:val="Heading1"/>
      </w:pPr>
      <w:r>
        <w:t>26. Oct 20</w:t>
      </w:r>
    </w:p>
    <w:p w14:paraId="518A09D7" w14:textId="64A0649C" w:rsidR="00AC0DDF" w:rsidRDefault="00AC0DDF" w:rsidP="00AC0DDF">
      <w:pPr>
        <w:pStyle w:val="Heading2"/>
      </w:pPr>
      <w:r>
        <w:t>7:14pm</w:t>
      </w:r>
    </w:p>
    <w:p w14:paraId="7840A237" w14:textId="362C74C9" w:rsidR="00AC0DDF" w:rsidRDefault="00285DC2" w:rsidP="00285DC2">
      <w:pPr>
        <w:pStyle w:val="ListParagraph"/>
        <w:numPr>
          <w:ilvl w:val="0"/>
          <w:numId w:val="1"/>
        </w:numPr>
      </w:pPr>
      <w:r>
        <w:t xml:space="preserve">Tried to implement the strategy with </w:t>
      </w:r>
      <w:r w:rsidR="00114D83">
        <w:t>Bollinger bands + RSI</w:t>
      </w:r>
    </w:p>
    <w:p w14:paraId="628918F6" w14:textId="725D5C2A" w:rsidR="00BC5F47" w:rsidRDefault="00BC5F47" w:rsidP="00285DC2">
      <w:pPr>
        <w:pStyle w:val="ListParagraph"/>
        <w:numPr>
          <w:ilvl w:val="0"/>
          <w:numId w:val="1"/>
        </w:numPr>
      </w:pPr>
      <w:r>
        <w:t xml:space="preserve">Checking whether both breaches have been made (i.e. above 75 threshold on RSI </w:t>
      </w:r>
      <w:r w:rsidR="007A187B">
        <w:t>as well as close above the Bollinger band</w:t>
      </w:r>
      <w:r w:rsidR="00B82B09">
        <w:t xml:space="preserve"> and vice versa on bottom side for 25 threshold on RSI) AND that the </w:t>
      </w:r>
      <w:r w:rsidR="002F7DD2">
        <w:t xml:space="preserve">last bar had an action which went </w:t>
      </w:r>
      <w:r w:rsidR="004F5FA4">
        <w:t>in the desired direction</w:t>
      </w:r>
    </w:p>
    <w:p w14:paraId="02A5A050" w14:textId="1526451B" w:rsidR="004F5FA4" w:rsidRDefault="00920DE1" w:rsidP="004F5F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5D6E0" wp14:editId="7BF84950">
                <wp:simplePos x="0" y="0"/>
                <wp:positionH relativeFrom="column">
                  <wp:posOffset>2914649</wp:posOffset>
                </wp:positionH>
                <wp:positionV relativeFrom="paragraph">
                  <wp:posOffset>1673224</wp:posOffset>
                </wp:positionV>
                <wp:extent cx="45719" cy="504825"/>
                <wp:effectExtent l="38100" t="38100" r="5016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42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5pt;margin-top:131.75pt;width:3.6pt;height:39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61688" wp14:editId="5A15E605">
                <wp:simplePos x="0" y="0"/>
                <wp:positionH relativeFrom="column">
                  <wp:posOffset>2447925</wp:posOffset>
                </wp:positionH>
                <wp:positionV relativeFrom="paragraph">
                  <wp:posOffset>1692275</wp:posOffset>
                </wp:positionV>
                <wp:extent cx="323850" cy="4476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9CC18" id="Straight Arrow Connector 3" o:spid="_x0000_s1026" type="#_x0000_t32" style="position:absolute;margin-left:192.75pt;margin-top:133.25pt;width:25.5pt;height:3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2BC3D" wp14:editId="0EA739B7">
                <wp:simplePos x="0" y="0"/>
                <wp:positionH relativeFrom="column">
                  <wp:posOffset>2286000</wp:posOffset>
                </wp:positionH>
                <wp:positionV relativeFrom="paragraph">
                  <wp:posOffset>1739900</wp:posOffset>
                </wp:positionV>
                <wp:extent cx="323850" cy="44767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D4DA1" id="Straight Arrow Connector 2" o:spid="_x0000_s1026" type="#_x0000_t32" style="position:absolute;margin-left:180pt;margin-top:137pt;width:25.5pt;height:3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52D87" w:rsidRPr="00B52D87">
        <w:rPr>
          <w:noProof/>
        </w:rPr>
        <w:drawing>
          <wp:inline distT="0" distB="0" distL="0" distR="0" wp14:anchorId="3FA18AE2" wp14:editId="1FA9F78F">
            <wp:extent cx="5731510" cy="4144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EF29" w14:textId="3D9A4776" w:rsidR="004F5FA4" w:rsidRDefault="00B77DB3" w:rsidP="00285DC2">
      <w:pPr>
        <w:pStyle w:val="ListParagraph"/>
        <w:numPr>
          <w:ilvl w:val="0"/>
          <w:numId w:val="1"/>
        </w:numPr>
      </w:pPr>
      <w:r>
        <w:t>From the arrows above, left to right:</w:t>
      </w:r>
    </w:p>
    <w:p w14:paraId="62B44B03" w14:textId="0E0698D1" w:rsidR="00B77DB3" w:rsidRDefault="00B20B78" w:rsidP="00B77DB3">
      <w:pPr>
        <w:pStyle w:val="ListParagraph"/>
        <w:numPr>
          <w:ilvl w:val="1"/>
          <w:numId w:val="1"/>
        </w:numPr>
      </w:pPr>
      <w:r>
        <w:t xml:space="preserve">2 bars ago from the current bar, the RSI and </w:t>
      </w:r>
      <w:r w:rsidR="00F10B68">
        <w:t>Bollinger band condition is met</w:t>
      </w:r>
    </w:p>
    <w:p w14:paraId="2E2142F3" w14:textId="6B450381" w:rsidR="00F10B68" w:rsidRDefault="00BF1C09" w:rsidP="00B77DB3">
      <w:pPr>
        <w:pStyle w:val="ListParagraph"/>
        <w:numPr>
          <w:ilvl w:val="1"/>
          <w:numId w:val="1"/>
        </w:numPr>
      </w:pPr>
      <w:r>
        <w:t xml:space="preserve">Previous bar (1 bar ago) </w:t>
      </w:r>
      <w:r w:rsidR="00E67EE4">
        <w:t>the bar goes in the desired direction of action</w:t>
      </w:r>
    </w:p>
    <w:p w14:paraId="46952A25" w14:textId="77777777" w:rsidR="00482950" w:rsidRDefault="00061E19" w:rsidP="00B77DB3">
      <w:pPr>
        <w:pStyle w:val="ListParagraph"/>
        <w:numPr>
          <w:ilvl w:val="1"/>
          <w:numId w:val="1"/>
        </w:numPr>
      </w:pPr>
      <w:r>
        <w:t xml:space="preserve">Current bar would be a </w:t>
      </w:r>
      <w:r>
        <w:rPr>
          <w:i/>
          <w:iCs/>
        </w:rPr>
        <w:t xml:space="preserve">buy </w:t>
      </w:r>
      <w:r>
        <w:t>trade in this case</w:t>
      </w:r>
      <w:r w:rsidR="00482950">
        <w:t xml:space="preserve"> </w:t>
      </w:r>
    </w:p>
    <w:p w14:paraId="4AEDFCF1" w14:textId="77777777" w:rsidR="00B610C8" w:rsidRDefault="00482950" w:rsidP="00B77DB3">
      <w:pPr>
        <w:pStyle w:val="ListParagraph"/>
        <w:numPr>
          <w:ilvl w:val="1"/>
          <w:numId w:val="1"/>
        </w:numPr>
      </w:pPr>
      <w:r>
        <w:t xml:space="preserve">This case above </w:t>
      </w:r>
      <w:r w:rsidR="002514C0">
        <w:t>would only yield 5 pips</w:t>
      </w:r>
    </w:p>
    <w:p w14:paraId="2F6AE1C6" w14:textId="77777777" w:rsidR="00F958B6" w:rsidRDefault="00F958B6" w:rsidP="00F958B6">
      <w:pPr>
        <w:pStyle w:val="ListParagraph"/>
        <w:numPr>
          <w:ilvl w:val="0"/>
          <w:numId w:val="1"/>
        </w:numPr>
      </w:pPr>
      <w:r>
        <w:t>Code for this check:</w:t>
      </w:r>
    </w:p>
    <w:p w14:paraId="4AEF9BC0" w14:textId="77777777" w:rsidR="00F958B6" w:rsidRDefault="00F958B6" w:rsidP="00F958B6">
      <w:r w:rsidRPr="00F958B6">
        <w:rPr>
          <w:noProof/>
        </w:rPr>
        <w:lastRenderedPageBreak/>
        <w:drawing>
          <wp:inline distT="0" distB="0" distL="0" distR="0" wp14:anchorId="3FF45A40" wp14:editId="5F14B262">
            <wp:extent cx="5731510" cy="507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2EBA" w14:textId="4571C9A9" w:rsidR="00572523" w:rsidRDefault="006C1C73" w:rsidP="00572523">
      <w:pPr>
        <w:pStyle w:val="ListParagraph"/>
        <w:numPr>
          <w:ilvl w:val="0"/>
          <w:numId w:val="1"/>
        </w:numPr>
      </w:pPr>
      <w:r>
        <w:t xml:space="preserve">Result dictionary </w:t>
      </w:r>
      <w:r w:rsidR="003138FE">
        <w:t>contains dictionaries for each of the timeframes tested</w:t>
      </w:r>
      <w:r w:rsidR="00510EBD">
        <w:t xml:space="preserve"> and</w:t>
      </w:r>
      <w:r w:rsidR="00963A01">
        <w:t xml:space="preserve"> a list of </w:t>
      </w:r>
      <w:r w:rsidR="00244561">
        <w:t xml:space="preserve">truth values for </w:t>
      </w:r>
      <w:r w:rsidR="000C66F1">
        <w:t xml:space="preserve">the number of bars afterwards tested </w:t>
      </w:r>
      <w:r w:rsidR="00CC57BB">
        <w:t xml:space="preserve">for a </w:t>
      </w:r>
      <w:r w:rsidR="006514E7">
        <w:t>winning trade</w:t>
      </w:r>
    </w:p>
    <w:p w14:paraId="39523CB9" w14:textId="2F4A3581" w:rsidR="00913B7C" w:rsidRDefault="00913B7C" w:rsidP="00572523">
      <w:pPr>
        <w:pStyle w:val="ListParagraph"/>
        <w:numPr>
          <w:ilvl w:val="0"/>
          <w:numId w:val="1"/>
        </w:numPr>
      </w:pPr>
      <w:r>
        <w:t>Example below:</w:t>
      </w:r>
    </w:p>
    <w:p w14:paraId="5FDF87D8" w14:textId="6C381386" w:rsidR="006514E7" w:rsidRDefault="006514E7" w:rsidP="006514E7">
      <w:r w:rsidRPr="006514E7">
        <w:rPr>
          <w:noProof/>
        </w:rPr>
        <w:lastRenderedPageBreak/>
        <w:drawing>
          <wp:inline distT="0" distB="0" distL="0" distR="0" wp14:anchorId="5741F50F" wp14:editId="134BCCAF">
            <wp:extent cx="5267325" cy="366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45" cy="366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A4F" w14:textId="23FD8CD0" w:rsidR="003E5945" w:rsidRDefault="001F1641" w:rsidP="001F1641">
      <w:pPr>
        <w:pStyle w:val="ListParagraph"/>
        <w:numPr>
          <w:ilvl w:val="0"/>
          <w:numId w:val="1"/>
        </w:numPr>
      </w:pPr>
      <w:r>
        <w:t xml:space="preserve">Example for the H1 time frame </w:t>
      </w:r>
      <w:r w:rsidR="003E5A9B">
        <w:t xml:space="preserve">and a correct matching of the </w:t>
      </w:r>
      <w:r w:rsidR="00514B1A">
        <w:t>conditions above:</w:t>
      </w:r>
    </w:p>
    <w:p w14:paraId="510FC3A7" w14:textId="4E445C0D" w:rsidR="00514B1A" w:rsidRDefault="00514B1A" w:rsidP="00514B1A">
      <w:r w:rsidRPr="00514B1A">
        <w:rPr>
          <w:noProof/>
        </w:rPr>
        <w:drawing>
          <wp:inline distT="0" distB="0" distL="0" distR="0" wp14:anchorId="7BC24B1E" wp14:editId="21A44883">
            <wp:extent cx="3350877" cy="445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99" cy="44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442D" w14:textId="624A4138" w:rsidR="00CA263E" w:rsidRDefault="00CA263E" w:rsidP="00CA263E">
      <w:pPr>
        <w:pStyle w:val="ListParagraph"/>
        <w:numPr>
          <w:ilvl w:val="0"/>
          <w:numId w:val="1"/>
        </w:numPr>
      </w:pPr>
      <w:r>
        <w:lastRenderedPageBreak/>
        <w:t xml:space="preserve">The above trade yielded </w:t>
      </w:r>
      <w:r w:rsidR="00DC2F69">
        <w:t xml:space="preserve">13.9 pips in </w:t>
      </w:r>
      <w:r w:rsidR="00D0255F">
        <w:t>11 bars (or in this case, 11 hours)</w:t>
      </w:r>
      <w:r w:rsidR="005E675F">
        <w:t xml:space="preserve">, however the result </w:t>
      </w:r>
      <w:r w:rsidR="00BA0BCE">
        <w:t xml:space="preserve">showed that </w:t>
      </w:r>
      <w:r w:rsidR="003063BD">
        <w:t xml:space="preserve">for </w:t>
      </w:r>
      <w:proofErr w:type="spellStart"/>
      <w:r w:rsidR="003063BD" w:rsidRPr="004E6F54">
        <w:rPr>
          <w:i/>
          <w:iCs/>
        </w:rPr>
        <w:t>barsAfter</w:t>
      </w:r>
      <w:proofErr w:type="spellEnd"/>
      <w:r w:rsidR="003063BD">
        <w:t xml:space="preserve"> values of </w:t>
      </w:r>
      <w:r w:rsidR="00F1448F">
        <w:t xml:space="preserve">1, 3, 5, 10, 15 and 24, the result was </w:t>
      </w:r>
      <w:r w:rsidR="003976C1">
        <w:t>false</w:t>
      </w:r>
    </w:p>
    <w:p w14:paraId="55B4F2F0" w14:textId="3E987555" w:rsidR="003976C1" w:rsidRDefault="009E6C39" w:rsidP="00CA263E">
      <w:pPr>
        <w:pStyle w:val="ListParagraph"/>
        <w:numPr>
          <w:ilvl w:val="0"/>
          <w:numId w:val="1"/>
        </w:numPr>
      </w:pPr>
      <w:r>
        <w:t xml:space="preserve">Change the </w:t>
      </w:r>
      <w:r w:rsidR="00067634">
        <w:t xml:space="preserve">code so that it is inclusive of all of the </w:t>
      </w:r>
      <w:r w:rsidR="009705E1">
        <w:t>bars not just looking at that n</w:t>
      </w:r>
      <w:r w:rsidR="001A4593">
        <w:t>-</w:t>
      </w:r>
      <w:proofErr w:type="spellStart"/>
      <w:r w:rsidR="009705E1">
        <w:t>th</w:t>
      </w:r>
      <w:proofErr w:type="spellEnd"/>
      <w:r w:rsidR="009705E1">
        <w:t xml:space="preserve"> bar</w:t>
      </w:r>
    </w:p>
    <w:p w14:paraId="79DA20DB" w14:textId="626DA836" w:rsidR="007E486D" w:rsidRDefault="004E226F" w:rsidP="004E226F">
      <w:pPr>
        <w:pStyle w:val="Heading2"/>
      </w:pPr>
      <w:r>
        <w:t>7:31pm</w:t>
      </w:r>
    </w:p>
    <w:p w14:paraId="23DAFA48" w14:textId="32E7AF66" w:rsidR="004E226F" w:rsidRDefault="004E226F" w:rsidP="004E226F">
      <w:pPr>
        <w:pStyle w:val="ListParagraph"/>
        <w:numPr>
          <w:ilvl w:val="0"/>
          <w:numId w:val="1"/>
        </w:numPr>
      </w:pPr>
      <w:r>
        <w:t>Results from the updated test:</w:t>
      </w:r>
    </w:p>
    <w:p w14:paraId="7D40A209" w14:textId="01556233" w:rsidR="004E226F" w:rsidRDefault="004E226F" w:rsidP="004E226F">
      <w:r w:rsidRPr="004E226F">
        <w:rPr>
          <w:noProof/>
        </w:rPr>
        <w:drawing>
          <wp:inline distT="0" distB="0" distL="0" distR="0" wp14:anchorId="388A4F26" wp14:editId="5E555CD2">
            <wp:extent cx="5731510" cy="2315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E33E" w14:textId="7434A412" w:rsidR="008A43B0" w:rsidRDefault="00475E4B" w:rsidP="00475E4B">
      <w:pPr>
        <w:pStyle w:val="ListParagraph"/>
        <w:numPr>
          <w:ilvl w:val="0"/>
          <w:numId w:val="1"/>
        </w:numPr>
      </w:pPr>
      <w:r>
        <w:t xml:space="preserve">24 bars afterwards on the </w:t>
      </w:r>
      <w:r w:rsidR="002B2701">
        <w:t xml:space="preserve">M30 </w:t>
      </w:r>
      <w:r>
        <w:t xml:space="preserve">time scale and on the </w:t>
      </w:r>
      <w:r w:rsidR="008E05EF">
        <w:t xml:space="preserve">60 minute time scale (H1) </w:t>
      </w:r>
      <w:r w:rsidR="00F14EF3">
        <w:t>result in roughly 75% chance of getting 10 pips</w:t>
      </w:r>
      <w:r w:rsidR="00E471A1">
        <w:t xml:space="preserve"> (i.e. for a lot of 0.1 = $10)</w:t>
      </w:r>
    </w:p>
    <w:p w14:paraId="228731D7" w14:textId="6CC82772" w:rsidR="00DB6213" w:rsidRDefault="00DB6213" w:rsidP="00DB6213"/>
    <w:p w14:paraId="559E2065" w14:textId="775F7CAA" w:rsidR="00DB6213" w:rsidRDefault="000701B1" w:rsidP="000701B1">
      <w:pPr>
        <w:pStyle w:val="Heading1"/>
      </w:pPr>
      <w:r>
        <w:t>27. Oct 20</w:t>
      </w:r>
    </w:p>
    <w:p w14:paraId="253E89DC" w14:textId="0B67493D" w:rsidR="000701B1" w:rsidRDefault="00DA0F24" w:rsidP="00DA0F24">
      <w:pPr>
        <w:pStyle w:val="Heading2"/>
      </w:pPr>
      <w:r>
        <w:t>9:50am</w:t>
      </w:r>
    </w:p>
    <w:p w14:paraId="147168ED" w14:textId="1ABFA1B2" w:rsidR="00DA0F24" w:rsidRDefault="00DA0F24" w:rsidP="00DA0F24">
      <w:pPr>
        <w:pStyle w:val="ListParagraph"/>
        <w:numPr>
          <w:ilvl w:val="0"/>
          <w:numId w:val="1"/>
        </w:numPr>
      </w:pPr>
      <w:r>
        <w:t>Doing a similar check for just a simple Bollinger band bounce back –</w:t>
      </w:r>
    </w:p>
    <w:p w14:paraId="538AFD11" w14:textId="77777777" w:rsidR="005132D9" w:rsidRDefault="00F81945" w:rsidP="00DA0F24">
      <w:pPr>
        <w:pStyle w:val="ListParagraph"/>
        <w:numPr>
          <w:ilvl w:val="0"/>
          <w:numId w:val="1"/>
        </w:numPr>
      </w:pPr>
      <w:r>
        <w:t>Time frame in minutes shown on left, then the number of bars afterwards</w:t>
      </w:r>
      <w:r w:rsidR="00A276E8">
        <w:t xml:space="preserve"> (</w:t>
      </w:r>
      <w:r w:rsidR="00100518">
        <w:t xml:space="preserve">only held to </w:t>
      </w:r>
      <w:r w:rsidR="008627F2">
        <w:t>maximum of 10 bars, as scalping is desired)</w:t>
      </w:r>
    </w:p>
    <w:p w14:paraId="44AAE575" w14:textId="54D240C4" w:rsidR="00F81945" w:rsidRDefault="005132D9" w:rsidP="00DA0F24">
      <w:pPr>
        <w:pStyle w:val="ListParagraph"/>
        <w:numPr>
          <w:ilvl w:val="0"/>
          <w:numId w:val="1"/>
        </w:numPr>
      </w:pPr>
      <w:r>
        <w:t>Truth values and percentage of times true</w:t>
      </w:r>
      <w:r w:rsidR="0073563B">
        <w:t xml:space="preserve"> (for 5 pips in the right direction)</w:t>
      </w:r>
      <w:r w:rsidR="00A276E8">
        <w:t xml:space="preserve"> </w:t>
      </w:r>
    </w:p>
    <w:p w14:paraId="028484A2" w14:textId="5DDC5E6A" w:rsidR="00DA0F24" w:rsidRDefault="00DA0F24" w:rsidP="00DA0F24">
      <w:r w:rsidRPr="00DA0F24">
        <w:rPr>
          <w:noProof/>
        </w:rPr>
        <w:drawing>
          <wp:inline distT="0" distB="0" distL="0" distR="0" wp14:anchorId="13A5A4EA" wp14:editId="3BA79423">
            <wp:extent cx="4196572" cy="2309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5275" cy="23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950" w14:textId="70B2AA3C" w:rsidR="0065132D" w:rsidRDefault="00CD7602" w:rsidP="00CD7602">
      <w:pPr>
        <w:pStyle w:val="ListParagraph"/>
        <w:numPr>
          <w:ilvl w:val="0"/>
          <w:numId w:val="1"/>
        </w:numPr>
      </w:pPr>
      <w:r>
        <w:t xml:space="preserve">Results for </w:t>
      </w:r>
      <w:r w:rsidR="00A02D79">
        <w:t>10 pips:</w:t>
      </w:r>
    </w:p>
    <w:p w14:paraId="1139A6E7" w14:textId="1CD96B2A" w:rsidR="00A02D79" w:rsidRDefault="00A02D79" w:rsidP="00A02D79">
      <w:r w:rsidRPr="00A02D79">
        <w:rPr>
          <w:noProof/>
        </w:rPr>
        <w:lastRenderedPageBreak/>
        <w:drawing>
          <wp:inline distT="0" distB="0" distL="0" distR="0" wp14:anchorId="5A82792E" wp14:editId="6A724396">
            <wp:extent cx="4368318" cy="23825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215" cy="23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DA96" w14:textId="14E9FDEC" w:rsidR="00935546" w:rsidRPr="00723667" w:rsidRDefault="00935546" w:rsidP="00935546">
      <w:pPr>
        <w:pStyle w:val="ListParagraph"/>
        <w:numPr>
          <w:ilvl w:val="0"/>
          <w:numId w:val="1"/>
        </w:numPr>
        <w:rPr>
          <w:b/>
          <w:bCs/>
          <w:color w:val="FFC000"/>
        </w:rPr>
      </w:pPr>
      <w:r w:rsidRPr="00723667">
        <w:rPr>
          <w:b/>
          <w:bCs/>
          <w:color w:val="FFC000"/>
        </w:rPr>
        <w:t xml:space="preserve">Looking for a success rate of &gt; 80% </w:t>
      </w:r>
      <w:r w:rsidR="002130A5" w:rsidRPr="00723667">
        <w:rPr>
          <w:b/>
          <w:bCs/>
          <w:color w:val="FFC000"/>
        </w:rPr>
        <w:t>in the following 10 bars or less</w:t>
      </w:r>
    </w:p>
    <w:p w14:paraId="6FBEFA35" w14:textId="0B4C85C1" w:rsidR="00BC3337" w:rsidRDefault="007255C4" w:rsidP="007255C4">
      <w:pPr>
        <w:pStyle w:val="Heading2"/>
      </w:pPr>
      <w:r>
        <w:t>10:12am</w:t>
      </w:r>
    </w:p>
    <w:p w14:paraId="11B3EC65" w14:textId="498891DE" w:rsidR="007255C4" w:rsidRDefault="006C68B3" w:rsidP="006C68B3">
      <w:pPr>
        <w:pStyle w:val="ListParagraph"/>
        <w:numPr>
          <w:ilvl w:val="0"/>
          <w:numId w:val="1"/>
        </w:numPr>
      </w:pPr>
      <w:r>
        <w:t>Modifying the algorithm for a slight error:</w:t>
      </w:r>
    </w:p>
    <w:p w14:paraId="1750C9C4" w14:textId="297D36E3" w:rsidR="006C68B3" w:rsidRDefault="00E42F3E" w:rsidP="006C68B3">
      <w:r w:rsidRPr="00E42F3E">
        <w:rPr>
          <w:noProof/>
        </w:rPr>
        <w:drawing>
          <wp:inline distT="0" distB="0" distL="0" distR="0" wp14:anchorId="0A18287E" wp14:editId="5BD60E56">
            <wp:extent cx="3848637" cy="1390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6646" w14:textId="656EA289" w:rsidR="004F70EE" w:rsidRDefault="004F70EE" w:rsidP="004F70EE">
      <w:pPr>
        <w:pStyle w:val="ListParagraph"/>
        <w:numPr>
          <w:ilvl w:val="0"/>
          <w:numId w:val="1"/>
        </w:numPr>
      </w:pPr>
      <w:r>
        <w:t xml:space="preserve">The above code previously checked if the low value of the </w:t>
      </w:r>
      <w:r w:rsidR="00CA2B22">
        <w:t xml:space="preserve">consequent bars consisted of </w:t>
      </w:r>
      <w:r w:rsidR="00640713">
        <w:t xml:space="preserve">a positive direction change </w:t>
      </w:r>
      <w:r w:rsidR="009E7077">
        <w:t xml:space="preserve">when a breach of lower </w:t>
      </w:r>
      <w:r w:rsidR="00A6098E">
        <w:t>boll band occurred</w:t>
      </w:r>
    </w:p>
    <w:p w14:paraId="17A202F0" w14:textId="5752DAE7" w:rsidR="00513AF9" w:rsidRDefault="00513AF9" w:rsidP="00513AF9">
      <w:pPr>
        <w:pStyle w:val="ListParagraph"/>
        <w:numPr>
          <w:ilvl w:val="0"/>
          <w:numId w:val="1"/>
        </w:numPr>
      </w:pPr>
      <w:r>
        <w:t>Now changing it to the high value:</w:t>
      </w:r>
    </w:p>
    <w:p w14:paraId="41EA08F3" w14:textId="459A3A93" w:rsidR="006C68B3" w:rsidRDefault="00745A7C" w:rsidP="006C68B3">
      <w:r w:rsidRPr="00745A7C">
        <w:rPr>
          <w:noProof/>
        </w:rPr>
        <w:drawing>
          <wp:inline distT="0" distB="0" distL="0" distR="0" wp14:anchorId="1600972C" wp14:editId="2FB43DC4">
            <wp:extent cx="3696216" cy="1629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EB13" w14:textId="2DEC977E" w:rsidR="00A13F0B" w:rsidRDefault="00093275" w:rsidP="00093275">
      <w:pPr>
        <w:pStyle w:val="ListParagraph"/>
        <w:numPr>
          <w:ilvl w:val="0"/>
          <w:numId w:val="1"/>
        </w:numPr>
      </w:pPr>
      <w:r>
        <w:t xml:space="preserve">Could write an algorithm </w:t>
      </w:r>
      <w:r w:rsidR="006B52BD">
        <w:t xml:space="preserve">with check for </w:t>
      </w:r>
      <w:r w:rsidR="004F228A">
        <w:t xml:space="preserve">5 hours after implementation on the </w:t>
      </w:r>
      <w:r w:rsidR="00667DB5">
        <w:t>1-hour</w:t>
      </w:r>
      <w:r w:rsidR="004F228A">
        <w:t xml:space="preserve"> timeframe</w:t>
      </w:r>
      <w:r w:rsidR="00487317">
        <w:t xml:space="preserve"> (93% accuracy) </w:t>
      </w:r>
      <w:r w:rsidR="00A311C1">
        <w:t xml:space="preserve">and </w:t>
      </w:r>
      <w:r w:rsidR="009B4346">
        <w:t xml:space="preserve">Stop Loss implemented </w:t>
      </w:r>
      <w:r w:rsidR="0025215E">
        <w:t>if this did not occur</w:t>
      </w:r>
    </w:p>
    <w:p w14:paraId="45DD32D9" w14:textId="0B8557DC" w:rsidR="00667DB5" w:rsidRDefault="005E4236" w:rsidP="005E4236">
      <w:pPr>
        <w:pStyle w:val="Heading2"/>
      </w:pPr>
      <w:r>
        <w:t>10:29am</w:t>
      </w:r>
    </w:p>
    <w:p w14:paraId="15885CBB" w14:textId="3D4CDE19" w:rsidR="005E4236" w:rsidRDefault="005E4236" w:rsidP="005E4236">
      <w:pPr>
        <w:pStyle w:val="ListParagraph"/>
        <w:numPr>
          <w:ilvl w:val="0"/>
          <w:numId w:val="1"/>
        </w:numPr>
      </w:pPr>
      <w:r>
        <w:t>Above was for GBPUSD</w:t>
      </w:r>
    </w:p>
    <w:p w14:paraId="48F134F5" w14:textId="56F8C84B" w:rsidR="00CA6303" w:rsidRDefault="00CA6303" w:rsidP="005E4236">
      <w:pPr>
        <w:pStyle w:val="ListParagraph"/>
        <w:numPr>
          <w:ilvl w:val="0"/>
          <w:numId w:val="1"/>
        </w:numPr>
      </w:pPr>
      <w:r>
        <w:t>Below for AUDUSD</w:t>
      </w:r>
      <w:r w:rsidR="003430A1">
        <w:t>:</w:t>
      </w:r>
    </w:p>
    <w:p w14:paraId="2128D08C" w14:textId="7ACDB29B" w:rsidR="003430A1" w:rsidRPr="005E4236" w:rsidRDefault="003430A1" w:rsidP="003430A1">
      <w:r w:rsidRPr="003430A1">
        <w:rPr>
          <w:noProof/>
        </w:rPr>
        <w:lastRenderedPageBreak/>
        <w:drawing>
          <wp:inline distT="0" distB="0" distL="0" distR="0" wp14:anchorId="4049EC3B" wp14:editId="6EF85A17">
            <wp:extent cx="3696216" cy="1971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6811" w14:textId="29459295" w:rsidR="00BC3337" w:rsidRDefault="00FB5E9F" w:rsidP="0089285D">
      <w:pPr>
        <w:pStyle w:val="ListParagraph"/>
        <w:numPr>
          <w:ilvl w:val="0"/>
          <w:numId w:val="1"/>
        </w:numPr>
      </w:pPr>
      <w:r>
        <w:t>For USDCHF:</w:t>
      </w:r>
    </w:p>
    <w:p w14:paraId="6D152C0D" w14:textId="1ABF1E01" w:rsidR="00FB5E9F" w:rsidRDefault="00FB5E9F" w:rsidP="00FB5E9F">
      <w:r w:rsidRPr="00FB5E9F">
        <w:rPr>
          <w:noProof/>
        </w:rPr>
        <w:drawing>
          <wp:inline distT="0" distB="0" distL="0" distR="0" wp14:anchorId="38256D48" wp14:editId="0EDE3189">
            <wp:extent cx="3572374" cy="200052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0EE" w14:textId="687B8100" w:rsidR="0020666C" w:rsidRDefault="00E50A0A" w:rsidP="0020666C">
      <w:pPr>
        <w:pStyle w:val="ListParagraph"/>
        <w:numPr>
          <w:ilvl w:val="0"/>
          <w:numId w:val="1"/>
        </w:numPr>
      </w:pPr>
      <w:r>
        <w:t xml:space="preserve">Above is for an increase of 0.001 </w:t>
      </w:r>
      <w:r w:rsidR="00A90142">
        <w:t>but could depending on the currency</w:t>
      </w:r>
      <w:r w:rsidR="00C4594A">
        <w:t xml:space="preserve"> pair</w:t>
      </w:r>
    </w:p>
    <w:p w14:paraId="6510DEA0" w14:textId="11B722BD" w:rsidR="00FB4017" w:rsidRDefault="00FB4017" w:rsidP="0020666C">
      <w:pPr>
        <w:pStyle w:val="ListParagraph"/>
        <w:numPr>
          <w:ilvl w:val="0"/>
          <w:numId w:val="1"/>
        </w:numPr>
      </w:pPr>
      <w:r>
        <w:t xml:space="preserve">Update: all above currency </w:t>
      </w:r>
      <w:r w:rsidR="00BD69AE">
        <w:t>pairs</w:t>
      </w:r>
      <w:r w:rsidR="00106ACA">
        <w:t xml:space="preserve"> are moving with </w:t>
      </w:r>
      <w:r w:rsidR="0091210E">
        <w:t>5 decimal points so 0.0001</w:t>
      </w:r>
      <w:r w:rsidR="00311D61">
        <w:t xml:space="preserve"> is one pip</w:t>
      </w:r>
      <w:r w:rsidR="003F1181">
        <w:t xml:space="preserve"> – therefore </w:t>
      </w:r>
      <w:r w:rsidR="009571A9">
        <w:t>0.0010 is 10 pips</w:t>
      </w:r>
    </w:p>
    <w:p w14:paraId="39BC756B" w14:textId="4C549F5A" w:rsidR="003C5731" w:rsidRDefault="00F5181F" w:rsidP="00F5181F">
      <w:pPr>
        <w:pStyle w:val="Heading2"/>
      </w:pPr>
      <w:r>
        <w:t>9:33pm</w:t>
      </w:r>
    </w:p>
    <w:p w14:paraId="657227B2" w14:textId="555F458F" w:rsidR="00F5181F" w:rsidRDefault="00C06598" w:rsidP="00C06598">
      <w:pPr>
        <w:pStyle w:val="ListParagraph"/>
        <w:numPr>
          <w:ilvl w:val="0"/>
          <w:numId w:val="1"/>
        </w:numPr>
      </w:pPr>
      <w:r w:rsidRPr="00C06598">
        <w:t xml:space="preserve">Test #3 - use the </w:t>
      </w:r>
      <w:r w:rsidR="0040528E" w:rsidRPr="00C06598">
        <w:t>Bollinger</w:t>
      </w:r>
      <w:r w:rsidRPr="00C06598">
        <w:t xml:space="preserve"> bands and a close in the positive direction</w:t>
      </w:r>
      <w:r w:rsidR="0040528E">
        <w:t>:</w:t>
      </w:r>
    </w:p>
    <w:p w14:paraId="42FC5977" w14:textId="478E4D37" w:rsidR="005F01EB" w:rsidRDefault="005F01EB" w:rsidP="00C06598">
      <w:pPr>
        <w:pStyle w:val="ListParagraph"/>
        <w:numPr>
          <w:ilvl w:val="0"/>
          <w:numId w:val="1"/>
        </w:numPr>
      </w:pPr>
      <w:r>
        <w:t>For AUDUSD</w:t>
      </w:r>
    </w:p>
    <w:p w14:paraId="6EE0A763" w14:textId="0A579FDA" w:rsidR="0040528E" w:rsidRDefault="0040528E" w:rsidP="0040528E">
      <w:r w:rsidRPr="0040528E">
        <w:rPr>
          <w:noProof/>
        </w:rPr>
        <w:drawing>
          <wp:inline distT="0" distB="0" distL="0" distR="0" wp14:anchorId="3C8981D4" wp14:editId="0246854D">
            <wp:extent cx="3515216" cy="175284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2EC8" w14:textId="6FDC9ADF" w:rsidR="00903BB7" w:rsidRDefault="00903BB7" w:rsidP="00903BB7">
      <w:pPr>
        <w:pStyle w:val="Heading2"/>
      </w:pPr>
      <w:r>
        <w:t>9:40pm</w:t>
      </w:r>
    </w:p>
    <w:p w14:paraId="7D2E538B" w14:textId="561C1B0F" w:rsidR="00D25919" w:rsidRDefault="00D25919" w:rsidP="008C5BBB">
      <w:pPr>
        <w:pStyle w:val="ListParagraph"/>
        <w:numPr>
          <w:ilvl w:val="0"/>
          <w:numId w:val="1"/>
        </w:numPr>
      </w:pPr>
      <w:r>
        <w:t xml:space="preserve">Changing </w:t>
      </w:r>
      <w:r w:rsidR="00574540">
        <w:t xml:space="preserve">the </w:t>
      </w:r>
      <w:proofErr w:type="spellStart"/>
      <w:r w:rsidR="00574540">
        <w:t>bollinger</w:t>
      </w:r>
      <w:proofErr w:type="spellEnd"/>
      <w:r w:rsidR="00574540">
        <w:t xml:space="preserve"> band test so that it doesn’t include the </w:t>
      </w:r>
      <w:r w:rsidR="008C5BBB">
        <w:t xml:space="preserve">current bar </w:t>
      </w:r>
      <w:r w:rsidR="00C76B43">
        <w:t>when checking the consequent bars</w:t>
      </w:r>
    </w:p>
    <w:p w14:paraId="0F46FF12" w14:textId="22D743C0" w:rsidR="002965C7" w:rsidRDefault="002965C7" w:rsidP="002965C7">
      <w:pPr>
        <w:ind w:left="360"/>
      </w:pPr>
      <w:r w:rsidRPr="002965C7">
        <w:rPr>
          <w:noProof/>
        </w:rPr>
        <w:drawing>
          <wp:inline distT="0" distB="0" distL="0" distR="0" wp14:anchorId="432D9337" wp14:editId="4675735B">
            <wp:extent cx="3458058" cy="276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E07C" w14:textId="316801B2" w:rsidR="002965C7" w:rsidRDefault="002965C7" w:rsidP="002965C7">
      <w:pPr>
        <w:pStyle w:val="ListParagraph"/>
        <w:numPr>
          <w:ilvl w:val="0"/>
          <w:numId w:val="1"/>
        </w:numPr>
      </w:pPr>
      <w:r>
        <w:lastRenderedPageBreak/>
        <w:t xml:space="preserve">Previously was </w:t>
      </w:r>
      <w:proofErr w:type="spellStart"/>
      <w:r w:rsidR="00817445">
        <w:t>index:index+n</w:t>
      </w:r>
      <w:proofErr w:type="spellEnd"/>
      <w:r w:rsidR="00817445">
        <w:t xml:space="preserve"> (which includes the current bar)</w:t>
      </w:r>
    </w:p>
    <w:p w14:paraId="7E15E573" w14:textId="3149E9FC" w:rsidR="001A2A3D" w:rsidRDefault="001A2A3D" w:rsidP="002965C7">
      <w:pPr>
        <w:pStyle w:val="ListParagraph"/>
        <w:numPr>
          <w:ilvl w:val="0"/>
          <w:numId w:val="1"/>
        </w:numPr>
      </w:pPr>
      <w:r>
        <w:t>Results for AUDUSD:</w:t>
      </w:r>
    </w:p>
    <w:p w14:paraId="7BA23053" w14:textId="345FD150" w:rsidR="001A2A3D" w:rsidRDefault="00195ED1" w:rsidP="001A2A3D">
      <w:r w:rsidRPr="00195ED1">
        <w:rPr>
          <w:noProof/>
        </w:rPr>
        <w:drawing>
          <wp:inline distT="0" distB="0" distL="0" distR="0" wp14:anchorId="5AEDBB35" wp14:editId="6D33D597">
            <wp:extent cx="3724795" cy="170521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598E" w14:textId="12456E2D" w:rsidR="00BF54D3" w:rsidRDefault="00C51A27" w:rsidP="00BF54D3">
      <w:pPr>
        <w:pStyle w:val="ListParagraph"/>
        <w:numPr>
          <w:ilvl w:val="0"/>
          <w:numId w:val="1"/>
        </w:numPr>
      </w:pPr>
      <w:r>
        <w:t xml:space="preserve">Much worse results </w:t>
      </w:r>
      <w:r w:rsidR="001D3F6D">
        <w:t>given that the low value of the current bar is not taken into account</w:t>
      </w:r>
      <w:r w:rsidR="00C46252">
        <w:t xml:space="preserve"> – probably skews data</w:t>
      </w:r>
    </w:p>
    <w:p w14:paraId="0CA064D4" w14:textId="503351E7" w:rsidR="00D40B7D" w:rsidRDefault="00D40B7D" w:rsidP="00BF54D3">
      <w:pPr>
        <w:pStyle w:val="ListParagraph"/>
        <w:numPr>
          <w:ilvl w:val="0"/>
          <w:numId w:val="1"/>
        </w:numPr>
      </w:pPr>
      <w:r>
        <w:t>Results for GBPUSD</w:t>
      </w:r>
      <w:r w:rsidR="005A4CCD">
        <w:t>:</w:t>
      </w:r>
    </w:p>
    <w:p w14:paraId="5BD9DA0A" w14:textId="1143312E" w:rsidR="005A4CCD" w:rsidRDefault="005A4CCD" w:rsidP="005A4CCD">
      <w:pPr>
        <w:ind w:left="360"/>
      </w:pPr>
      <w:r w:rsidRPr="005A4CCD">
        <w:rPr>
          <w:noProof/>
        </w:rPr>
        <w:drawing>
          <wp:inline distT="0" distB="0" distL="0" distR="0" wp14:anchorId="2AD4D597" wp14:editId="4212D5B3">
            <wp:extent cx="3534268" cy="164805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6B08" w14:textId="1290EA06" w:rsidR="003A20FE" w:rsidRDefault="003A20FE" w:rsidP="005A4CCD">
      <w:pPr>
        <w:ind w:left="360"/>
      </w:pPr>
    </w:p>
    <w:p w14:paraId="5C6EB308" w14:textId="1D48F841" w:rsidR="003A20FE" w:rsidRDefault="00946417" w:rsidP="00946417">
      <w:pPr>
        <w:pStyle w:val="Heading1"/>
      </w:pPr>
      <w:r>
        <w:t>28. Oct 20</w:t>
      </w:r>
    </w:p>
    <w:p w14:paraId="1368A078" w14:textId="31001584" w:rsidR="00946417" w:rsidRDefault="005C697B" w:rsidP="005C697B">
      <w:pPr>
        <w:pStyle w:val="Heading2"/>
      </w:pPr>
      <w:r>
        <w:t>3:17pm</w:t>
      </w:r>
    </w:p>
    <w:p w14:paraId="19813BA1" w14:textId="43E01058" w:rsidR="00010DBE" w:rsidRDefault="00184033" w:rsidP="00010DBE">
      <w:pPr>
        <w:pStyle w:val="ListParagraph"/>
        <w:numPr>
          <w:ilvl w:val="0"/>
          <w:numId w:val="1"/>
        </w:numPr>
      </w:pPr>
      <w:r>
        <w:t xml:space="preserve">Trying to check the </w:t>
      </w:r>
      <w:r w:rsidR="00D74FEB">
        <w:t xml:space="preserve">RSI + Bollinger band method (with one close in the correct direction) </w:t>
      </w:r>
      <w:r w:rsidR="00F271E4">
        <w:t xml:space="preserve">for the bars </w:t>
      </w:r>
      <w:r w:rsidR="00F271E4">
        <w:rPr>
          <w:i/>
          <w:iCs/>
        </w:rPr>
        <w:t xml:space="preserve">after </w:t>
      </w:r>
      <w:r w:rsidR="00F271E4">
        <w:t xml:space="preserve">the current </w:t>
      </w:r>
      <w:r w:rsidR="00962EE1">
        <w:t>bar</w:t>
      </w:r>
      <w:r w:rsidR="00010DBE">
        <w:t xml:space="preserve"> for 3-4 different pairs</w:t>
      </w:r>
    </w:p>
    <w:p w14:paraId="05DFD52B" w14:textId="01AE13D7" w:rsidR="00010DBE" w:rsidRDefault="00E97237" w:rsidP="00010DBE">
      <w:pPr>
        <w:pStyle w:val="ListParagraph"/>
        <w:numPr>
          <w:ilvl w:val="0"/>
          <w:numId w:val="1"/>
        </w:numPr>
      </w:pPr>
      <w:r>
        <w:t>First check AUDUSD</w:t>
      </w:r>
      <w:r w:rsidR="003A62EB">
        <w:t xml:space="preserve"> (1 year of data)</w:t>
      </w:r>
      <w:r>
        <w:t>:</w:t>
      </w:r>
    </w:p>
    <w:p w14:paraId="7B1F0871" w14:textId="03825297" w:rsidR="00E97237" w:rsidRDefault="00CC2704" w:rsidP="00E97237">
      <w:r w:rsidRPr="00CC2704">
        <w:rPr>
          <w:noProof/>
        </w:rPr>
        <w:drawing>
          <wp:inline distT="0" distB="0" distL="0" distR="0" wp14:anchorId="5CD8E536" wp14:editId="030A063C">
            <wp:extent cx="3200400" cy="254673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8039" cy="25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0CCC" w14:textId="3609DCF8" w:rsidR="0028430D" w:rsidRDefault="004D16DB" w:rsidP="004D16DB">
      <w:pPr>
        <w:pStyle w:val="ListParagraph"/>
        <w:numPr>
          <w:ilvl w:val="0"/>
          <w:numId w:val="1"/>
        </w:numPr>
      </w:pPr>
      <w:r>
        <w:lastRenderedPageBreak/>
        <w:t>AUDUSD for 2 years of data:</w:t>
      </w:r>
    </w:p>
    <w:p w14:paraId="336EEEE3" w14:textId="4F613329" w:rsidR="004D16DB" w:rsidRDefault="004D16DB" w:rsidP="004D16DB">
      <w:r w:rsidRPr="004D16DB">
        <w:rPr>
          <w:noProof/>
        </w:rPr>
        <w:drawing>
          <wp:inline distT="0" distB="0" distL="0" distR="0" wp14:anchorId="08521A04" wp14:editId="0E4B2819">
            <wp:extent cx="3027872" cy="2510714"/>
            <wp:effectExtent l="0" t="0" r="127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6490" cy="25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82A9" w14:textId="0B87C77C" w:rsidR="005A540A" w:rsidRDefault="005A540A" w:rsidP="005A540A">
      <w:pPr>
        <w:pStyle w:val="ListParagraph"/>
        <w:numPr>
          <w:ilvl w:val="0"/>
          <w:numId w:val="1"/>
        </w:numPr>
      </w:pPr>
      <w:r>
        <w:t>AUDUSD for 0.5 years:</w:t>
      </w:r>
    </w:p>
    <w:p w14:paraId="72FCA1FB" w14:textId="29C65199" w:rsidR="005A540A" w:rsidRDefault="005A540A" w:rsidP="005A540A">
      <w:r w:rsidRPr="005A540A">
        <w:rPr>
          <w:noProof/>
        </w:rPr>
        <w:drawing>
          <wp:inline distT="0" distB="0" distL="0" distR="0" wp14:anchorId="537919DC" wp14:editId="1AED0C5D">
            <wp:extent cx="3122762" cy="2381903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9898" cy="239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137D" w14:textId="73120BEE" w:rsidR="00865B92" w:rsidRDefault="00865B92" w:rsidP="005A540A"/>
    <w:p w14:paraId="1660A552" w14:textId="1F83A06F" w:rsidR="007009AA" w:rsidRDefault="005042EB" w:rsidP="005042EB">
      <w:pPr>
        <w:pStyle w:val="ListParagraph"/>
        <w:numPr>
          <w:ilvl w:val="0"/>
          <w:numId w:val="1"/>
        </w:numPr>
      </w:pPr>
      <w:r>
        <w:t>USDCHF for 1 year:</w:t>
      </w:r>
    </w:p>
    <w:p w14:paraId="17AE8709" w14:textId="7CA46648" w:rsidR="005042EB" w:rsidRDefault="00895612" w:rsidP="005042EB">
      <w:r w:rsidRPr="00895612">
        <w:rPr>
          <w:noProof/>
        </w:rPr>
        <w:lastRenderedPageBreak/>
        <w:drawing>
          <wp:inline distT="0" distB="0" distL="0" distR="0" wp14:anchorId="3D59FA2F" wp14:editId="3FDFC4C6">
            <wp:extent cx="3496163" cy="288647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CC98" w14:textId="5D56D074" w:rsidR="008C089C" w:rsidRDefault="00DB49FD" w:rsidP="00DB49FD">
      <w:pPr>
        <w:pStyle w:val="Heading2"/>
      </w:pPr>
      <w:r>
        <w:t xml:space="preserve">4:07pm </w:t>
      </w:r>
    </w:p>
    <w:p w14:paraId="4ABA4115" w14:textId="6EFF84E5" w:rsidR="00D914B6" w:rsidRDefault="00095A38" w:rsidP="00D914B6">
      <w:pPr>
        <w:pStyle w:val="ListParagraph"/>
        <w:numPr>
          <w:ilvl w:val="0"/>
          <w:numId w:val="1"/>
        </w:numPr>
      </w:pPr>
      <w:r>
        <w:t xml:space="preserve">Doing a test simply for the </w:t>
      </w:r>
      <w:r w:rsidR="009136B7">
        <w:t xml:space="preserve">breach of RSI on the 75 or 25 </w:t>
      </w:r>
      <w:r w:rsidR="00D914B6">
        <w:t>limits for AUDUSD on 2 years of data:</w:t>
      </w:r>
    </w:p>
    <w:p w14:paraId="5B9A29F8" w14:textId="1BB8FE58" w:rsidR="00D914B6" w:rsidRDefault="00D914B6" w:rsidP="00D914B6">
      <w:r w:rsidRPr="00D914B6">
        <w:rPr>
          <w:noProof/>
        </w:rPr>
        <w:drawing>
          <wp:inline distT="0" distB="0" distL="0" distR="0" wp14:anchorId="5B75A92E" wp14:editId="4BE82DBD">
            <wp:extent cx="3982006" cy="31817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2F4A" w14:textId="6D316228" w:rsidR="00440464" w:rsidRDefault="008727F4" w:rsidP="008727F4">
      <w:pPr>
        <w:pStyle w:val="ListParagraph"/>
        <w:numPr>
          <w:ilvl w:val="0"/>
          <w:numId w:val="1"/>
        </w:numPr>
      </w:pPr>
      <w:r>
        <w:t xml:space="preserve">For </w:t>
      </w:r>
      <w:r w:rsidR="00D12414">
        <w:t>USDCHF for 2 years:</w:t>
      </w:r>
    </w:p>
    <w:p w14:paraId="1A8F930B" w14:textId="54A833F8" w:rsidR="00D12414" w:rsidRDefault="00D12414" w:rsidP="00D12414">
      <w:r w:rsidRPr="00D12414">
        <w:rPr>
          <w:noProof/>
        </w:rPr>
        <w:lastRenderedPageBreak/>
        <w:drawing>
          <wp:inline distT="0" distB="0" distL="0" distR="0" wp14:anchorId="7EA28757" wp14:editId="3C2F1D6D">
            <wp:extent cx="3839111" cy="321989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8610" w14:textId="15A10A4A" w:rsidR="002E33B1" w:rsidRDefault="002E33B1" w:rsidP="002E33B1">
      <w:pPr>
        <w:pStyle w:val="ListParagraph"/>
        <w:numPr>
          <w:ilvl w:val="0"/>
          <w:numId w:val="1"/>
        </w:numPr>
      </w:pPr>
      <w:r>
        <w:t>For GBPUSD</w:t>
      </w:r>
      <w:r w:rsidR="00D9365D">
        <w:t xml:space="preserve"> for 2 years of data</w:t>
      </w:r>
      <w:r>
        <w:t>:</w:t>
      </w:r>
    </w:p>
    <w:p w14:paraId="4C0A9A12" w14:textId="69601325" w:rsidR="002E33B1" w:rsidRDefault="00AF4D81" w:rsidP="002E33B1">
      <w:r w:rsidRPr="00AF4D81">
        <w:rPr>
          <w:noProof/>
        </w:rPr>
        <w:drawing>
          <wp:inline distT="0" distB="0" distL="0" distR="0" wp14:anchorId="3CDC9FA6" wp14:editId="76E583E2">
            <wp:extent cx="3896269" cy="319132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7498" w14:textId="0944B241" w:rsidR="001A2356" w:rsidRDefault="001A2356" w:rsidP="002E33B1"/>
    <w:p w14:paraId="2B772295" w14:textId="4096D22C" w:rsidR="001A2356" w:rsidRDefault="005067CB" w:rsidP="005067CB">
      <w:pPr>
        <w:pStyle w:val="Heading2"/>
      </w:pPr>
      <w:r>
        <w:t>6:27pm</w:t>
      </w:r>
    </w:p>
    <w:p w14:paraId="7509C317" w14:textId="144A8EE4" w:rsidR="005067CB" w:rsidRDefault="0092288B" w:rsidP="0092288B">
      <w:pPr>
        <w:pStyle w:val="ListParagraph"/>
        <w:numPr>
          <w:ilvl w:val="0"/>
          <w:numId w:val="1"/>
        </w:numPr>
      </w:pPr>
      <w:r>
        <w:t xml:space="preserve">Idea to test the theory on </w:t>
      </w:r>
      <w:r w:rsidR="00143DC5">
        <w:t>just GBP pairs as they have higher chance of winning compared to the other pairs analysed</w:t>
      </w:r>
    </w:p>
    <w:p w14:paraId="0B586F70" w14:textId="1E538A4C" w:rsidR="00326BEE" w:rsidRDefault="00326BEE" w:rsidP="0092288B">
      <w:pPr>
        <w:pStyle w:val="ListParagraph"/>
        <w:numPr>
          <w:ilvl w:val="0"/>
          <w:numId w:val="1"/>
        </w:numPr>
      </w:pPr>
      <w:r>
        <w:t>Doing the RSI breach of 75 and 25</w:t>
      </w:r>
      <w:r w:rsidR="00015493">
        <w:t xml:space="preserve"> points</w:t>
      </w:r>
    </w:p>
    <w:p w14:paraId="57DF4586" w14:textId="546FE2EF" w:rsidR="00143DC5" w:rsidRDefault="00673B88" w:rsidP="0092288B">
      <w:pPr>
        <w:pStyle w:val="ListParagraph"/>
        <w:numPr>
          <w:ilvl w:val="0"/>
          <w:numId w:val="1"/>
        </w:numPr>
      </w:pPr>
      <w:r>
        <w:t>Use 2 years of data</w:t>
      </w:r>
      <w:r w:rsidR="007B4CD7">
        <w:t xml:space="preserve">, GBPUSD, GPBCHF, </w:t>
      </w:r>
      <w:r w:rsidR="00F14439">
        <w:t xml:space="preserve">GBPAUD, </w:t>
      </w:r>
      <w:r w:rsidR="00CA72BA">
        <w:t>GPBCAD and GBPAUD:</w:t>
      </w:r>
    </w:p>
    <w:p w14:paraId="6361D78B" w14:textId="04A7B189" w:rsidR="00CA72BA" w:rsidRDefault="001C1433" w:rsidP="00CA72BA">
      <w:r w:rsidRPr="001C1433">
        <w:rPr>
          <w:noProof/>
        </w:rPr>
        <w:lastRenderedPageBreak/>
        <w:drawing>
          <wp:inline distT="0" distB="0" distL="0" distR="0" wp14:anchorId="7CD232CD" wp14:editId="26F3E6F3">
            <wp:extent cx="3258005" cy="265784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8B52" w14:textId="1F72B814" w:rsidR="00DE4D87" w:rsidRDefault="00DE4D87" w:rsidP="00CA72BA">
      <w:r w:rsidRPr="00DE4D87">
        <w:rPr>
          <w:noProof/>
        </w:rPr>
        <w:drawing>
          <wp:inline distT="0" distB="0" distL="0" distR="0" wp14:anchorId="284B8777" wp14:editId="7498B340">
            <wp:extent cx="3077004" cy="271500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8B7E" w14:textId="6DCCC40B" w:rsidR="00EC4591" w:rsidRDefault="00EC4591" w:rsidP="00CA72BA">
      <w:r w:rsidRPr="00EC4591">
        <w:rPr>
          <w:noProof/>
        </w:rPr>
        <w:drawing>
          <wp:inline distT="0" distB="0" distL="0" distR="0" wp14:anchorId="7659E343" wp14:editId="7170740D">
            <wp:extent cx="3172268" cy="2695951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BB07" w14:textId="57CB4C05" w:rsidR="005F74CF" w:rsidRDefault="005F74CF" w:rsidP="00CA72BA">
      <w:r w:rsidRPr="005F74CF">
        <w:rPr>
          <w:noProof/>
        </w:rPr>
        <w:lastRenderedPageBreak/>
        <w:drawing>
          <wp:inline distT="0" distB="0" distL="0" distR="0" wp14:anchorId="569DC79B" wp14:editId="7DFF5CAC">
            <wp:extent cx="3115110" cy="2657846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32E2" w14:textId="5DCEC918" w:rsidR="007B330E" w:rsidRDefault="007B330E" w:rsidP="00CA72BA">
      <w:r w:rsidRPr="007B330E">
        <w:rPr>
          <w:noProof/>
        </w:rPr>
        <w:drawing>
          <wp:inline distT="0" distB="0" distL="0" distR="0" wp14:anchorId="68B255D5" wp14:editId="1C93A925">
            <wp:extent cx="3200847" cy="280074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ADB1" w14:textId="58B92BD9" w:rsidR="00436222" w:rsidRDefault="00F94EB3" w:rsidP="00436222">
      <w:pPr>
        <w:pStyle w:val="ListParagraph"/>
        <w:numPr>
          <w:ilvl w:val="0"/>
          <w:numId w:val="1"/>
        </w:numPr>
      </w:pPr>
      <w:r>
        <w:t xml:space="preserve">For these pairs, very good chance overall that the </w:t>
      </w:r>
      <w:r w:rsidR="00826455">
        <w:t>trade will win</w:t>
      </w:r>
      <w:r w:rsidR="005E241A">
        <w:t xml:space="preserve"> (</w:t>
      </w:r>
      <w:r w:rsidR="00C30F6E">
        <w:t>5</w:t>
      </w:r>
      <w:r w:rsidR="005E241A">
        <w:t xml:space="preserve"> pips</w:t>
      </w:r>
      <w:r w:rsidR="00C30F6E">
        <w:t xml:space="preserve"> or more</w:t>
      </w:r>
      <w:r w:rsidR="005E241A">
        <w:t>)</w:t>
      </w:r>
    </w:p>
    <w:p w14:paraId="52D3FFC5" w14:textId="77777777" w:rsidR="001053E9" w:rsidRDefault="001053E9" w:rsidP="00F8213C"/>
    <w:p w14:paraId="27A3C23E" w14:textId="0FA7BEF1" w:rsidR="008D3776" w:rsidRDefault="00B57B53" w:rsidP="00B57B53">
      <w:pPr>
        <w:pStyle w:val="Heading1"/>
      </w:pPr>
      <w:r>
        <w:t>30. Oct 20</w:t>
      </w:r>
    </w:p>
    <w:p w14:paraId="3154E2CB" w14:textId="28D17443" w:rsidR="00ED4F90" w:rsidRDefault="00ED4F90" w:rsidP="00ED4F90">
      <w:pPr>
        <w:pStyle w:val="Heading2"/>
      </w:pPr>
      <w:r>
        <w:t>7:19pm</w:t>
      </w:r>
    </w:p>
    <w:p w14:paraId="0665FBE5" w14:textId="577EB954" w:rsidR="00ED4F90" w:rsidRDefault="006F6B98" w:rsidP="006F6B98">
      <w:pPr>
        <w:pStyle w:val="ListParagraph"/>
        <w:numPr>
          <w:ilvl w:val="0"/>
          <w:numId w:val="1"/>
        </w:numPr>
      </w:pPr>
      <w:r>
        <w:t xml:space="preserve">Using the Bollinger band and the </w:t>
      </w:r>
    </w:p>
    <w:p w14:paraId="3398BD55" w14:textId="4494FA44" w:rsidR="003D1B47" w:rsidRDefault="003D1B47" w:rsidP="003D1B47"/>
    <w:p w14:paraId="2251C9F7" w14:textId="70232B7F" w:rsidR="003D1B47" w:rsidRDefault="00FF0ABD" w:rsidP="00FF0ABD">
      <w:pPr>
        <w:pStyle w:val="Heading1"/>
      </w:pPr>
      <w:r>
        <w:t>4 Nov. 20</w:t>
      </w:r>
    </w:p>
    <w:p w14:paraId="1048900A" w14:textId="4A25EC9A" w:rsidR="00FF0ABD" w:rsidRDefault="00FF0ABD" w:rsidP="00FF0ABD">
      <w:r>
        <w:t>Notes from Evernote:</w:t>
      </w:r>
    </w:p>
    <w:p w14:paraId="2BF2AE22" w14:textId="180F0E31" w:rsidR="00FF0ABD" w:rsidRDefault="00FF0ABD" w:rsidP="00FF0ABD"/>
    <w:p w14:paraId="52E5BCD1" w14:textId="77777777" w:rsidR="00FF0ABD" w:rsidRPr="00FF0ABD" w:rsidRDefault="00FF0ABD" w:rsidP="00FF0ABD">
      <w:r w:rsidRPr="00FF0ABD">
        <w:rPr>
          <w:b/>
          <w:bCs/>
        </w:rPr>
        <w:t>14-OCT-20</w:t>
      </w:r>
    </w:p>
    <w:p w14:paraId="52897930" w14:textId="77777777" w:rsidR="00FF0ABD" w:rsidRPr="00FF0ABD" w:rsidRDefault="00FF0ABD" w:rsidP="00FF0ABD">
      <w:r w:rsidRPr="00FF0ABD">
        <w:rPr>
          <w:u w:val="single"/>
        </w:rPr>
        <w:t>Ideas to try:</w:t>
      </w:r>
    </w:p>
    <w:p w14:paraId="7EFB096A" w14:textId="77777777" w:rsidR="00FF0ABD" w:rsidRPr="00FF0ABD" w:rsidRDefault="00FF0ABD" w:rsidP="00FF0ABD">
      <w:pPr>
        <w:numPr>
          <w:ilvl w:val="0"/>
          <w:numId w:val="2"/>
        </w:numPr>
      </w:pPr>
      <w:r w:rsidRPr="00FF0ABD">
        <w:lastRenderedPageBreak/>
        <w:t>Just using the RSI going below/above the thresholds and not the combo with boll band</w:t>
      </w:r>
    </w:p>
    <w:p w14:paraId="7FA525AF" w14:textId="77777777" w:rsidR="00FF0ABD" w:rsidRPr="00FF0ABD" w:rsidRDefault="00FF0ABD" w:rsidP="00FF0ABD">
      <w:pPr>
        <w:numPr>
          <w:ilvl w:val="0"/>
          <w:numId w:val="2"/>
        </w:numPr>
      </w:pPr>
      <w:r w:rsidRPr="00FF0ABD">
        <w:t>Using the idea of the gradient of the last 5 bars or so of the RSI to see a sharp up or down</w:t>
      </w:r>
    </w:p>
    <w:p w14:paraId="7DA3A647" w14:textId="77777777" w:rsidR="00FF0ABD" w:rsidRPr="00FF0ABD" w:rsidRDefault="00FF0ABD" w:rsidP="00FF0ABD"/>
    <w:p w14:paraId="0A2EEDCE" w14:textId="77777777" w:rsidR="00FF0ABD" w:rsidRPr="00FF0ABD" w:rsidRDefault="00FF0ABD" w:rsidP="00FF0ABD">
      <w:r w:rsidRPr="00FF0ABD">
        <w:rPr>
          <w:b/>
          <w:bCs/>
        </w:rPr>
        <w:t>15-OCT-20</w:t>
      </w:r>
    </w:p>
    <w:p w14:paraId="45659CA0" w14:textId="77777777" w:rsidR="00FF0ABD" w:rsidRPr="00FF0ABD" w:rsidRDefault="00FF0ABD" w:rsidP="00FF0ABD">
      <w:pPr>
        <w:numPr>
          <w:ilvl w:val="0"/>
          <w:numId w:val="3"/>
        </w:numPr>
      </w:pPr>
      <w:r w:rsidRPr="00FF0ABD">
        <w:t xml:space="preserve">Go through the last 2 </w:t>
      </w:r>
      <w:proofErr w:type="spellStart"/>
      <w:r w:rsidRPr="00FF0ABD">
        <w:t>years worth</w:t>
      </w:r>
      <w:proofErr w:type="spellEnd"/>
      <w:r w:rsidRPr="00FF0ABD">
        <w:t xml:space="preserve"> of rates and implement the strategy by just checking threshold. Note the low and the high price average 5 bars after each hit of the threshold</w:t>
      </w:r>
    </w:p>
    <w:p w14:paraId="66368715" w14:textId="77777777" w:rsidR="00FF0ABD" w:rsidRPr="00FF0ABD" w:rsidRDefault="00FF0ABD" w:rsidP="00FF0ABD"/>
    <w:p w14:paraId="0B82AC6D" w14:textId="2E66BB65" w:rsidR="00FF0ABD" w:rsidRPr="00FF0ABD" w:rsidRDefault="00FF0ABD" w:rsidP="00FF0ABD">
      <w:r w:rsidRPr="00FF0ABD">
        <w:rPr>
          <w:b/>
          <w:bCs/>
        </w:rPr>
        <w:t>16-OCT-20</w:t>
      </w:r>
    </w:p>
    <w:p w14:paraId="2F1D76B0" w14:textId="77777777" w:rsidR="00FF0ABD" w:rsidRPr="00FF0ABD" w:rsidRDefault="00FF0ABD" w:rsidP="00FF0ABD">
      <w:pPr>
        <w:numPr>
          <w:ilvl w:val="0"/>
          <w:numId w:val="4"/>
        </w:numPr>
      </w:pPr>
      <w:r w:rsidRPr="00FF0ABD">
        <w:t>Use the low and the high to check the strategy working rather than the close</w:t>
      </w:r>
    </w:p>
    <w:p w14:paraId="185F1468" w14:textId="77777777" w:rsidR="00FF0ABD" w:rsidRPr="00FF0ABD" w:rsidRDefault="00FF0ABD" w:rsidP="00FF0ABD"/>
    <w:p w14:paraId="129EA4CA" w14:textId="77777777" w:rsidR="00FF0ABD" w:rsidRPr="00FF0ABD" w:rsidRDefault="00FF0ABD" w:rsidP="00FF0ABD">
      <w:r w:rsidRPr="00FF0ABD">
        <w:rPr>
          <w:b/>
          <w:bCs/>
        </w:rPr>
        <w:t>Simple + profitable scalping strategy (YouTube video) - 23OCT20</w:t>
      </w:r>
    </w:p>
    <w:p w14:paraId="6B24860A" w14:textId="77777777" w:rsidR="00FF0ABD" w:rsidRPr="00FF0ABD" w:rsidRDefault="00FF0ABD" w:rsidP="00FF0ABD">
      <w:r w:rsidRPr="00FF0ABD">
        <w:t>Link - </w:t>
      </w:r>
      <w:hyperlink r:id="rId34" w:tgtFrame="_blank" w:history="1">
        <w:r w:rsidRPr="00FF0ABD">
          <w:rPr>
            <w:rStyle w:val="Hyperlink"/>
          </w:rPr>
          <w:t>https://www.youtube.com/watch?v=zhEukjCzXwM&amp;t=206s&amp;ab_channel=ForexSignalsTV</w:t>
        </w:r>
      </w:hyperlink>
      <w:r w:rsidRPr="00FF0ABD">
        <w:t> </w:t>
      </w:r>
    </w:p>
    <w:p w14:paraId="7337115C" w14:textId="77777777" w:rsidR="00FF0ABD" w:rsidRPr="00FF0ABD" w:rsidRDefault="00FF0ABD" w:rsidP="00FF0ABD"/>
    <w:p w14:paraId="22A1EDA3" w14:textId="77777777" w:rsidR="00FF0ABD" w:rsidRPr="00FF0ABD" w:rsidRDefault="00FF0ABD" w:rsidP="00FF0ABD">
      <w:pPr>
        <w:numPr>
          <w:ilvl w:val="0"/>
          <w:numId w:val="5"/>
        </w:numPr>
      </w:pPr>
      <w:r w:rsidRPr="00FF0ABD">
        <w:t>Use two charts (M5 and H1) and the H1 serves as the confirmation/anchor chart</w:t>
      </w:r>
    </w:p>
    <w:p w14:paraId="39263964" w14:textId="77777777" w:rsidR="00FF0ABD" w:rsidRPr="00FF0ABD" w:rsidRDefault="00FF0ABD" w:rsidP="00FF0ABD">
      <w:pPr>
        <w:numPr>
          <w:ilvl w:val="0"/>
          <w:numId w:val="5"/>
        </w:numPr>
      </w:pPr>
      <w:r w:rsidRPr="00FF0ABD">
        <w:t>H1 chart helps to identify whether to buy or sell</w:t>
      </w:r>
    </w:p>
    <w:p w14:paraId="0A748D7E" w14:textId="77777777" w:rsidR="00FF0ABD" w:rsidRPr="00FF0ABD" w:rsidRDefault="00FF0ABD" w:rsidP="00FF0ABD">
      <w:r w:rsidRPr="00FF0ABD">
        <w:t>On H1 chart:</w:t>
      </w:r>
    </w:p>
    <w:p w14:paraId="3464DE49" w14:textId="77777777" w:rsidR="00FF0ABD" w:rsidRPr="00FF0ABD" w:rsidRDefault="00FF0ABD" w:rsidP="00FF0ABD">
      <w:pPr>
        <w:numPr>
          <w:ilvl w:val="0"/>
          <w:numId w:val="6"/>
        </w:numPr>
      </w:pPr>
      <w:r w:rsidRPr="00FF0ABD">
        <w:t>Use the 8EMA and 21EMA (exponential moving average) on the H1</w:t>
      </w:r>
    </w:p>
    <w:p w14:paraId="1CB06340" w14:textId="77777777" w:rsidR="00FF0ABD" w:rsidRPr="00FF0ABD" w:rsidRDefault="00FF0ABD" w:rsidP="00FF0ABD">
      <w:pPr>
        <w:numPr>
          <w:ilvl w:val="0"/>
          <w:numId w:val="6"/>
        </w:numPr>
      </w:pPr>
      <w:r w:rsidRPr="00FF0ABD">
        <w:t>If 8 &lt; 21 then sell, 8 &gt; 21 then buy the market</w:t>
      </w:r>
    </w:p>
    <w:p w14:paraId="35DC41BA" w14:textId="77777777" w:rsidR="00FF0ABD" w:rsidRPr="00FF0ABD" w:rsidRDefault="00FF0ABD" w:rsidP="00FF0ABD">
      <w:pPr>
        <w:numPr>
          <w:ilvl w:val="0"/>
          <w:numId w:val="6"/>
        </w:numPr>
      </w:pPr>
      <w:r w:rsidRPr="00FF0ABD">
        <w:t>Also confirm the price of the bars is on the correct side (i.e. if you want to sell then the price should be below the EMAs)</w:t>
      </w:r>
    </w:p>
    <w:p w14:paraId="5DD24E3E" w14:textId="77777777" w:rsidR="00FF0ABD" w:rsidRPr="00FF0ABD" w:rsidRDefault="00FF0ABD" w:rsidP="00FF0ABD">
      <w:r w:rsidRPr="00FF0ABD">
        <w:t>On M5 chart:</w:t>
      </w:r>
    </w:p>
    <w:p w14:paraId="681079E9" w14:textId="77777777" w:rsidR="00FF0ABD" w:rsidRPr="00FF0ABD" w:rsidRDefault="00FF0ABD" w:rsidP="00FF0ABD">
      <w:pPr>
        <w:numPr>
          <w:ilvl w:val="0"/>
          <w:numId w:val="7"/>
        </w:numPr>
      </w:pPr>
      <w:r w:rsidRPr="00FF0ABD">
        <w:t>8, 13 and 21 EMA</w:t>
      </w:r>
    </w:p>
    <w:p w14:paraId="5B21D43B" w14:textId="77777777" w:rsidR="00FF0ABD" w:rsidRPr="00FF0ABD" w:rsidRDefault="00FF0ABD" w:rsidP="00FF0ABD">
      <w:pPr>
        <w:numPr>
          <w:ilvl w:val="0"/>
          <w:numId w:val="7"/>
        </w:numPr>
      </w:pPr>
      <w:r w:rsidRPr="00FF0ABD">
        <w:t>Wait for the fanning out of the different lines (i.e. spreading out)</w:t>
      </w:r>
    </w:p>
    <w:p w14:paraId="3BD7CD8D" w14:textId="77777777" w:rsidR="00FF0ABD" w:rsidRPr="00FF0ABD" w:rsidRDefault="00FF0ABD" w:rsidP="00FF0ABD">
      <w:pPr>
        <w:numPr>
          <w:ilvl w:val="0"/>
          <w:numId w:val="7"/>
        </w:numPr>
      </w:pPr>
      <w:r w:rsidRPr="00FF0ABD">
        <w:t>Wait for the pull back (i.e. when a bar hits the 8EMA) and this becomes our trigger bar and notes when to trade</w:t>
      </w:r>
    </w:p>
    <w:p w14:paraId="60F56633" w14:textId="77777777" w:rsidR="00FF0ABD" w:rsidRPr="00FF0ABD" w:rsidRDefault="00FF0ABD" w:rsidP="00FF0ABD">
      <w:pPr>
        <w:numPr>
          <w:ilvl w:val="0"/>
          <w:numId w:val="7"/>
        </w:numPr>
      </w:pPr>
      <w:r w:rsidRPr="00FF0ABD">
        <w:t>Count back 5 candles and identify the lowest point</w:t>
      </w:r>
    </w:p>
    <w:p w14:paraId="415E9369" w14:textId="77777777" w:rsidR="00FF0ABD" w:rsidRPr="00FF0ABD" w:rsidRDefault="00FF0ABD" w:rsidP="00FF0ABD">
      <w:pPr>
        <w:numPr>
          <w:ilvl w:val="0"/>
          <w:numId w:val="7"/>
        </w:numPr>
      </w:pPr>
      <w:r w:rsidRPr="00FF0ABD">
        <w:t>Entry point becomes -3 pips below this lowest point (on a sell trade and vice versa on a buy trade)</w:t>
      </w:r>
    </w:p>
    <w:p w14:paraId="6449F7A9" w14:textId="77777777" w:rsidR="00FF0ABD" w:rsidRPr="00FF0ABD" w:rsidRDefault="00FF0ABD" w:rsidP="00FF0ABD">
      <w:pPr>
        <w:numPr>
          <w:ilvl w:val="0"/>
          <w:numId w:val="7"/>
        </w:numPr>
      </w:pPr>
      <w:r w:rsidRPr="00FF0ABD">
        <w:t>Stop loss becomes +3 pips above the trigger bar</w:t>
      </w:r>
    </w:p>
    <w:p w14:paraId="04AF0A68" w14:textId="77777777" w:rsidR="00FF0ABD" w:rsidRPr="00FF0ABD" w:rsidRDefault="00FF0ABD" w:rsidP="00FF0ABD">
      <w:pPr>
        <w:numPr>
          <w:ilvl w:val="0"/>
          <w:numId w:val="7"/>
        </w:numPr>
      </w:pPr>
      <w:r w:rsidRPr="00FF0ABD">
        <w:t>TP is equal to the SL but in the other direction (1:1 risk)</w:t>
      </w:r>
    </w:p>
    <w:p w14:paraId="4A2EDC7F" w14:textId="77777777" w:rsidR="00FF0ABD" w:rsidRPr="00FF0ABD" w:rsidRDefault="00FF0ABD" w:rsidP="00FF0ABD"/>
    <w:p w14:paraId="02CDCE21" w14:textId="77777777" w:rsidR="00FF0ABD" w:rsidRPr="00FF0ABD" w:rsidRDefault="00FF0ABD" w:rsidP="00FF0ABD">
      <w:r w:rsidRPr="00FF0ABD">
        <w:t>To catch the longer trend, keep moving the SL to the low/high of the 3 bars behind the current bar (for buy/sell, respectively)</w:t>
      </w:r>
    </w:p>
    <w:p w14:paraId="2C69813C" w14:textId="4E01DEA3" w:rsidR="00FF0ABD" w:rsidRDefault="00164234" w:rsidP="00164234">
      <w:pPr>
        <w:pStyle w:val="Heading2"/>
      </w:pPr>
      <w:r>
        <w:lastRenderedPageBreak/>
        <w:t xml:space="preserve">8:29pm </w:t>
      </w:r>
    </w:p>
    <w:p w14:paraId="5F1910FC" w14:textId="77777777" w:rsidR="0083172E" w:rsidRDefault="00181B2F" w:rsidP="00181B2F">
      <w:pPr>
        <w:pStyle w:val="ListParagraph"/>
        <w:numPr>
          <w:ilvl w:val="0"/>
          <w:numId w:val="7"/>
        </w:numPr>
      </w:pPr>
      <w:r>
        <w:t xml:space="preserve">Use the </w:t>
      </w:r>
      <w:r w:rsidR="00121E59">
        <w:t xml:space="preserve">Scholastic oscillator and the red line in the </w:t>
      </w:r>
      <w:proofErr w:type="spellStart"/>
      <w:r w:rsidR="00CC7B26">
        <w:t>metatrader</w:t>
      </w:r>
      <w:proofErr w:type="spellEnd"/>
      <w:r w:rsidR="00CC7B26">
        <w:t xml:space="preserve"> window</w:t>
      </w:r>
      <w:r w:rsidR="006374B1">
        <w:t xml:space="preserve"> – identify what this line refers to</w:t>
      </w:r>
    </w:p>
    <w:p w14:paraId="38C7022F" w14:textId="483EACF1" w:rsidR="00164234" w:rsidRDefault="00DC5A55" w:rsidP="00181B2F">
      <w:pPr>
        <w:pStyle w:val="ListParagraph"/>
        <w:numPr>
          <w:ilvl w:val="0"/>
          <w:numId w:val="7"/>
        </w:numPr>
      </w:pPr>
      <w:r>
        <w:t>Use these settings:</w:t>
      </w:r>
    </w:p>
    <w:p w14:paraId="277D6D79" w14:textId="3CD259AB" w:rsidR="00DC5A55" w:rsidRDefault="00DC5A55" w:rsidP="00DC5A55">
      <w:r w:rsidRPr="00DC5A55">
        <w:rPr>
          <w:noProof/>
        </w:rPr>
        <w:drawing>
          <wp:inline distT="0" distB="0" distL="0" distR="0" wp14:anchorId="0A340322" wp14:editId="0868F02B">
            <wp:extent cx="3715268" cy="156231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C9DD" w14:textId="3C11FB4D" w:rsidR="00DC5A55" w:rsidRDefault="00E7241B" w:rsidP="00E7241B">
      <w:pPr>
        <w:pStyle w:val="ListParagraph"/>
        <w:numPr>
          <w:ilvl w:val="0"/>
          <w:numId w:val="7"/>
        </w:numPr>
      </w:pPr>
      <w:r>
        <w:t xml:space="preserve">Thresholds of </w:t>
      </w:r>
      <w:r w:rsidR="002E35F3">
        <w:t xml:space="preserve">85 and 15 </w:t>
      </w:r>
      <w:r w:rsidR="008A2DCF">
        <w:t xml:space="preserve">to just take 10 pips at a time, </w:t>
      </w:r>
      <w:r w:rsidR="004116AE">
        <w:t xml:space="preserve">try to get </w:t>
      </w:r>
      <w:r w:rsidR="00CD6232">
        <w:t>TP and SL of 10 pips at a time</w:t>
      </w:r>
      <w:r w:rsidR="008D7293">
        <w:t xml:space="preserve">, running on </w:t>
      </w:r>
      <w:r w:rsidR="00BD4281">
        <w:t>GBP pairs initially but test with other pairs</w:t>
      </w:r>
    </w:p>
    <w:p w14:paraId="74AF875A" w14:textId="1C0CF29F" w:rsidR="00604212" w:rsidRPr="00164234" w:rsidRDefault="00BA2C68" w:rsidP="0014420E">
      <w:pPr>
        <w:pStyle w:val="ListParagraph"/>
        <w:numPr>
          <w:ilvl w:val="0"/>
          <w:numId w:val="7"/>
        </w:numPr>
      </w:pPr>
      <w:r>
        <w:t xml:space="preserve">Another idea is to check when the </w:t>
      </w:r>
      <w:proofErr w:type="spellStart"/>
      <w:r>
        <w:t>main+signal</w:t>
      </w:r>
      <w:proofErr w:type="spellEnd"/>
      <w:r>
        <w:t xml:space="preserve"> intersect and </w:t>
      </w:r>
      <w:r w:rsidR="005863ED">
        <w:t xml:space="preserve">if the following bars go down by </w:t>
      </w:r>
      <w:r w:rsidR="00604212">
        <w:t xml:space="preserve">10 pips </w:t>
      </w:r>
    </w:p>
    <w:p w14:paraId="668FABF2" w14:textId="2C9C5E54" w:rsidR="00375F59" w:rsidRDefault="00375F59" w:rsidP="00FF0ABD"/>
    <w:p w14:paraId="05DB752A" w14:textId="77777777" w:rsidR="00375F59" w:rsidRDefault="00375F59">
      <w:r>
        <w:br w:type="page"/>
      </w:r>
    </w:p>
    <w:p w14:paraId="4BDE5CD6" w14:textId="1A536E2D" w:rsidR="00FF0ABD" w:rsidRDefault="00375F59" w:rsidP="00375F59">
      <w:pPr>
        <w:pStyle w:val="Heading1"/>
      </w:pPr>
      <w:r>
        <w:lastRenderedPageBreak/>
        <w:t>8 Nov. 20</w:t>
      </w:r>
    </w:p>
    <w:p w14:paraId="7DF02356" w14:textId="7F38BF6B" w:rsidR="00375F59" w:rsidRDefault="000E036F" w:rsidP="00535E47">
      <w:pPr>
        <w:pStyle w:val="Heading2"/>
      </w:pPr>
      <w:r>
        <w:t>2:43pm</w:t>
      </w:r>
    </w:p>
    <w:p w14:paraId="3F14610F" w14:textId="72487F59" w:rsidR="000E036F" w:rsidRPr="000E036F" w:rsidRDefault="007C0C68" w:rsidP="007C0C68">
      <w:pPr>
        <w:pStyle w:val="ListParagraph"/>
        <w:numPr>
          <w:ilvl w:val="0"/>
          <w:numId w:val="7"/>
        </w:numPr>
      </w:pPr>
      <w:r>
        <w:t xml:space="preserve">Try the above method by looking at and calculating the scholastic </w:t>
      </w:r>
      <w:r w:rsidR="00C31A79">
        <w:t>oscillator</w:t>
      </w:r>
      <w:r w:rsidR="005E0484">
        <w:t xml:space="preserve"> with the settings given above</w:t>
      </w:r>
    </w:p>
    <w:p w14:paraId="30C448E5" w14:textId="1F769DBE" w:rsidR="00FF0ABD" w:rsidRDefault="006A202B" w:rsidP="006A202B">
      <w:pPr>
        <w:pStyle w:val="Heading1"/>
      </w:pPr>
      <w:r>
        <w:t>14 Nov. 20</w:t>
      </w:r>
    </w:p>
    <w:p w14:paraId="248E48FC" w14:textId="788AA6E3" w:rsidR="006A202B" w:rsidRPr="006A202B" w:rsidRDefault="006A202B" w:rsidP="006A202B">
      <w:pPr>
        <w:pStyle w:val="Heading2"/>
      </w:pPr>
      <w:r>
        <w:t>4:25pm</w:t>
      </w:r>
    </w:p>
    <w:p w14:paraId="752D34D5" w14:textId="3E1C3F86" w:rsidR="00FF0ABD" w:rsidRDefault="00FF0ABD" w:rsidP="00FF0ABD"/>
    <w:p w14:paraId="5CBDD364" w14:textId="580F2E62" w:rsidR="006A202B" w:rsidRDefault="006A202B" w:rsidP="006A202B">
      <w:pPr>
        <w:pStyle w:val="ListParagraph"/>
        <w:numPr>
          <w:ilvl w:val="0"/>
          <w:numId w:val="7"/>
        </w:numPr>
      </w:pPr>
      <w:r>
        <w:t xml:space="preserve">Watching the video by </w:t>
      </w:r>
      <w:r>
        <w:rPr>
          <w:i/>
          <w:iCs/>
        </w:rPr>
        <w:t xml:space="preserve">The Swag Academy </w:t>
      </w:r>
      <w:r>
        <w:t>on YouTube “</w:t>
      </w:r>
      <w:r w:rsidRPr="006A202B">
        <w:t>How to Trade With Fibonacci Retracement | Step-By-Step Guide</w:t>
      </w:r>
      <w:r>
        <w:t>”</w:t>
      </w:r>
    </w:p>
    <w:p w14:paraId="59733EEA" w14:textId="5994A0A4" w:rsidR="006A202B" w:rsidRDefault="004A6C5C" w:rsidP="006A202B">
      <w:pPr>
        <w:pStyle w:val="ListParagraph"/>
        <w:numPr>
          <w:ilvl w:val="0"/>
          <w:numId w:val="7"/>
        </w:numPr>
      </w:pPr>
      <w:r>
        <w:t>With the Fib retracement use these settings:</w:t>
      </w:r>
    </w:p>
    <w:p w14:paraId="35E39057" w14:textId="1785A70D" w:rsidR="004A6C5C" w:rsidRDefault="004A6C5C" w:rsidP="004A6C5C"/>
    <w:p w14:paraId="7D666427" w14:textId="5C1D227A" w:rsidR="00F72CA6" w:rsidRDefault="00F72CA6" w:rsidP="004A6C5C"/>
    <w:p w14:paraId="64C09B54" w14:textId="19FE5A0F" w:rsidR="00F72CA6" w:rsidRDefault="00F72CA6" w:rsidP="00F72CA6">
      <w:pPr>
        <w:pStyle w:val="ListParagraph"/>
        <w:numPr>
          <w:ilvl w:val="0"/>
          <w:numId w:val="7"/>
        </w:numPr>
      </w:pPr>
      <w:r>
        <w:t xml:space="preserve">Learn what the </w:t>
      </w:r>
      <w:r w:rsidR="00766F96">
        <w:t xml:space="preserve">Japanese </w:t>
      </w:r>
      <w:r w:rsidR="008E194C">
        <w:t>candlesticks</w:t>
      </w:r>
      <w:r w:rsidR="00766F96">
        <w:t xml:space="preserve"> mean:</w:t>
      </w:r>
    </w:p>
    <w:p w14:paraId="74B72579" w14:textId="42830484" w:rsidR="00766F96" w:rsidRDefault="008E194C" w:rsidP="00766F96">
      <w:pPr>
        <w:pStyle w:val="ListParagraph"/>
        <w:numPr>
          <w:ilvl w:val="1"/>
          <w:numId w:val="7"/>
        </w:numPr>
      </w:pPr>
      <w:proofErr w:type="spellStart"/>
      <w:r>
        <w:t>Doji</w:t>
      </w:r>
      <w:proofErr w:type="spellEnd"/>
    </w:p>
    <w:p w14:paraId="37512229" w14:textId="4CCD7FCA" w:rsidR="008E194C" w:rsidRDefault="008E194C" w:rsidP="00766F96">
      <w:pPr>
        <w:pStyle w:val="ListParagraph"/>
        <w:numPr>
          <w:ilvl w:val="1"/>
          <w:numId w:val="7"/>
        </w:numPr>
      </w:pPr>
      <w:r>
        <w:t>Hammer</w:t>
      </w:r>
    </w:p>
    <w:p w14:paraId="02AC3D21" w14:textId="64A5204E" w:rsidR="008E194C" w:rsidRDefault="008E194C" w:rsidP="00766F96">
      <w:pPr>
        <w:pStyle w:val="ListParagraph"/>
        <w:numPr>
          <w:ilvl w:val="1"/>
          <w:numId w:val="7"/>
        </w:numPr>
      </w:pPr>
      <w:r>
        <w:t>Shooting star/evening star/morning star</w:t>
      </w:r>
    </w:p>
    <w:p w14:paraId="2DD5454D" w14:textId="5B19DDDB" w:rsidR="00B71951" w:rsidRDefault="00D17194" w:rsidP="00B71951">
      <w:pPr>
        <w:pStyle w:val="ListParagraph"/>
        <w:numPr>
          <w:ilvl w:val="0"/>
          <w:numId w:val="7"/>
        </w:numPr>
      </w:pPr>
      <w:r>
        <w:t>Use the following indicators:</w:t>
      </w:r>
    </w:p>
    <w:p w14:paraId="0A60F407" w14:textId="716EBD71" w:rsidR="00D17194" w:rsidRDefault="008E77A6" w:rsidP="00D17194">
      <w:pPr>
        <w:pStyle w:val="ListParagraph"/>
        <w:numPr>
          <w:ilvl w:val="1"/>
          <w:numId w:val="7"/>
        </w:numPr>
      </w:pPr>
      <w:r>
        <w:t>Trend line</w:t>
      </w:r>
    </w:p>
    <w:p w14:paraId="406693FC" w14:textId="5FF7F352" w:rsidR="008E77A6" w:rsidRDefault="008E77A6" w:rsidP="00D17194">
      <w:pPr>
        <w:pStyle w:val="ListParagraph"/>
        <w:numPr>
          <w:ilvl w:val="1"/>
          <w:numId w:val="7"/>
        </w:numPr>
      </w:pPr>
      <w:r>
        <w:t>Support/resistance</w:t>
      </w:r>
    </w:p>
    <w:p w14:paraId="463E7950" w14:textId="65F50776" w:rsidR="008E77A6" w:rsidRDefault="008E77A6" w:rsidP="00D17194">
      <w:pPr>
        <w:pStyle w:val="ListParagraph"/>
        <w:numPr>
          <w:ilvl w:val="1"/>
          <w:numId w:val="7"/>
        </w:numPr>
      </w:pPr>
      <w:r>
        <w:t>Fib</w:t>
      </w:r>
    </w:p>
    <w:p w14:paraId="042C21CC" w14:textId="747B3D3E" w:rsidR="008E77A6" w:rsidRDefault="008E77A6" w:rsidP="00D17194">
      <w:pPr>
        <w:pStyle w:val="ListParagraph"/>
        <w:numPr>
          <w:ilvl w:val="1"/>
          <w:numId w:val="7"/>
        </w:numPr>
      </w:pPr>
      <w:r>
        <w:t>Moving average</w:t>
      </w:r>
    </w:p>
    <w:p w14:paraId="36E96989" w14:textId="21F5558F" w:rsidR="008E77A6" w:rsidRPr="00FF0ABD" w:rsidRDefault="008E77A6" w:rsidP="00D17194">
      <w:pPr>
        <w:pStyle w:val="ListParagraph"/>
        <w:numPr>
          <w:ilvl w:val="1"/>
          <w:numId w:val="7"/>
        </w:numPr>
      </w:pPr>
      <w:r>
        <w:t>Japanese candlestick patterns</w:t>
      </w:r>
    </w:p>
    <w:p w14:paraId="6250BFB2" w14:textId="77777777" w:rsidR="00FF0ABD" w:rsidRPr="00FF0ABD" w:rsidRDefault="00FF0ABD" w:rsidP="00FF0ABD"/>
    <w:p w14:paraId="4ED6F44B" w14:textId="77777777" w:rsidR="00FF0ABD" w:rsidRPr="00FF0ABD" w:rsidRDefault="00FF0ABD" w:rsidP="00FF0ABD"/>
    <w:p w14:paraId="2766B8EA" w14:textId="77777777" w:rsidR="00FF0ABD" w:rsidRPr="00FF0ABD" w:rsidRDefault="00FF0ABD" w:rsidP="00FF0ABD"/>
    <w:p w14:paraId="2AD0B06B" w14:textId="77777777" w:rsidR="00FF0ABD" w:rsidRPr="00FF0ABD" w:rsidRDefault="00FF0ABD" w:rsidP="00FF0ABD"/>
    <w:p w14:paraId="230CB052" w14:textId="77777777" w:rsidR="00FF0ABD" w:rsidRPr="00FF0ABD" w:rsidRDefault="00FF0ABD" w:rsidP="00FF0ABD"/>
    <w:p w14:paraId="38D4FD26" w14:textId="77777777" w:rsidR="00FF0ABD" w:rsidRPr="00FF0ABD" w:rsidRDefault="00FF0ABD" w:rsidP="00FF0ABD"/>
    <w:p w14:paraId="5E007FF5" w14:textId="77777777" w:rsidR="00FF0ABD" w:rsidRPr="00FF0ABD" w:rsidRDefault="00FF0ABD" w:rsidP="00FF0ABD"/>
    <w:p w14:paraId="5439BC16" w14:textId="77777777" w:rsidR="00FF0ABD" w:rsidRPr="00FF0ABD" w:rsidRDefault="00FF0ABD" w:rsidP="00FF0ABD"/>
    <w:p w14:paraId="45F168EA" w14:textId="77777777" w:rsidR="00FF0ABD" w:rsidRPr="00FF0ABD" w:rsidRDefault="00FF0ABD" w:rsidP="00FF0ABD"/>
    <w:p w14:paraId="14A03E5A" w14:textId="77777777" w:rsidR="00FF0ABD" w:rsidRPr="00FF0ABD" w:rsidRDefault="00FF0ABD" w:rsidP="00FF0ABD"/>
    <w:sectPr w:rsidR="00FF0ABD" w:rsidRPr="00FF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21A21" w14:textId="77777777" w:rsidR="00361ED3" w:rsidRDefault="00361ED3" w:rsidP="00DB6213">
      <w:pPr>
        <w:spacing w:after="0" w:line="240" w:lineRule="auto"/>
      </w:pPr>
      <w:r>
        <w:separator/>
      </w:r>
    </w:p>
  </w:endnote>
  <w:endnote w:type="continuationSeparator" w:id="0">
    <w:p w14:paraId="300AD56A" w14:textId="77777777" w:rsidR="00361ED3" w:rsidRDefault="00361ED3" w:rsidP="00DB6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356EF" w14:textId="77777777" w:rsidR="00361ED3" w:rsidRDefault="00361ED3" w:rsidP="00DB6213">
      <w:pPr>
        <w:spacing w:after="0" w:line="240" w:lineRule="auto"/>
      </w:pPr>
      <w:r>
        <w:separator/>
      </w:r>
    </w:p>
  </w:footnote>
  <w:footnote w:type="continuationSeparator" w:id="0">
    <w:p w14:paraId="66D465CB" w14:textId="77777777" w:rsidR="00361ED3" w:rsidRDefault="00361ED3" w:rsidP="00DB6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30163"/>
    <w:multiLevelType w:val="multilevel"/>
    <w:tmpl w:val="E26E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7711"/>
    <w:multiLevelType w:val="hybridMultilevel"/>
    <w:tmpl w:val="46C437B4"/>
    <w:lvl w:ilvl="0" w:tplc="7FEAA870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C6E79"/>
    <w:multiLevelType w:val="multilevel"/>
    <w:tmpl w:val="0B3E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D2B32"/>
    <w:multiLevelType w:val="multilevel"/>
    <w:tmpl w:val="CA0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102B5"/>
    <w:multiLevelType w:val="multilevel"/>
    <w:tmpl w:val="166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574B4"/>
    <w:multiLevelType w:val="multilevel"/>
    <w:tmpl w:val="E74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9208C"/>
    <w:multiLevelType w:val="multilevel"/>
    <w:tmpl w:val="A60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81"/>
    <w:rsid w:val="00010DBE"/>
    <w:rsid w:val="00015493"/>
    <w:rsid w:val="0003066C"/>
    <w:rsid w:val="00035D54"/>
    <w:rsid w:val="00061E19"/>
    <w:rsid w:val="00067634"/>
    <w:rsid w:val="000701B1"/>
    <w:rsid w:val="00081DF0"/>
    <w:rsid w:val="00092DBC"/>
    <w:rsid w:val="00093275"/>
    <w:rsid w:val="0009400B"/>
    <w:rsid w:val="00095A38"/>
    <w:rsid w:val="000C3A9A"/>
    <w:rsid w:val="000C66F1"/>
    <w:rsid w:val="000C71F5"/>
    <w:rsid w:val="000D5537"/>
    <w:rsid w:val="000E036F"/>
    <w:rsid w:val="000E640B"/>
    <w:rsid w:val="00100518"/>
    <w:rsid w:val="001053E9"/>
    <w:rsid w:val="00106ACA"/>
    <w:rsid w:val="00114D83"/>
    <w:rsid w:val="00120B73"/>
    <w:rsid w:val="00121E59"/>
    <w:rsid w:val="00143DC5"/>
    <w:rsid w:val="0014420E"/>
    <w:rsid w:val="00164234"/>
    <w:rsid w:val="00181B2F"/>
    <w:rsid w:val="00184033"/>
    <w:rsid w:val="00192856"/>
    <w:rsid w:val="00195ED1"/>
    <w:rsid w:val="001A2356"/>
    <w:rsid w:val="001A2A3D"/>
    <w:rsid w:val="001A4593"/>
    <w:rsid w:val="001C1433"/>
    <w:rsid w:val="001D3F6D"/>
    <w:rsid w:val="001E4A75"/>
    <w:rsid w:val="001F1641"/>
    <w:rsid w:val="0020666C"/>
    <w:rsid w:val="002130A5"/>
    <w:rsid w:val="00215679"/>
    <w:rsid w:val="00244561"/>
    <w:rsid w:val="002514C0"/>
    <w:rsid w:val="0025215E"/>
    <w:rsid w:val="00262055"/>
    <w:rsid w:val="00266FCA"/>
    <w:rsid w:val="00280C44"/>
    <w:rsid w:val="0028430D"/>
    <w:rsid w:val="00285DC2"/>
    <w:rsid w:val="002965C7"/>
    <w:rsid w:val="002B2701"/>
    <w:rsid w:val="002C19CB"/>
    <w:rsid w:val="002E33B1"/>
    <w:rsid w:val="002E35F3"/>
    <w:rsid w:val="002E7728"/>
    <w:rsid w:val="002F7DD2"/>
    <w:rsid w:val="003063BD"/>
    <w:rsid w:val="00311D61"/>
    <w:rsid w:val="003138FE"/>
    <w:rsid w:val="00313A23"/>
    <w:rsid w:val="00326BEE"/>
    <w:rsid w:val="003430A1"/>
    <w:rsid w:val="00346562"/>
    <w:rsid w:val="00353548"/>
    <w:rsid w:val="00361ED3"/>
    <w:rsid w:val="00375F59"/>
    <w:rsid w:val="00393DBF"/>
    <w:rsid w:val="003976C1"/>
    <w:rsid w:val="003A060D"/>
    <w:rsid w:val="003A20FE"/>
    <w:rsid w:val="003A62EB"/>
    <w:rsid w:val="003C5731"/>
    <w:rsid w:val="003C72A8"/>
    <w:rsid w:val="003D1B47"/>
    <w:rsid w:val="003E5945"/>
    <w:rsid w:val="003E5A9B"/>
    <w:rsid w:val="003F1181"/>
    <w:rsid w:val="0040528E"/>
    <w:rsid w:val="004116AE"/>
    <w:rsid w:val="00414360"/>
    <w:rsid w:val="00414B55"/>
    <w:rsid w:val="00416FBF"/>
    <w:rsid w:val="00436222"/>
    <w:rsid w:val="00440464"/>
    <w:rsid w:val="00475E4B"/>
    <w:rsid w:val="00482950"/>
    <w:rsid w:val="00485B01"/>
    <w:rsid w:val="00487317"/>
    <w:rsid w:val="004A6C5C"/>
    <w:rsid w:val="004D16DB"/>
    <w:rsid w:val="004D29AB"/>
    <w:rsid w:val="004E226F"/>
    <w:rsid w:val="004E6F54"/>
    <w:rsid w:val="004F228A"/>
    <w:rsid w:val="004F5FA4"/>
    <w:rsid w:val="004F70EE"/>
    <w:rsid w:val="005042EB"/>
    <w:rsid w:val="005067CB"/>
    <w:rsid w:val="00510C6D"/>
    <w:rsid w:val="00510EBD"/>
    <w:rsid w:val="005132D9"/>
    <w:rsid w:val="00513AF9"/>
    <w:rsid w:val="00514B1A"/>
    <w:rsid w:val="005239CE"/>
    <w:rsid w:val="00535E47"/>
    <w:rsid w:val="00537E0F"/>
    <w:rsid w:val="005479DB"/>
    <w:rsid w:val="00572523"/>
    <w:rsid w:val="00574540"/>
    <w:rsid w:val="00583CDE"/>
    <w:rsid w:val="005863ED"/>
    <w:rsid w:val="005A4CCD"/>
    <w:rsid w:val="005A540A"/>
    <w:rsid w:val="005C3649"/>
    <w:rsid w:val="005C697B"/>
    <w:rsid w:val="005C6D48"/>
    <w:rsid w:val="005D5884"/>
    <w:rsid w:val="005D6E39"/>
    <w:rsid w:val="005E0484"/>
    <w:rsid w:val="005E0722"/>
    <w:rsid w:val="005E241A"/>
    <w:rsid w:val="005E4236"/>
    <w:rsid w:val="005E675F"/>
    <w:rsid w:val="005F01EB"/>
    <w:rsid w:val="005F74CF"/>
    <w:rsid w:val="00604212"/>
    <w:rsid w:val="006374B1"/>
    <w:rsid w:val="00640713"/>
    <w:rsid w:val="0065132D"/>
    <w:rsid w:val="006514E7"/>
    <w:rsid w:val="0066158C"/>
    <w:rsid w:val="00662C5A"/>
    <w:rsid w:val="00662E1E"/>
    <w:rsid w:val="00667DB5"/>
    <w:rsid w:val="00673B88"/>
    <w:rsid w:val="006A202B"/>
    <w:rsid w:val="006B4F35"/>
    <w:rsid w:val="006B52BD"/>
    <w:rsid w:val="006C1C73"/>
    <w:rsid w:val="006C68B3"/>
    <w:rsid w:val="006D3C73"/>
    <w:rsid w:val="006F07C4"/>
    <w:rsid w:val="006F6B98"/>
    <w:rsid w:val="007009AA"/>
    <w:rsid w:val="00701832"/>
    <w:rsid w:val="00723221"/>
    <w:rsid w:val="00723667"/>
    <w:rsid w:val="007255C4"/>
    <w:rsid w:val="0073563B"/>
    <w:rsid w:val="007365A9"/>
    <w:rsid w:val="00740958"/>
    <w:rsid w:val="00745A7C"/>
    <w:rsid w:val="00764F11"/>
    <w:rsid w:val="00766F96"/>
    <w:rsid w:val="007A187B"/>
    <w:rsid w:val="007B330E"/>
    <w:rsid w:val="007B4CD7"/>
    <w:rsid w:val="007C0C68"/>
    <w:rsid w:val="007C2F0E"/>
    <w:rsid w:val="007C3950"/>
    <w:rsid w:val="007C4353"/>
    <w:rsid w:val="007E2721"/>
    <w:rsid w:val="007E486D"/>
    <w:rsid w:val="00817445"/>
    <w:rsid w:val="00821E8C"/>
    <w:rsid w:val="00826455"/>
    <w:rsid w:val="0083172E"/>
    <w:rsid w:val="008344C5"/>
    <w:rsid w:val="00836224"/>
    <w:rsid w:val="008627F2"/>
    <w:rsid w:val="00865B92"/>
    <w:rsid w:val="008727F4"/>
    <w:rsid w:val="0088788D"/>
    <w:rsid w:val="0089285D"/>
    <w:rsid w:val="00895612"/>
    <w:rsid w:val="008A2DCF"/>
    <w:rsid w:val="008A43B0"/>
    <w:rsid w:val="008C089C"/>
    <w:rsid w:val="008C5BBB"/>
    <w:rsid w:val="008D3776"/>
    <w:rsid w:val="008D7293"/>
    <w:rsid w:val="008E05EF"/>
    <w:rsid w:val="008E194C"/>
    <w:rsid w:val="008E77A6"/>
    <w:rsid w:val="00903BB7"/>
    <w:rsid w:val="0091210E"/>
    <w:rsid w:val="009136B7"/>
    <w:rsid w:val="00913B7C"/>
    <w:rsid w:val="00920DE1"/>
    <w:rsid w:val="0092288B"/>
    <w:rsid w:val="00935546"/>
    <w:rsid w:val="00942522"/>
    <w:rsid w:val="00946417"/>
    <w:rsid w:val="009571A9"/>
    <w:rsid w:val="00962EE1"/>
    <w:rsid w:val="00963A01"/>
    <w:rsid w:val="00964EC8"/>
    <w:rsid w:val="009705E1"/>
    <w:rsid w:val="00971536"/>
    <w:rsid w:val="009B4346"/>
    <w:rsid w:val="009C29F3"/>
    <w:rsid w:val="009E2192"/>
    <w:rsid w:val="009E3EFF"/>
    <w:rsid w:val="009E6C39"/>
    <w:rsid w:val="009E7077"/>
    <w:rsid w:val="009F791F"/>
    <w:rsid w:val="00A02D79"/>
    <w:rsid w:val="00A13F0B"/>
    <w:rsid w:val="00A26E3D"/>
    <w:rsid w:val="00A26EE2"/>
    <w:rsid w:val="00A276E8"/>
    <w:rsid w:val="00A276F3"/>
    <w:rsid w:val="00A311C1"/>
    <w:rsid w:val="00A6098E"/>
    <w:rsid w:val="00A64668"/>
    <w:rsid w:val="00A76876"/>
    <w:rsid w:val="00A77287"/>
    <w:rsid w:val="00A90142"/>
    <w:rsid w:val="00A94A6B"/>
    <w:rsid w:val="00AC0DDF"/>
    <w:rsid w:val="00AC3E81"/>
    <w:rsid w:val="00AE11C7"/>
    <w:rsid w:val="00AE334E"/>
    <w:rsid w:val="00AF4D81"/>
    <w:rsid w:val="00B20B78"/>
    <w:rsid w:val="00B52D87"/>
    <w:rsid w:val="00B57B53"/>
    <w:rsid w:val="00B610C8"/>
    <w:rsid w:val="00B64802"/>
    <w:rsid w:val="00B71951"/>
    <w:rsid w:val="00B77DB3"/>
    <w:rsid w:val="00B80D57"/>
    <w:rsid w:val="00B82B09"/>
    <w:rsid w:val="00BA0BCE"/>
    <w:rsid w:val="00BA2C68"/>
    <w:rsid w:val="00BC07DA"/>
    <w:rsid w:val="00BC3337"/>
    <w:rsid w:val="00BC5F47"/>
    <w:rsid w:val="00BD4281"/>
    <w:rsid w:val="00BD69AE"/>
    <w:rsid w:val="00BE4C93"/>
    <w:rsid w:val="00BF1C09"/>
    <w:rsid w:val="00BF54D3"/>
    <w:rsid w:val="00C06598"/>
    <w:rsid w:val="00C27066"/>
    <w:rsid w:val="00C30F6E"/>
    <w:rsid w:val="00C31A79"/>
    <w:rsid w:val="00C41344"/>
    <w:rsid w:val="00C4594A"/>
    <w:rsid w:val="00C46252"/>
    <w:rsid w:val="00C51A27"/>
    <w:rsid w:val="00C556A3"/>
    <w:rsid w:val="00C76B43"/>
    <w:rsid w:val="00C778CC"/>
    <w:rsid w:val="00C81721"/>
    <w:rsid w:val="00C845CD"/>
    <w:rsid w:val="00C91EBD"/>
    <w:rsid w:val="00C9696D"/>
    <w:rsid w:val="00CA263E"/>
    <w:rsid w:val="00CA2B22"/>
    <w:rsid w:val="00CA6303"/>
    <w:rsid w:val="00CA72BA"/>
    <w:rsid w:val="00CB722A"/>
    <w:rsid w:val="00CC2704"/>
    <w:rsid w:val="00CC57BB"/>
    <w:rsid w:val="00CC7B26"/>
    <w:rsid w:val="00CD2FCD"/>
    <w:rsid w:val="00CD6232"/>
    <w:rsid w:val="00CD7602"/>
    <w:rsid w:val="00D0255F"/>
    <w:rsid w:val="00D12414"/>
    <w:rsid w:val="00D17194"/>
    <w:rsid w:val="00D25919"/>
    <w:rsid w:val="00D40B7D"/>
    <w:rsid w:val="00D618E3"/>
    <w:rsid w:val="00D65FFD"/>
    <w:rsid w:val="00D7353C"/>
    <w:rsid w:val="00D74FEB"/>
    <w:rsid w:val="00D914B6"/>
    <w:rsid w:val="00D9365D"/>
    <w:rsid w:val="00DA0F24"/>
    <w:rsid w:val="00DA5465"/>
    <w:rsid w:val="00DA5C92"/>
    <w:rsid w:val="00DB49FD"/>
    <w:rsid w:val="00DB6213"/>
    <w:rsid w:val="00DC2F69"/>
    <w:rsid w:val="00DC5A55"/>
    <w:rsid w:val="00DC6D4D"/>
    <w:rsid w:val="00DE4D87"/>
    <w:rsid w:val="00E204EF"/>
    <w:rsid w:val="00E22CB5"/>
    <w:rsid w:val="00E40EB2"/>
    <w:rsid w:val="00E42F3E"/>
    <w:rsid w:val="00E471A1"/>
    <w:rsid w:val="00E50A0A"/>
    <w:rsid w:val="00E52E37"/>
    <w:rsid w:val="00E60587"/>
    <w:rsid w:val="00E67EE4"/>
    <w:rsid w:val="00E7241B"/>
    <w:rsid w:val="00E86EF9"/>
    <w:rsid w:val="00E97237"/>
    <w:rsid w:val="00EC4591"/>
    <w:rsid w:val="00ED43B4"/>
    <w:rsid w:val="00ED4F90"/>
    <w:rsid w:val="00EF3704"/>
    <w:rsid w:val="00F053CD"/>
    <w:rsid w:val="00F10B68"/>
    <w:rsid w:val="00F14439"/>
    <w:rsid w:val="00F1448F"/>
    <w:rsid w:val="00F14EF3"/>
    <w:rsid w:val="00F271E4"/>
    <w:rsid w:val="00F3079A"/>
    <w:rsid w:val="00F5181F"/>
    <w:rsid w:val="00F567CA"/>
    <w:rsid w:val="00F72CA6"/>
    <w:rsid w:val="00F81945"/>
    <w:rsid w:val="00F8213C"/>
    <w:rsid w:val="00F94EB3"/>
    <w:rsid w:val="00F958B6"/>
    <w:rsid w:val="00FB4017"/>
    <w:rsid w:val="00FB51DB"/>
    <w:rsid w:val="00FB5E9F"/>
    <w:rsid w:val="00FC5A7E"/>
    <w:rsid w:val="00FC7A9D"/>
    <w:rsid w:val="00FD7046"/>
    <w:rsid w:val="00FF0ABD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D16F2"/>
  <w15:chartTrackingRefBased/>
  <w15:docId w15:val="{B1052ABF-CCFE-4396-9CCB-189A53D0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DDF"/>
    <w:rPr>
      <w:rFonts w:asciiTheme="majorHAnsi" w:eastAsiaTheme="majorEastAsia" w:hAnsiTheme="majorHAnsi" w:cstheme="majorBidi"/>
      <w:b/>
      <w:bCs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D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213"/>
  </w:style>
  <w:style w:type="paragraph" w:styleId="Footer">
    <w:name w:val="footer"/>
    <w:basedOn w:val="Normal"/>
    <w:link w:val="FooterChar"/>
    <w:uiPriority w:val="99"/>
    <w:unhideWhenUsed/>
    <w:rsid w:val="00DB6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213"/>
  </w:style>
  <w:style w:type="character" w:styleId="Hyperlink">
    <w:name w:val="Hyperlink"/>
    <w:basedOn w:val="DefaultParagraphFont"/>
    <w:uiPriority w:val="99"/>
    <w:unhideWhenUsed/>
    <w:rsid w:val="00FF0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www.youtube.com/watch?v=zhEukjCzXwM&amp;t=206s&amp;ab_channel=ForexSignalsTV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 Goel</dc:creator>
  <cp:keywords/>
  <dc:description/>
  <cp:lastModifiedBy>Rudy Goel</cp:lastModifiedBy>
  <cp:revision>339</cp:revision>
  <dcterms:created xsi:type="dcterms:W3CDTF">2020-10-26T09:14:00Z</dcterms:created>
  <dcterms:modified xsi:type="dcterms:W3CDTF">2020-11-21T14:58:00Z</dcterms:modified>
</cp:coreProperties>
</file>