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6641C" w14:textId="77777777" w:rsidR="00D74BC3" w:rsidRPr="004852C6" w:rsidRDefault="004852C6" w:rsidP="004852C6">
      <w:pPr>
        <w:pStyle w:val="Titel"/>
        <w:rPr>
          <w:sz w:val="52"/>
          <w:szCs w:val="52"/>
          <w:lang w:val="en-GB"/>
        </w:rPr>
      </w:pPr>
      <w:r w:rsidRPr="004852C6">
        <w:rPr>
          <w:sz w:val="52"/>
          <w:szCs w:val="52"/>
          <w:lang w:val="en-GB"/>
        </w:rPr>
        <w:t>CLERP – Clever Enterprise Resource Planning</w:t>
      </w:r>
    </w:p>
    <w:p w14:paraId="087B6376" w14:textId="37D19561" w:rsidR="004852C6" w:rsidRDefault="004852C6" w:rsidP="004852C6">
      <w:pPr>
        <w:rPr>
          <w:lang w:val="en-GB"/>
        </w:rPr>
      </w:pPr>
    </w:p>
    <w:p w14:paraId="7E5C87BF" w14:textId="5229E423" w:rsidR="00DE245A" w:rsidRDefault="00DE245A" w:rsidP="00DE245A">
      <w:pPr>
        <w:pStyle w:val="berschrift1"/>
        <w:rPr>
          <w:lang w:val="en-GB"/>
        </w:rPr>
      </w:pPr>
      <w:r>
        <w:rPr>
          <w:lang w:val="en-GB"/>
        </w:rPr>
        <w:t>Terms</w:t>
      </w:r>
    </w:p>
    <w:p w14:paraId="14F2FFBF" w14:textId="4E2F5D88" w:rsidR="00AD7BF9" w:rsidRPr="00AD7BF9" w:rsidRDefault="00DE245A" w:rsidP="00DE245A">
      <w:pPr>
        <w:rPr>
          <w:lang w:val="en-GB"/>
        </w:rPr>
      </w:pPr>
      <w:r>
        <w:rPr>
          <w:lang w:val="en-GB"/>
        </w:rPr>
        <w:t xml:space="preserve">CRUD: </w:t>
      </w:r>
      <w:r>
        <w:rPr>
          <w:lang w:val="en-GB"/>
        </w:rPr>
        <w:tab/>
      </w:r>
      <w:r>
        <w:rPr>
          <w:lang w:val="en-GB"/>
        </w:rPr>
        <w:tab/>
        <w:t>Create Read Update Delete</w:t>
      </w:r>
      <w:r w:rsidR="00AD7BF9">
        <w:rPr>
          <w:lang w:val="en-GB"/>
        </w:rPr>
        <w:br/>
      </w:r>
      <w:r>
        <w:rPr>
          <w:lang w:val="en-GB"/>
        </w:rPr>
        <w:t>App:</w:t>
      </w:r>
      <w:r>
        <w:rPr>
          <w:lang w:val="en-GB"/>
        </w:rPr>
        <w:tab/>
      </w:r>
      <w:r>
        <w:rPr>
          <w:lang w:val="en-GB"/>
        </w:rPr>
        <w:tab/>
        <w:t>Application</w:t>
      </w:r>
      <w:r w:rsidR="00AD7BF9">
        <w:rPr>
          <w:lang w:val="en-GB"/>
        </w:rPr>
        <w:br/>
        <w:t>EAN:</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p>
    <w:p w14:paraId="00A35ED1" w14:textId="77777777" w:rsidR="004852C6" w:rsidRPr="004852C6" w:rsidRDefault="004852C6" w:rsidP="004852C6">
      <w:pPr>
        <w:pStyle w:val="berschrift1"/>
        <w:rPr>
          <w:lang w:val="en-GB"/>
        </w:rPr>
      </w:pPr>
      <w:r w:rsidRPr="004852C6">
        <w:rPr>
          <w:lang w:val="en-GB"/>
        </w:rPr>
        <w:t>Functional Requirements</w:t>
      </w:r>
    </w:p>
    <w:p w14:paraId="16792D34" w14:textId="77777777" w:rsidR="004852C6" w:rsidRDefault="004852C6" w:rsidP="004852C6">
      <w:pPr>
        <w:pStyle w:val="Listenabsatz"/>
        <w:numPr>
          <w:ilvl w:val="0"/>
          <w:numId w:val="3"/>
        </w:numPr>
        <w:rPr>
          <w:lang w:val="en-GB"/>
        </w:rPr>
      </w:pPr>
      <w:r>
        <w:rPr>
          <w:lang w:val="en-GB"/>
        </w:rPr>
        <w:t>CRUD for a product</w:t>
      </w:r>
    </w:p>
    <w:p w14:paraId="41C7DCFD" w14:textId="77777777" w:rsidR="00FC3181" w:rsidRDefault="00FC3181" w:rsidP="004852C6">
      <w:pPr>
        <w:pStyle w:val="Listenabsatz"/>
        <w:numPr>
          <w:ilvl w:val="0"/>
          <w:numId w:val="3"/>
        </w:numPr>
        <w:rPr>
          <w:lang w:val="en-GB"/>
        </w:rPr>
      </w:pPr>
      <w:r>
        <w:rPr>
          <w:lang w:val="en-GB"/>
        </w:rPr>
        <w:t>CRUD for product type</w:t>
      </w:r>
    </w:p>
    <w:p w14:paraId="2B75A4A0" w14:textId="77777777" w:rsidR="004852C6" w:rsidRDefault="004852C6" w:rsidP="004852C6">
      <w:pPr>
        <w:pStyle w:val="Listenabsatz"/>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77777777" w:rsidR="004852C6" w:rsidRDefault="00510084" w:rsidP="004852C6">
      <w:pPr>
        <w:pStyle w:val="Listenabsatz"/>
        <w:numPr>
          <w:ilvl w:val="0"/>
          <w:numId w:val="3"/>
        </w:numPr>
        <w:rPr>
          <w:lang w:val="en-GB"/>
        </w:rPr>
      </w:pPr>
      <w:r>
        <w:rPr>
          <w:lang w:val="en-GB"/>
        </w:rPr>
        <w:t>All products can be presented with their tree of sub/parent products</w:t>
      </w:r>
    </w:p>
    <w:p w14:paraId="40654DCC" w14:textId="77777777" w:rsidR="003126FC" w:rsidRDefault="005A032D" w:rsidP="004852C6">
      <w:pPr>
        <w:pStyle w:val="Listenabsatz"/>
        <w:numPr>
          <w:ilvl w:val="0"/>
          <w:numId w:val="3"/>
        </w:numPr>
        <w:rPr>
          <w:lang w:val="en-GB"/>
        </w:rPr>
      </w:pPr>
      <w:r>
        <w:rPr>
          <w:lang w:val="en-GB"/>
        </w:rPr>
        <w:t>CRUD for business partners</w:t>
      </w:r>
    </w:p>
    <w:p w14:paraId="09665930" w14:textId="77777777" w:rsidR="00F14A53" w:rsidRDefault="00F14A53" w:rsidP="004852C6">
      <w:pPr>
        <w:pStyle w:val="Listenabsatz"/>
        <w:numPr>
          <w:ilvl w:val="0"/>
          <w:numId w:val="3"/>
        </w:numPr>
        <w:rPr>
          <w:lang w:val="en-GB"/>
        </w:rPr>
      </w:pPr>
      <w:r>
        <w:rPr>
          <w:lang w:val="en-GB"/>
        </w:rPr>
        <w:t>CRUD address</w:t>
      </w:r>
    </w:p>
    <w:p w14:paraId="36784441" w14:textId="77777777" w:rsidR="00F14A53" w:rsidRDefault="00F14A53" w:rsidP="004852C6">
      <w:pPr>
        <w:pStyle w:val="Listenabsatz"/>
        <w:numPr>
          <w:ilvl w:val="0"/>
          <w:numId w:val="3"/>
        </w:numPr>
        <w:rPr>
          <w:lang w:val="en-GB"/>
        </w:rPr>
      </w:pPr>
      <w:r>
        <w:rPr>
          <w:lang w:val="en-GB"/>
        </w:rPr>
        <w:t>Each business partner can have multiple addresses</w:t>
      </w:r>
    </w:p>
    <w:p w14:paraId="3EDF45D5" w14:textId="77777777" w:rsidR="005A032D" w:rsidRDefault="00923D0C" w:rsidP="004852C6">
      <w:pPr>
        <w:pStyle w:val="Listenabsatz"/>
        <w:numPr>
          <w:ilvl w:val="0"/>
          <w:numId w:val="3"/>
        </w:numPr>
        <w:rPr>
          <w:lang w:val="en-GB"/>
        </w:rPr>
      </w:pPr>
      <w:r>
        <w:rPr>
          <w:lang w:val="en-GB"/>
        </w:rPr>
        <w:t>CRUD for order</w:t>
      </w:r>
    </w:p>
    <w:p w14:paraId="1686DC84" w14:textId="77777777" w:rsidR="001371A4" w:rsidRDefault="001371A4" w:rsidP="004852C6">
      <w:pPr>
        <w:pStyle w:val="Listenabsatz"/>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enabsatz"/>
        <w:numPr>
          <w:ilvl w:val="1"/>
          <w:numId w:val="3"/>
        </w:numPr>
        <w:rPr>
          <w:lang w:val="en-GB"/>
        </w:rPr>
      </w:pPr>
      <w:r>
        <w:rPr>
          <w:lang w:val="en-GB"/>
        </w:rPr>
        <w:t>product type (EAN)</w:t>
      </w:r>
    </w:p>
    <w:p w14:paraId="2CBCD5A9" w14:textId="77777777" w:rsidR="0099176B" w:rsidRDefault="0099176B" w:rsidP="004E1C2C">
      <w:pPr>
        <w:pStyle w:val="Listenabsatz"/>
        <w:numPr>
          <w:ilvl w:val="1"/>
          <w:numId w:val="3"/>
        </w:numPr>
        <w:rPr>
          <w:lang w:val="en-GB"/>
        </w:rPr>
      </w:pPr>
      <w:r>
        <w:rPr>
          <w:lang w:val="en-GB"/>
        </w:rPr>
        <w:t>serial number (SN)</w:t>
      </w:r>
    </w:p>
    <w:p w14:paraId="635D7BB9" w14:textId="77777777" w:rsidR="0099176B" w:rsidRDefault="0099176B" w:rsidP="0099176B">
      <w:pPr>
        <w:pStyle w:val="Listenabsatz"/>
        <w:numPr>
          <w:ilvl w:val="0"/>
          <w:numId w:val="3"/>
        </w:numPr>
        <w:rPr>
          <w:lang w:val="en-GB"/>
        </w:rPr>
      </w:pPr>
      <w:r>
        <w:rPr>
          <w:lang w:val="en-GB"/>
        </w:rPr>
        <w:t>All barcodes can be recorded manually, if necessary</w:t>
      </w:r>
    </w:p>
    <w:p w14:paraId="1460656A" w14:textId="77777777" w:rsidR="00F14A53" w:rsidRDefault="00F14A53" w:rsidP="0099176B">
      <w:pPr>
        <w:pStyle w:val="Listenabsatz"/>
        <w:numPr>
          <w:ilvl w:val="0"/>
          <w:numId w:val="3"/>
        </w:numPr>
        <w:rPr>
          <w:lang w:val="en-GB"/>
        </w:rPr>
      </w:pPr>
      <w:r>
        <w:rPr>
          <w:lang w:val="en-GB"/>
        </w:rPr>
        <w:t>CRUD warehouse</w:t>
      </w:r>
    </w:p>
    <w:p w14:paraId="511F5AFD" w14:textId="77777777" w:rsidR="00F14A53" w:rsidRDefault="00F14A53" w:rsidP="0099176B">
      <w:pPr>
        <w:pStyle w:val="Listenabsatz"/>
        <w:numPr>
          <w:ilvl w:val="0"/>
          <w:numId w:val="3"/>
        </w:numPr>
        <w:rPr>
          <w:lang w:val="en-GB"/>
        </w:rPr>
      </w:pPr>
      <w:r>
        <w:rPr>
          <w:lang w:val="en-GB"/>
        </w:rPr>
        <w:t>CRUD shelf</w:t>
      </w:r>
    </w:p>
    <w:p w14:paraId="3AF280B0" w14:textId="77777777" w:rsidR="00F14A53" w:rsidRDefault="00F14A53" w:rsidP="0099176B">
      <w:pPr>
        <w:pStyle w:val="Listenabsatz"/>
        <w:numPr>
          <w:ilvl w:val="0"/>
          <w:numId w:val="3"/>
        </w:numPr>
        <w:rPr>
          <w:lang w:val="en-GB"/>
        </w:rPr>
      </w:pPr>
      <w:r>
        <w:rPr>
          <w:lang w:val="en-GB"/>
        </w:rPr>
        <w:t>CRUD compartment</w:t>
      </w:r>
    </w:p>
    <w:p w14:paraId="043FC58B" w14:textId="77777777" w:rsidR="0099176B" w:rsidRDefault="00F14A53" w:rsidP="0099176B">
      <w:pPr>
        <w:pStyle w:val="Listenabsatz"/>
        <w:numPr>
          <w:ilvl w:val="0"/>
          <w:numId w:val="3"/>
        </w:numPr>
        <w:rPr>
          <w:lang w:val="en-GB"/>
        </w:rPr>
      </w:pPr>
      <w:r>
        <w:rPr>
          <w:lang w:val="en-GB"/>
        </w:rPr>
        <w:t>Each product has a physical location in a warehouse (warehouse -&gt; shelf -&gt; compartment)</w:t>
      </w:r>
    </w:p>
    <w:p w14:paraId="1D8A24AA" w14:textId="77777777" w:rsidR="007D54F5" w:rsidRDefault="007D54F5" w:rsidP="0099176B">
      <w:pPr>
        <w:pStyle w:val="Listenabsatz"/>
        <w:numPr>
          <w:ilvl w:val="0"/>
          <w:numId w:val="3"/>
        </w:numPr>
        <w:rPr>
          <w:lang w:val="en-GB"/>
        </w:rPr>
      </w:pPr>
      <w:r>
        <w:rPr>
          <w:lang w:val="en-GB"/>
        </w:rPr>
        <w:t>On incoming order check availability o</w:t>
      </w:r>
      <w:r w:rsidR="006F1D34">
        <w:rPr>
          <w:lang w:val="en-GB"/>
        </w:rPr>
        <w:t>f</w:t>
      </w:r>
      <w:r>
        <w:rPr>
          <w:lang w:val="en-GB"/>
        </w:rPr>
        <w:t xml:space="preserve"> required products</w:t>
      </w:r>
    </w:p>
    <w:p w14:paraId="57AD45F4" w14:textId="77777777" w:rsidR="006F1D34" w:rsidRDefault="006F1D34" w:rsidP="006F1D34">
      <w:pPr>
        <w:pStyle w:val="Listenabsatz"/>
        <w:numPr>
          <w:ilvl w:val="1"/>
          <w:numId w:val="3"/>
        </w:numPr>
        <w:rPr>
          <w:lang w:val="en-GB"/>
        </w:rPr>
      </w:pPr>
      <w:r>
        <w:rPr>
          <w:lang w:val="en-GB"/>
        </w:rPr>
        <w:t>If products available: option to reserve them</w:t>
      </w:r>
    </w:p>
    <w:p w14:paraId="2D618453" w14:textId="77777777" w:rsidR="006F1D34" w:rsidRDefault="006F1D34" w:rsidP="006F1D34">
      <w:pPr>
        <w:pStyle w:val="Listenabsatz"/>
        <w:numPr>
          <w:ilvl w:val="1"/>
          <w:numId w:val="3"/>
        </w:numPr>
        <w:rPr>
          <w:lang w:val="en-GB"/>
        </w:rPr>
      </w:pPr>
      <w:r>
        <w:rPr>
          <w:lang w:val="en-GB"/>
        </w:rPr>
        <w:t>Else: option to automatically order the required amount</w:t>
      </w:r>
    </w:p>
    <w:p w14:paraId="111E2019" w14:textId="77777777" w:rsidR="00F14A53" w:rsidRPr="00F14A53" w:rsidRDefault="00F14A53" w:rsidP="00F14A53">
      <w:pPr>
        <w:ind w:left="360"/>
        <w:rPr>
          <w:lang w:val="en-GB"/>
        </w:rPr>
      </w:pPr>
    </w:p>
    <w:p w14:paraId="4BC21E8C" w14:textId="77777777" w:rsidR="0099176B" w:rsidRPr="0099176B" w:rsidRDefault="0099176B" w:rsidP="0099176B">
      <w:pPr>
        <w:rPr>
          <w:lang w:val="en-GB"/>
        </w:rPr>
      </w:pPr>
    </w:p>
    <w:p w14:paraId="711AB4ED" w14:textId="77777777" w:rsidR="004852C6" w:rsidRDefault="004852C6" w:rsidP="004852C6">
      <w:pPr>
        <w:pStyle w:val="berschrift1"/>
        <w:rPr>
          <w:lang w:val="en-GB"/>
        </w:rPr>
      </w:pPr>
      <w:r>
        <w:rPr>
          <w:lang w:val="en-GB"/>
        </w:rPr>
        <w:t>Non-Functional Requirements</w:t>
      </w:r>
    </w:p>
    <w:p w14:paraId="289BE0A9" w14:textId="77777777" w:rsidR="003126FC" w:rsidRPr="003126FC" w:rsidRDefault="003126FC" w:rsidP="003126FC">
      <w:pPr>
        <w:pStyle w:val="berschrift2"/>
        <w:rPr>
          <w:lang w:val="en-GB"/>
        </w:rPr>
      </w:pPr>
      <w:r>
        <w:rPr>
          <w:lang w:val="en-GB"/>
        </w:rPr>
        <w:t>General</w:t>
      </w:r>
    </w:p>
    <w:p w14:paraId="7F0670E8" w14:textId="77777777" w:rsidR="003126FC" w:rsidRPr="003126FC" w:rsidRDefault="003126FC" w:rsidP="003126FC">
      <w:pPr>
        <w:pStyle w:val="Listenabsatz"/>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berschrift2"/>
        <w:rPr>
          <w:lang w:val="en-GB"/>
        </w:rPr>
      </w:pPr>
      <w:r>
        <w:rPr>
          <w:lang w:val="en-GB"/>
        </w:rPr>
        <w:t>Frontend</w:t>
      </w:r>
    </w:p>
    <w:p w14:paraId="200A6251" w14:textId="77777777" w:rsidR="00EF3F9E" w:rsidRDefault="00B30845" w:rsidP="00EF3F9E">
      <w:pPr>
        <w:pStyle w:val="Listenabsatz"/>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77777777" w:rsidR="00643260" w:rsidRDefault="00837671" w:rsidP="00EF3F9E">
      <w:pPr>
        <w:pStyle w:val="Listenabsatz"/>
        <w:numPr>
          <w:ilvl w:val="0"/>
          <w:numId w:val="3"/>
        </w:numPr>
        <w:rPr>
          <w:lang w:val="en-GB"/>
        </w:rPr>
      </w:pPr>
      <w:r>
        <w:rPr>
          <w:lang w:val="en-GB"/>
        </w:rPr>
        <w:t xml:space="preserve">The frontend will be developed using the angular framework in the version </w:t>
      </w:r>
      <w:r w:rsidR="001C3BFC">
        <w:rPr>
          <w:lang w:val="en-GB"/>
        </w:rPr>
        <w:t>7</w:t>
      </w:r>
      <w:r>
        <w:rPr>
          <w:lang w:val="en-GB"/>
        </w:rPr>
        <w:t>.</w:t>
      </w:r>
    </w:p>
    <w:p w14:paraId="1382BF34" w14:textId="77777777" w:rsidR="001C3BFC" w:rsidRDefault="001C3BFC" w:rsidP="001C3BFC">
      <w:pPr>
        <w:pStyle w:val="Listenabsatz"/>
        <w:numPr>
          <w:ilvl w:val="0"/>
          <w:numId w:val="3"/>
        </w:numPr>
        <w:rPr>
          <w:lang w:val="en-GB"/>
        </w:rPr>
      </w:pPr>
      <w:r>
        <w:rPr>
          <w:lang w:val="en-GB"/>
        </w:rPr>
        <w:t>The angular 7 framework is using:</w:t>
      </w:r>
    </w:p>
    <w:p w14:paraId="19EDFAEB" w14:textId="77777777" w:rsidR="001C3BFC" w:rsidRDefault="001C3BFC" w:rsidP="001C3BFC">
      <w:pPr>
        <w:pStyle w:val="Listenabsatz"/>
        <w:numPr>
          <w:ilvl w:val="1"/>
          <w:numId w:val="3"/>
        </w:numPr>
        <w:rPr>
          <w:lang w:val="en-GB"/>
        </w:rPr>
      </w:pPr>
      <w:r>
        <w:rPr>
          <w:lang w:val="en-GB"/>
        </w:rPr>
        <w:t>HTML 5</w:t>
      </w:r>
    </w:p>
    <w:p w14:paraId="59BFD8B8" w14:textId="77777777" w:rsidR="001C3BFC" w:rsidRDefault="001C3BFC" w:rsidP="001C3BFC">
      <w:pPr>
        <w:pStyle w:val="Listenabsatz"/>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enabsatz"/>
        <w:numPr>
          <w:ilvl w:val="1"/>
          <w:numId w:val="3"/>
        </w:numPr>
        <w:rPr>
          <w:lang w:val="en-GB"/>
        </w:rPr>
      </w:pPr>
      <w:r>
        <w:rPr>
          <w:lang w:val="en-GB"/>
        </w:rPr>
        <w:t>SASS, which will be converted to CSS 3</w:t>
      </w:r>
    </w:p>
    <w:p w14:paraId="3D04E794" w14:textId="77777777" w:rsidR="003126FC" w:rsidRDefault="003126FC" w:rsidP="00EF3F9E">
      <w:pPr>
        <w:pStyle w:val="Listenabsatz"/>
        <w:numPr>
          <w:ilvl w:val="0"/>
          <w:numId w:val="3"/>
        </w:numPr>
        <w:rPr>
          <w:lang w:val="en-GB"/>
        </w:rPr>
      </w:pPr>
      <w:r>
        <w:rPr>
          <w:lang w:val="en-GB"/>
        </w:rPr>
        <w:t>The frontend will use additionally:</w:t>
      </w:r>
    </w:p>
    <w:p w14:paraId="0034FF46" w14:textId="77777777" w:rsidR="003126FC" w:rsidRDefault="003126FC" w:rsidP="003126FC">
      <w:pPr>
        <w:pStyle w:val="Listenabsatz"/>
        <w:numPr>
          <w:ilvl w:val="1"/>
          <w:numId w:val="3"/>
        </w:numPr>
        <w:rPr>
          <w:lang w:val="en-GB"/>
        </w:rPr>
      </w:pPr>
      <w:r>
        <w:rPr>
          <w:lang w:val="en-GB"/>
        </w:rPr>
        <w:t>Bootstrap V4 (customized)</w:t>
      </w:r>
    </w:p>
    <w:p w14:paraId="0C31C021" w14:textId="77777777" w:rsidR="003126FC" w:rsidRDefault="00BD1391" w:rsidP="003126FC">
      <w:pPr>
        <w:pStyle w:val="Listenabsatz"/>
        <w:numPr>
          <w:ilvl w:val="1"/>
          <w:numId w:val="3"/>
        </w:numPr>
        <w:rPr>
          <w:lang w:val="en-GB"/>
        </w:rPr>
      </w:pPr>
      <w:r>
        <w:rPr>
          <w:lang w:val="en-GB"/>
        </w:rPr>
        <w:lastRenderedPageBreak/>
        <w:t>Font Awesome</w:t>
      </w:r>
    </w:p>
    <w:p w14:paraId="6BA45F18" w14:textId="77777777" w:rsidR="003126FC" w:rsidRPr="003126FC" w:rsidRDefault="003126FC" w:rsidP="003126FC">
      <w:pPr>
        <w:pStyle w:val="berschrift2"/>
        <w:rPr>
          <w:lang w:val="en-GB"/>
        </w:rPr>
      </w:pPr>
      <w:r>
        <w:rPr>
          <w:lang w:val="en-GB"/>
        </w:rPr>
        <w:t>Backend</w:t>
      </w:r>
    </w:p>
    <w:p w14:paraId="1BE11146" w14:textId="77777777" w:rsidR="001C3BFC" w:rsidRDefault="00CB3224" w:rsidP="00EF3F9E">
      <w:pPr>
        <w:pStyle w:val="Listenabsatz"/>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enabsatz"/>
        <w:numPr>
          <w:ilvl w:val="0"/>
          <w:numId w:val="3"/>
        </w:numPr>
        <w:rPr>
          <w:lang w:val="en-GB"/>
        </w:rPr>
      </w:pPr>
      <w:r>
        <w:rPr>
          <w:lang w:val="en-GB"/>
        </w:rPr>
        <w:t>The backend will have C# as main language</w:t>
      </w:r>
    </w:p>
    <w:p w14:paraId="236EF762" w14:textId="3E1B2DBE" w:rsidR="00456874" w:rsidRDefault="00456874" w:rsidP="00EF3F9E">
      <w:pPr>
        <w:pStyle w:val="Listenabsatz"/>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77777777" w:rsidR="00456874" w:rsidRDefault="00456874" w:rsidP="00EF3F9E">
      <w:pPr>
        <w:pStyle w:val="Listenabsatz"/>
        <w:numPr>
          <w:ilvl w:val="0"/>
          <w:numId w:val="3"/>
        </w:numPr>
        <w:rPr>
          <w:lang w:val="en-GB"/>
        </w:rPr>
      </w:pPr>
      <w:r>
        <w:rPr>
          <w:lang w:val="en-GB"/>
        </w:rPr>
        <w:t>The database will be generated and designed using the Code-</w:t>
      </w:r>
      <w:proofErr w:type="gramStart"/>
      <w:r>
        <w:rPr>
          <w:lang w:val="en-GB"/>
        </w:rPr>
        <w:t>First-Principle</w:t>
      </w:r>
      <w:proofErr w:type="gramEnd"/>
      <w:r>
        <w:rPr>
          <w:lang w:val="en-GB"/>
        </w:rPr>
        <w:t xml:space="preserve"> (Exceptions: Views and other unsupported elements in EF Core)</w:t>
      </w:r>
    </w:p>
    <w:p w14:paraId="0CDC2F2E" w14:textId="77777777" w:rsidR="00456874" w:rsidRDefault="003126FC" w:rsidP="00EF3F9E">
      <w:pPr>
        <w:pStyle w:val="Listenabsatz"/>
        <w:numPr>
          <w:ilvl w:val="0"/>
          <w:numId w:val="3"/>
        </w:numPr>
        <w:rPr>
          <w:lang w:val="en-GB"/>
        </w:rPr>
      </w:pPr>
      <w:r>
        <w:rPr>
          <w:lang w:val="en-GB"/>
        </w:rPr>
        <w:t>The database will run on a MSSQL (-Express) server</w:t>
      </w:r>
    </w:p>
    <w:p w14:paraId="760AC02A" w14:textId="77777777" w:rsidR="003126FC" w:rsidRDefault="00BD1391" w:rsidP="00EF3F9E">
      <w:pPr>
        <w:pStyle w:val="Listenabsatz"/>
        <w:numPr>
          <w:ilvl w:val="0"/>
          <w:numId w:val="3"/>
        </w:numPr>
        <w:rPr>
          <w:lang w:val="en-GB"/>
        </w:rPr>
      </w:pPr>
      <w:r>
        <w:rPr>
          <w:lang w:val="en-GB"/>
        </w:rPr>
        <w:t>The database will contain specific tables which are indexed</w:t>
      </w:r>
    </w:p>
    <w:p w14:paraId="157AFDE7" w14:textId="77777777" w:rsidR="00C61166" w:rsidRDefault="00C61166" w:rsidP="00EB0D2E">
      <w:pPr>
        <w:pStyle w:val="berschrift1"/>
        <w:rPr>
          <w:lang w:val="en-GB"/>
        </w:rPr>
      </w:pPr>
      <w:r>
        <w:rPr>
          <w:lang w:val="en-GB"/>
        </w:rPr>
        <w:t>Security</w:t>
      </w:r>
    </w:p>
    <w:p w14:paraId="2A6B3719" w14:textId="77777777" w:rsidR="00C61166" w:rsidRDefault="00C61166" w:rsidP="00C61166">
      <w:pPr>
        <w:pStyle w:val="berschrift2"/>
        <w:rPr>
          <w:lang w:val="en-GB"/>
        </w:rPr>
      </w:pPr>
      <w:r>
        <w:rPr>
          <w:lang w:val="en-GB"/>
        </w:rPr>
        <w:t>Overall API Security</w:t>
      </w:r>
    </w:p>
    <w:p w14:paraId="6E2D8C0D" w14:textId="183ED5AE"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 such as automated token validation, </w:t>
      </w:r>
      <w:r w:rsidR="00161F50">
        <w:rPr>
          <w:lang w:val="en-GB"/>
        </w:rPr>
        <w:t xml:space="preserve">require https request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 are accepted instead of unsecure HTTP request</w:t>
      </w:r>
      <w:r w:rsidR="00CB28E6">
        <w:rPr>
          <w:lang w:val="en-GB"/>
        </w:rPr>
        <w:t>s</w:t>
      </w:r>
      <w:r w:rsidR="00161F50">
        <w:rPr>
          <w:lang w:val="en-GB"/>
        </w:rPr>
        <w:t>. We did this to provide a decent base protection against man in the middle attacks (the content of HTTPS request is encoded and not submitted plain</w:t>
      </w:r>
      <w:r w:rsidR="00CB28E6">
        <w:rPr>
          <w:lang w:val="en-GB"/>
        </w:rPr>
        <w:t>-text as</w:t>
      </w:r>
      <w:r w:rsidR="00161F50">
        <w:rPr>
          <w:lang w:val="en-GB"/>
        </w:rPr>
        <w:t xml:space="preserve"> with HTTP). </w:t>
      </w:r>
      <w:r w:rsidR="00BE7743">
        <w:rPr>
          <w:lang w:val="en-GB"/>
        </w:rPr>
        <w:t xml:space="preserve">We realised this HTTPS enforcement with the HSTS options and </w:t>
      </w:r>
      <w:proofErr w:type="spellStart"/>
      <w:r w:rsidR="00BE7743">
        <w:rPr>
          <w:lang w:val="en-GB"/>
        </w:rPr>
        <w:t>HTTPSRedirect</w:t>
      </w:r>
      <w:proofErr w:type="spellEnd"/>
      <w:r w:rsidR="00BE7743">
        <w:rPr>
          <w:lang w:val="en-GB"/>
        </w:rPr>
        <w:t xml:space="preserve"> features provided by the asp.net core</w:t>
      </w:r>
      <w:r w:rsidR="00CB28E6">
        <w:rPr>
          <w:lang w:val="en-GB"/>
        </w:rPr>
        <w:t>.</w:t>
      </w:r>
      <w:r w:rsidR="00BE7743">
        <w:rPr>
          <w:rStyle w:val="Funotenzeichen"/>
          <w:lang w:val="en-GB"/>
        </w:rPr>
        <w:footnoteReference w:id="1"/>
      </w:r>
      <w:r w:rsidR="00BE7743">
        <w:rPr>
          <w:lang w:val="en-GB"/>
        </w:rPr>
        <w:t xml:space="preserve"> </w:t>
      </w:r>
    </w:p>
    <w:p w14:paraId="6462C3FC" w14:textId="6E51634B" w:rsidR="008F179F" w:rsidRDefault="008F179F" w:rsidP="00C61166">
      <w:pPr>
        <w:rPr>
          <w:lang w:val="en-GB"/>
        </w:rPr>
      </w:pPr>
      <w:r>
        <w:rPr>
          <w:lang w:val="en-GB"/>
        </w:rPr>
        <w:t xml:space="preserve">We didn’t use the frameworks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unotenzeichen"/>
          <w:lang w:val="en-GB"/>
        </w:rPr>
        <w:footnoteReference w:id="2"/>
      </w:r>
      <w:r>
        <w:rPr>
          <w:lang w:val="en-GB"/>
        </w:rPr>
        <w:t>).</w:t>
      </w:r>
    </w:p>
    <w:p w14:paraId="3C057EBA" w14:textId="6194A395" w:rsidR="00A462FD" w:rsidRDefault="00A462FD" w:rsidP="00C61166">
      <w:pPr>
        <w:rPr>
          <w:lang w:val="en-GB"/>
        </w:rPr>
      </w:pPr>
      <w:r>
        <w:rPr>
          <w:lang w:val="en-GB"/>
        </w:rPr>
        <w:t xml:space="preserve">Due the API for this should be private (only used by the front end) we disabled CORS in </w:t>
      </w:r>
      <w:r w:rsidR="00CB28E6">
        <w:rPr>
          <w:lang w:val="en-GB"/>
        </w:rPr>
        <w:t>the</w:t>
      </w:r>
      <w:r>
        <w:rPr>
          <w:lang w:val="en-GB"/>
        </w:rPr>
        <w:t xml:space="preserve"> production environment. Its only enabled </w:t>
      </w:r>
      <w:r w:rsidR="00CB28E6">
        <w:rPr>
          <w:lang w:val="en-GB"/>
        </w:rPr>
        <w:t>in the</w:t>
      </w:r>
      <w:r>
        <w:rPr>
          <w:lang w:val="en-GB"/>
        </w:rPr>
        <w:t xml:space="preserve"> development</w:t>
      </w:r>
      <w:r w:rsidR="00CB28E6">
        <w:rPr>
          <w:lang w:val="en-GB"/>
        </w:rPr>
        <w:t xml:space="preserve"> environment</w:t>
      </w:r>
      <w:r>
        <w:rPr>
          <w:lang w:val="en-GB"/>
        </w:rPr>
        <w:t xml:space="preserve">. </w:t>
      </w:r>
      <w:r w:rsidR="00CB28E6">
        <w:rPr>
          <w:lang w:val="en-GB"/>
        </w:rPr>
        <w:t>This way</w:t>
      </w:r>
      <w:r>
        <w:rPr>
          <w:lang w:val="en-GB"/>
        </w:rPr>
        <w:t xml:space="preserve"> we can </w:t>
      </w:r>
      <w:r w:rsidR="00CB28E6">
        <w:rPr>
          <w:lang w:val="en-GB"/>
        </w:rPr>
        <w:t>ensure</w:t>
      </w:r>
      <w:r>
        <w:rPr>
          <w:lang w:val="en-GB"/>
        </w:rPr>
        <w:t xml:space="preserve"> that only request</w:t>
      </w:r>
      <w:r w:rsidR="00CB28E6">
        <w:rPr>
          <w:lang w:val="en-GB"/>
        </w:rPr>
        <w:t>s</w:t>
      </w:r>
      <w:r>
        <w:rPr>
          <w:lang w:val="en-GB"/>
        </w:rPr>
        <w:t xml:space="preserve"> from our front-end can reach the API and not any other potentially dangerous request</w:t>
      </w:r>
      <w:r w:rsidR="00CB28E6">
        <w:rPr>
          <w:lang w:val="en-GB"/>
        </w:rPr>
        <w:t>s</w:t>
      </w:r>
      <w:r>
        <w:rPr>
          <w:lang w:val="en-GB"/>
        </w:rPr>
        <w:t xml:space="preserve"> from external websites.</w:t>
      </w:r>
    </w:p>
    <w:p w14:paraId="39DB79CA" w14:textId="608FF2D0" w:rsidR="00D371B3" w:rsidRDefault="00D371B3" w:rsidP="00C61166">
      <w:pPr>
        <w:rPr>
          <w:lang w:val="en-GB"/>
        </w:rPr>
      </w:pPr>
      <w:r>
        <w:rPr>
          <w:lang w:val="en-GB"/>
        </w:rPr>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Thes exception to that rule is, when</w:t>
      </w:r>
      <w:r>
        <w:rPr>
          <w:lang w:val="en-GB"/>
        </w:rPr>
        <w:t xml:space="preserve"> a controller or an action is decorated with the “</w:t>
      </w:r>
      <w:proofErr w:type="spellStart"/>
      <w:r>
        <w:rPr>
          <w:lang w:val="en-GB"/>
        </w:rPr>
        <w:t>AllowAnoymous</w:t>
      </w:r>
      <w:proofErr w:type="spellEnd"/>
      <w:r>
        <w:rPr>
          <w:lang w:val="en-GB"/>
        </w:rPr>
        <w:t>”-attribute</w:t>
      </w:r>
      <w:r w:rsidR="006E1A80">
        <w:rPr>
          <w:lang w:val="en-GB"/>
        </w:rPr>
        <w:t>,</w:t>
      </w:r>
      <w:r>
        <w:rPr>
          <w:lang w:val="en-GB"/>
        </w:rPr>
        <w:t xml:space="preserve"> for example the employee login action.</w:t>
      </w:r>
    </w:p>
    <w:p w14:paraId="33DC1A84" w14:textId="77777777" w:rsidR="00406F98" w:rsidRDefault="00406F98" w:rsidP="00406F98">
      <w:pPr>
        <w:pStyle w:val="berschrift2"/>
        <w:rPr>
          <w:lang w:val="en-GB"/>
        </w:rPr>
      </w:pPr>
      <w:r>
        <w:rPr>
          <w:lang w:val="en-GB"/>
        </w:rPr>
        <w:t>Authentication</w:t>
      </w:r>
    </w:p>
    <w:p w14:paraId="1DF21585" w14:textId="344556BF"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proofErr w:type="spellStart"/>
      <w:r w:rsidR="0066249F">
        <w:rPr>
          <w:lang w:val="en-GB"/>
        </w:rPr>
        <w:t>guid</w:t>
      </w:r>
      <w:proofErr w:type="spellEnd"/>
      <w:r w:rsidR="0066249F">
        <w:rPr>
          <w:lang w:val="en-GB"/>
        </w:rPr>
        <w:t xml:space="preserve">, the </w:t>
      </w:r>
      <w:proofErr w:type="gramStart"/>
      <w:r w:rsidR="0066249F">
        <w:rPr>
          <w:lang w:val="en-GB"/>
        </w:rPr>
        <w:t>employees</w:t>
      </w:r>
      <w:proofErr w:type="gramEnd"/>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token generated </w:t>
      </w:r>
      <w:r w:rsidR="00187D51">
        <w:rPr>
          <w:lang w:val="en-GB"/>
        </w:rPr>
        <w:t>by</w:t>
      </w:r>
      <w:r w:rsidR="003122E9">
        <w:rPr>
          <w:lang w:val="en-GB"/>
        </w:rPr>
        <w:t xml:space="preserve"> our app </w:t>
      </w:r>
      <w:r w:rsidR="003122E9">
        <w:rPr>
          <w:lang w:val="en-GB"/>
        </w:rPr>
        <w:lastRenderedPageBreak/>
        <w:t>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0F895134"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w:t>
      </w:r>
      <w:proofErr w:type="spellStart"/>
      <w:r>
        <w:rPr>
          <w:lang w:val="en-GB"/>
        </w:rPr>
        <w:t>RSASecurityKey</w:t>
      </w:r>
      <w:proofErr w:type="spellEnd"/>
      <w:r>
        <w:rPr>
          <w:lang w:val="en-GB"/>
        </w:rPr>
        <w:t xml:space="preserve"> which uses a random </w:t>
      </w:r>
      <w:r w:rsidR="00187D51">
        <w:rPr>
          <w:lang w:val="en-GB"/>
        </w:rPr>
        <w:t>2048-bit</w:t>
      </w:r>
      <w:r>
        <w:rPr>
          <w:lang w:val="en-GB"/>
        </w:rPr>
        <w:t xml:space="preserve"> strong byte key generated with the </w:t>
      </w:r>
      <w:proofErr w:type="spellStart"/>
      <w:r>
        <w:rPr>
          <w:lang w:val="en-GB"/>
        </w:rPr>
        <w:t>RSACryptoServiceProvider</w:t>
      </w:r>
      <w:proofErr w:type="spellEnd"/>
      <w:r>
        <w:rPr>
          <w:lang w:val="en-GB"/>
        </w:rPr>
        <w:t xml:space="preserve">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 For the hashing of the sign- in-credentials we use the </w:t>
      </w:r>
      <w:proofErr w:type="spellStart"/>
      <w:r w:rsidR="003122E9">
        <w:rPr>
          <w:lang w:val="en-GB"/>
        </w:rPr>
        <w:t>RSASecretKey</w:t>
      </w:r>
      <w:proofErr w:type="spellEnd"/>
      <w:r w:rsidR="003122E9">
        <w:rPr>
          <w:lang w:val="en-GB"/>
        </w:rPr>
        <w:t xml:space="preserve"> and the RSASha256 algorithm.</w:t>
      </w:r>
    </w:p>
    <w:p w14:paraId="354B79BF" w14:textId="77777777" w:rsidR="003122E9" w:rsidRDefault="003122E9" w:rsidP="003122E9">
      <w:pPr>
        <w:pStyle w:val="berschrift2"/>
        <w:rPr>
          <w:lang w:val="en-GB"/>
        </w:rPr>
      </w:pPr>
      <w:r>
        <w:rPr>
          <w:lang w:val="en-GB"/>
        </w:rPr>
        <w:t>Password Hashing</w:t>
      </w:r>
    </w:p>
    <w:p w14:paraId="2B8A6B3B" w14:textId="21FCE9DF"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DerivedBytes from .Net Core) to generate a hash and includ</w:t>
      </w:r>
      <w:r w:rsidR="00187D51">
        <w:rPr>
          <w:lang w:val="en-GB"/>
        </w:rPr>
        <w:t>es</w:t>
      </w:r>
      <w:r>
        <w:rPr>
          <w:lang w:val="en-GB"/>
        </w:rPr>
        <w:t xml:space="preserve">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unotenzeichen"/>
          <w:lang w:val="en-GB"/>
        </w:rPr>
        <w:t xml:space="preserve"> </w:t>
      </w:r>
      <w:hyperlink r:id="rId8" w:history="1">
        <w:r w:rsidR="00187D51" w:rsidRPr="00187D51">
          <w:rPr>
            <w:rStyle w:val="Hyperlink"/>
            <w:lang w:val="en-GB"/>
          </w:rPr>
          <w:t>https://stackoverflow.com/a/20622428</w:t>
        </w:r>
      </w:hyperlink>
      <w:r w:rsidR="00D371B3">
        <w:rPr>
          <w:lang w:val="en-GB"/>
        </w:rPr>
        <w:t>.</w:t>
      </w:r>
    </w:p>
    <w:p w14:paraId="78407DE9" w14:textId="77777777" w:rsidR="00D371B3" w:rsidRDefault="00D371B3" w:rsidP="00D371B3">
      <w:pPr>
        <w:pStyle w:val="berschrift2"/>
        <w:rPr>
          <w:lang w:val="en-GB"/>
        </w:rPr>
      </w:pPr>
      <w:r>
        <w:rPr>
          <w:lang w:val="en-GB"/>
        </w:rPr>
        <w:t>SQL-Injections</w:t>
      </w:r>
    </w:p>
    <w:p w14:paraId="5D2B5EC9" w14:textId="7E4750FF"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14:paraId="63E02AB2" w14:textId="77777777" w:rsidR="003A5226" w:rsidRDefault="004C6ED5" w:rsidP="004C6ED5">
      <w:pPr>
        <w:pStyle w:val="berschrift2"/>
        <w:rPr>
          <w:lang w:val="en-GB"/>
        </w:rPr>
      </w:pPr>
      <w:r>
        <w:rPr>
          <w:lang w:val="en-GB"/>
        </w:rPr>
        <w:t>Directory Traversal</w:t>
      </w:r>
    </w:p>
    <w:p w14:paraId="29D2DB29" w14:textId="2A57835A"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in terms of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 xml:space="preserve">more difficult. </w:t>
      </w:r>
      <w:r w:rsidR="00187D51">
        <w:rPr>
          <w:lang w:val="en-GB"/>
        </w:rPr>
        <w:t>This is</w:t>
      </w:r>
      <w:r w:rsidR="003578FA">
        <w:rPr>
          <w:lang w:val="en-GB"/>
        </w:rPr>
        <w:t xml:space="preserve"> additional to the auth/role security we already have in place.</w:t>
      </w:r>
      <w:r>
        <w:rPr>
          <w:lang w:val="en-GB"/>
        </w:rPr>
        <w:t xml:space="preserve"> </w:t>
      </w:r>
    </w:p>
    <w:p w14:paraId="192E8E56" w14:textId="3BE81446" w:rsidR="003122E9" w:rsidRDefault="00473A46" w:rsidP="00473A46">
      <w:pPr>
        <w:pStyle w:val="berschrift2"/>
        <w:rPr>
          <w:lang w:val="en-GB"/>
        </w:rPr>
      </w:pPr>
      <w:r>
        <w:rPr>
          <w:lang w:val="en-GB"/>
        </w:rPr>
        <w:t>Token Theft</w:t>
      </w:r>
    </w:p>
    <w:p w14:paraId="515E8B88" w14:textId="46BD01D5" w:rsidR="00473A46" w:rsidRPr="00473A46" w:rsidRDefault="005E0580" w:rsidP="00473A46">
      <w:pPr>
        <w:rPr>
          <w:lang w:val="en-GB"/>
        </w:rPr>
      </w:pPr>
      <w:r>
        <w:rPr>
          <w:lang w:val="en-GB"/>
        </w:rPr>
        <w:t>The access-token (JWT) which is generated and returned after an employee has him</w:t>
      </w:r>
      <w:r w:rsidR="00BF4935">
        <w:rPr>
          <w:lang w:val="en-GB"/>
        </w:rPr>
        <w:t>self</w:t>
      </w:r>
      <w:bookmarkStart w:id="0" w:name="_GoBack"/>
      <w:bookmarkEnd w:id="0"/>
      <w:r>
        <w:rPr>
          <w:lang w:val="en-GB"/>
        </w:rPr>
        <w:t xml:space="preserve"> logged in, will be stored in the front end. In this location its relatively vulnerable against JS attacks</w:t>
      </w:r>
      <w:r w:rsidR="008F6623">
        <w:rPr>
          <w:lang w:val="en-GB"/>
        </w:rPr>
        <w:t xml:space="preserve"> (</w:t>
      </w:r>
      <w:r>
        <w:rPr>
          <w:lang w:val="en-GB"/>
        </w:rPr>
        <w:t>from 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While token generation the current IP-address from the login request will be saved in the token as a separate claim. With a global authorization policy, we ensured that on every request which must </w:t>
      </w:r>
      <w:r w:rsidR="008A7CFA">
        <w:rPr>
          <w:lang w:val="en-GB"/>
        </w:rPr>
        <w:t xml:space="preserve">be </w:t>
      </w:r>
      <w:r>
        <w:rPr>
          <w:lang w:val="en-GB"/>
        </w:rPr>
        <w:t>authorized, the IP from the token and the current IP will be compared. If they don’t match the request will</w:t>
      </w:r>
      <w:r w:rsidR="008A7CFA">
        <w:rPr>
          <w:lang w:val="en-GB"/>
        </w:rPr>
        <w:t xml:space="preserve"> be</w:t>
      </w:r>
      <w:r>
        <w:rPr>
          <w:lang w:val="en-GB"/>
        </w:rPr>
        <w:t xml:space="preserve"> automatically rejected and a response with the code 403 will be returned.</w:t>
      </w:r>
    </w:p>
    <w:p w14:paraId="2A1735F0" w14:textId="77777777" w:rsidR="00D740AC" w:rsidRPr="00406F98" w:rsidRDefault="00D740AC" w:rsidP="00406F98">
      <w:pPr>
        <w:rPr>
          <w:lang w:val="en-GB"/>
        </w:rPr>
      </w:pPr>
    </w:p>
    <w:p w14:paraId="577CF09B" w14:textId="77777777" w:rsidR="00C61166" w:rsidRPr="00C61166" w:rsidRDefault="00C61166" w:rsidP="00C61166">
      <w:pPr>
        <w:rPr>
          <w:lang w:val="en-GB"/>
        </w:rPr>
      </w:pPr>
    </w:p>
    <w:p w14:paraId="6F2761E4" w14:textId="77777777" w:rsidR="00C61166" w:rsidRPr="00C61166" w:rsidRDefault="00C61166" w:rsidP="00C61166">
      <w:pPr>
        <w:rPr>
          <w:lang w:val="en-GB"/>
        </w:rPr>
      </w:pPr>
    </w:p>
    <w:p w14:paraId="54E36422" w14:textId="77777777" w:rsidR="001C3BFC" w:rsidRPr="001C3BFC" w:rsidRDefault="001C3BFC" w:rsidP="001C3BFC">
      <w:pPr>
        <w:rPr>
          <w:lang w:val="en-GB"/>
        </w:rPr>
      </w:pPr>
    </w:p>
    <w:sectPr w:rsidR="001C3BFC" w:rsidRPr="001C3BF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C7D71" w14:textId="77777777" w:rsidR="00D46594" w:rsidRDefault="00D46594" w:rsidP="00BE7743">
      <w:pPr>
        <w:spacing w:after="0" w:line="240" w:lineRule="auto"/>
      </w:pPr>
      <w:r>
        <w:separator/>
      </w:r>
    </w:p>
  </w:endnote>
  <w:endnote w:type="continuationSeparator" w:id="0">
    <w:p w14:paraId="6C779396" w14:textId="77777777" w:rsidR="00D46594" w:rsidRDefault="00D46594"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B41D6" w14:textId="77777777" w:rsidR="00D46594" w:rsidRDefault="00D46594" w:rsidP="00BE7743">
      <w:pPr>
        <w:spacing w:after="0" w:line="240" w:lineRule="auto"/>
      </w:pPr>
      <w:r>
        <w:separator/>
      </w:r>
    </w:p>
  </w:footnote>
  <w:footnote w:type="continuationSeparator" w:id="0">
    <w:p w14:paraId="0471ED1A" w14:textId="77777777" w:rsidR="00D46594" w:rsidRDefault="00D46594" w:rsidP="00BE7743">
      <w:pPr>
        <w:spacing w:after="0" w:line="240" w:lineRule="auto"/>
      </w:pPr>
      <w:r>
        <w:continuationSeparator/>
      </w:r>
    </w:p>
  </w:footnote>
  <w:footnote w:id="1">
    <w:p w14:paraId="221CB02B" w14:textId="77777777" w:rsidR="00BE7743" w:rsidRDefault="00BE7743">
      <w:pPr>
        <w:pStyle w:val="Funotentext"/>
      </w:pPr>
      <w:r>
        <w:rPr>
          <w:rStyle w:val="Funotenzeichen"/>
        </w:rPr>
        <w:footnoteRef/>
      </w:r>
      <w:r>
        <w:t xml:space="preserve"> </w:t>
      </w:r>
      <w:hyperlink r:id="rId1" w:anchor="http-strict-transport-security-protocol-hsts" w:history="1">
        <w:r>
          <w:rPr>
            <w:rStyle w:val="Hyperlink"/>
          </w:rPr>
          <w:t>https://docs.microsoft.com/en-us/aspnet/core/security/enforcing-ssl?view=aspnetcore-2.1&amp;tabs=visual-studio</w:t>
        </w:r>
      </w:hyperlink>
    </w:p>
  </w:footnote>
  <w:footnote w:id="2">
    <w:p w14:paraId="419F1938" w14:textId="77777777" w:rsidR="008F179F" w:rsidRDefault="008F179F">
      <w:pPr>
        <w:pStyle w:val="Funotentext"/>
      </w:pPr>
      <w:r>
        <w:rPr>
          <w:rStyle w:val="Funotenzeichen"/>
        </w:rPr>
        <w:footnoteRef/>
      </w:r>
      <w:r>
        <w:t xml:space="preserve"> </w:t>
      </w:r>
      <w:hyperlink r:id="rId2" w:history="1">
        <w:r>
          <w:rPr>
            <w:rStyle w:val="Hyperlink"/>
          </w:rPr>
          <w:t>https://security.stackexchange.com/questions/166724/should-i-use-csrf-protection-on-rest-api-endpoints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530B7"/>
    <w:rsid w:val="000765EC"/>
    <w:rsid w:val="001371A4"/>
    <w:rsid w:val="00161F50"/>
    <w:rsid w:val="00187D51"/>
    <w:rsid w:val="001B32F2"/>
    <w:rsid w:val="001C3BFC"/>
    <w:rsid w:val="003122E9"/>
    <w:rsid w:val="003126FC"/>
    <w:rsid w:val="003578FA"/>
    <w:rsid w:val="003A5226"/>
    <w:rsid w:val="00406F98"/>
    <w:rsid w:val="00456874"/>
    <w:rsid w:val="00473A46"/>
    <w:rsid w:val="004852C6"/>
    <w:rsid w:val="004C6ED5"/>
    <w:rsid w:val="004E1C2C"/>
    <w:rsid w:val="00510084"/>
    <w:rsid w:val="005212A7"/>
    <w:rsid w:val="00583975"/>
    <w:rsid w:val="005A032D"/>
    <w:rsid w:val="005A6398"/>
    <w:rsid w:val="005E0580"/>
    <w:rsid w:val="00637C68"/>
    <w:rsid w:val="00643260"/>
    <w:rsid w:val="0066249F"/>
    <w:rsid w:val="00664C0C"/>
    <w:rsid w:val="00685E80"/>
    <w:rsid w:val="006E1A80"/>
    <w:rsid w:val="006E49DB"/>
    <w:rsid w:val="006F1D34"/>
    <w:rsid w:val="0073170D"/>
    <w:rsid w:val="00773D6E"/>
    <w:rsid w:val="007D54F5"/>
    <w:rsid w:val="00837671"/>
    <w:rsid w:val="00874019"/>
    <w:rsid w:val="008A7CFA"/>
    <w:rsid w:val="008C7531"/>
    <w:rsid w:val="008F179F"/>
    <w:rsid w:val="008F6623"/>
    <w:rsid w:val="00923D0C"/>
    <w:rsid w:val="00946679"/>
    <w:rsid w:val="0099176B"/>
    <w:rsid w:val="009D0627"/>
    <w:rsid w:val="00A15AD0"/>
    <w:rsid w:val="00A462FD"/>
    <w:rsid w:val="00A5623C"/>
    <w:rsid w:val="00AD3E4D"/>
    <w:rsid w:val="00AD7BF9"/>
    <w:rsid w:val="00B30845"/>
    <w:rsid w:val="00BD1391"/>
    <w:rsid w:val="00BE7743"/>
    <w:rsid w:val="00BF4935"/>
    <w:rsid w:val="00C02BD8"/>
    <w:rsid w:val="00C61166"/>
    <w:rsid w:val="00CB0854"/>
    <w:rsid w:val="00CB28E6"/>
    <w:rsid w:val="00CB3224"/>
    <w:rsid w:val="00CE38BD"/>
    <w:rsid w:val="00CE62EA"/>
    <w:rsid w:val="00D371B3"/>
    <w:rsid w:val="00D46594"/>
    <w:rsid w:val="00D740AC"/>
    <w:rsid w:val="00D74BC3"/>
    <w:rsid w:val="00DE245A"/>
    <w:rsid w:val="00EB0D2E"/>
    <w:rsid w:val="00EF3F9E"/>
    <w:rsid w:val="00F14A53"/>
    <w:rsid w:val="00F36CEE"/>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3901"/>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12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5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52C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852C6"/>
    <w:pPr>
      <w:ind w:left="720"/>
      <w:contextualSpacing/>
    </w:pPr>
  </w:style>
  <w:style w:type="character" w:customStyle="1" w:styleId="berschrift1Zchn">
    <w:name w:val="Überschrift 1 Zchn"/>
    <w:basedOn w:val="Absatz-Standardschriftart"/>
    <w:link w:val="berschrift1"/>
    <w:uiPriority w:val="9"/>
    <w:rsid w:val="004852C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126FC"/>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BE77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7743"/>
    <w:rPr>
      <w:sz w:val="20"/>
      <w:szCs w:val="20"/>
    </w:rPr>
  </w:style>
  <w:style w:type="character" w:styleId="Funotenzeichen">
    <w:name w:val="footnote reference"/>
    <w:basedOn w:val="Absatz-Standardschriftart"/>
    <w:uiPriority w:val="99"/>
    <w:semiHidden/>
    <w:unhideWhenUsed/>
    <w:rsid w:val="00BE7743"/>
    <w:rPr>
      <w:vertAlign w:val="superscript"/>
    </w:rPr>
  </w:style>
  <w:style w:type="character" w:styleId="Hyperlink">
    <w:name w:val="Hyperlink"/>
    <w:basedOn w:val="Absatz-Standardschriftart"/>
    <w:uiPriority w:val="99"/>
    <w:unhideWhenUsed/>
    <w:rsid w:val="00BE7743"/>
    <w:rPr>
      <w:color w:val="0000FF"/>
      <w:u w:val="single"/>
    </w:rPr>
  </w:style>
  <w:style w:type="character" w:styleId="BesuchterLink">
    <w:name w:val="FollowedHyperlink"/>
    <w:basedOn w:val="Absatz-Standardschriftart"/>
    <w:uiPriority w:val="99"/>
    <w:semiHidden/>
    <w:unhideWhenUsed/>
    <w:rsid w:val="00406F98"/>
    <w:rPr>
      <w:color w:val="954F72" w:themeColor="followedHyperlink"/>
      <w:u w:val="single"/>
    </w:rPr>
  </w:style>
  <w:style w:type="character" w:styleId="NichtaufgelsteErwhnung">
    <w:name w:val="Unresolved Mention"/>
    <w:basedOn w:val="Absatz-Standardschriftart"/>
    <w:uiPriority w:val="99"/>
    <w:semiHidden/>
    <w:unhideWhenUsed/>
    <w:rsid w:val="00D37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2062242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ecurity.stackexchange.com/questions/166724/should-i-use-csrf-protection-on-rest-api-endpoints" TargetMode="External"/><Relationship Id="rId1" Type="http://schemas.openxmlformats.org/officeDocument/2006/relationships/hyperlink" Target="https://docs.microsoft.com/en-us/aspnet/core/security/enforcing-ssl?view=aspnetcore-2.1&amp;tabs=visual-studi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2BF6-B14F-4811-A56C-6211607F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1031</Words>
  <Characters>6497</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Rueger</dc:creator>
  <cp:keywords/>
  <dc:description/>
  <cp:lastModifiedBy>Jan Rueger</cp:lastModifiedBy>
  <cp:revision>42</cp:revision>
  <dcterms:created xsi:type="dcterms:W3CDTF">2019-04-06T10:28:00Z</dcterms:created>
  <dcterms:modified xsi:type="dcterms:W3CDTF">2019-05-25T16:11:00Z</dcterms:modified>
</cp:coreProperties>
</file>