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公共行政系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定向訓練、會彈key board以及木箱鼓</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Scene3: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3C</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正式五次：86, 86, 95, 82, 82</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560089" cy="23539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0089" cy="23539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3A</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正式五次：50, 68, 68, 82, 68</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590085" cy="2437561"/>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90085" cy="24375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3B</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正式五次：68, 86, 86, 86, 77</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128152" cy="2205038"/>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28152"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我個人喜歡第三個，但第三個的人聲距離有點差太多，感覺不太對</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第二個的最大問題是感覺需要注意的聲音變得跟背景音一樣，希望收桌子跟廣播的聲音不要被人聲覆蓋掉</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第一個只要把機器人的聲音改成比較正常的聲音，以及收桌子其實不用提示聲，那我覺得第一個比第三個好，廣播的提示聲是必須的，可以更好的讓我分辨人講話的聲音跟廣播的聲音</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我會把第一個濾波器的機器人聲改成電話聲，收拾桌子的提示音拿掉，廣播的聲音調大聲一點。</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我覺得關於聲道的部分，廣播的空間音應該要在中間</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Scene1: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1A</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正式五次：80, 95, 100, 85, 100</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348163" cy="2331623"/>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48163" cy="233162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1B</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正式五次：90, 90, 95, 95, 95</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814888" cy="2527816"/>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14888" cy="25278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1C</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正式五次：100, 100, 100, 100, 100</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4471988" cy="232916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471988" cy="23291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pPr>
      <w:r w:rsidDel="00000000" w:rsidR="00000000" w:rsidRPr="00000000">
        <w:rPr>
          <w:rFonts w:ascii="Arial Unicode MS" w:cs="Arial Unicode MS" w:eastAsia="Arial Unicode MS" w:hAnsi="Arial Unicode MS"/>
          <w:rtl w:val="0"/>
        </w:rPr>
        <w:t xml:space="preserve">最喜歡第三個，因為目標聲音都很明顯，而且工地的聲音有加提示聲，比較不會跟汽車的噪音搞混</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我覺得第三個的導航空間音可以放中間</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第二個也還蠻不錯的</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我覺得目前這樣很不錯，沒有特別的意見</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Scene2: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2B</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正式五次：50, 45, 55, 75, 85</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319588" cy="2384772"/>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19588" cy="238477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2C</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正式五次：95, 100, 90, 95, 100</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518504" cy="2319499"/>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518504" cy="231949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2A</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正式五次：95, 95, 95, 100, 90</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614863" cy="2307431"/>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614863" cy="23074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最喜歡第二個，因為該有的訊息都有給，很好分辨</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但第二個的敲桌子跟廣播可以再大一點</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第一個反而只剩下有聲書跟主管訊息，另外兩個都聽不太到</w:t>
      </w:r>
    </w:p>
    <w:p w:rsidR="00000000" w:rsidDel="00000000" w:rsidP="00000000" w:rsidRDefault="00000000" w:rsidRPr="00000000" w14:paraId="0000008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我覺得其實不需要聲道的設計，如果把聲音都放中間，只調整音量我覺得會比較好，因為放左邊或右邊可能會影響到敲桌子的來源判斷</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我覺得這個實驗在時程安排上會消耗很多體力，同時做三個場景的話，在最後一個場景其實已經有點注意力不集中了(聽覺疲勞)，如果可以分成三場會來的更好。</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7.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www.keithv.com/software/nasatlx/nasatlx.html"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hyperlink" Target="https://www.keithv.com/software/nasatlx/nasatlx.html" TargetMode="External"/><Relationship Id="rId17" Type="http://schemas.openxmlformats.org/officeDocument/2006/relationships/image" Target="media/image8.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