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502" w:rsidRDefault="00C37502" w:rsidP="00C37502"/>
    <w:p w:rsidR="00E40C01" w:rsidRDefault="00E40C01">
      <w:r>
        <w:t xml:space="preserve">The purpose of this document is to narrow the understanding gap between </w:t>
      </w:r>
      <w:proofErr w:type="spellStart"/>
      <w:r>
        <w:t>Walldorf</w:t>
      </w:r>
      <w:proofErr w:type="spellEnd"/>
      <w:r>
        <w:t xml:space="preserve"> Group and Fabulous Games</w:t>
      </w:r>
      <w:r w:rsidR="005C4051">
        <w:t xml:space="preserve"> with regard to </w:t>
      </w:r>
      <w:proofErr w:type="spellStart"/>
      <w:r w:rsidR="005C4051">
        <w:t>PopCake</w:t>
      </w:r>
      <w:proofErr w:type="spellEnd"/>
      <w:r w:rsidR="005C4051">
        <w:t>.</w:t>
      </w:r>
    </w:p>
    <w:p w:rsidR="005C4051" w:rsidRDefault="005C4051"/>
    <w:p w:rsidR="00345AAB" w:rsidRDefault="00345AAB">
      <w:r>
        <w:t xml:space="preserve">After going through the document, </w:t>
      </w:r>
      <w:r w:rsidR="005046CA">
        <w:t>I have got a good understanding of the game. However there are few questions based on the understanding. Please refer to the following points:</w:t>
      </w:r>
    </w:p>
    <w:p w:rsidR="00345AAB" w:rsidRDefault="00345AAB"/>
    <w:p w:rsidR="00A34C2B" w:rsidRDefault="004431B8" w:rsidP="002F29AF">
      <w:pPr>
        <w:pStyle w:val="ListParagraph"/>
        <w:numPr>
          <w:ilvl w:val="1"/>
          <w:numId w:val="2"/>
        </w:numPr>
        <w:tabs>
          <w:tab w:val="left" w:pos="900"/>
        </w:tabs>
        <w:ind w:left="900" w:hanging="450"/>
      </w:pPr>
      <w:proofErr w:type="spellStart"/>
      <w:r>
        <w:t>Popcakes</w:t>
      </w:r>
      <w:proofErr w:type="spellEnd"/>
      <w:r>
        <w:t xml:space="preserve"> is a game of 50 levels having 8 challenges on each level. </w:t>
      </w:r>
    </w:p>
    <w:p w:rsidR="00A34C2B" w:rsidRDefault="00A34C2B" w:rsidP="000C44EF">
      <w:pPr>
        <w:tabs>
          <w:tab w:val="left" w:pos="900"/>
        </w:tabs>
        <w:ind w:left="810" w:hanging="450"/>
      </w:pPr>
    </w:p>
    <w:p w:rsidR="005D2C3D" w:rsidRDefault="005D2C3D" w:rsidP="000C44EF">
      <w:pPr>
        <w:pStyle w:val="ListParagraph"/>
        <w:numPr>
          <w:ilvl w:val="1"/>
          <w:numId w:val="2"/>
        </w:numPr>
        <w:tabs>
          <w:tab w:val="left" w:pos="900"/>
        </w:tabs>
        <w:ind w:left="810" w:hanging="450"/>
      </w:pPr>
      <w:r>
        <w:t>After winning all the challenges of a particular level a player succeeds to the next level. In this way the player progresses to higher levels.</w:t>
      </w:r>
      <w:r w:rsidR="007B17D0">
        <w:t xml:space="preserve"> For question related to this refer to </w:t>
      </w:r>
      <w:hyperlink w:anchor="Home" w:history="1">
        <w:r w:rsidR="00F0300D" w:rsidRPr="005046CA">
          <w:rPr>
            <w:rStyle w:val="Hyperlink"/>
          </w:rPr>
          <w:t>2.</w:t>
        </w:r>
        <w:r w:rsidR="005C346B" w:rsidRPr="005046CA">
          <w:rPr>
            <w:rStyle w:val="Hyperlink"/>
          </w:rPr>
          <w:t>1</w:t>
        </w:r>
      </w:hyperlink>
    </w:p>
    <w:p w:rsidR="005D2C3D" w:rsidRDefault="005D2C3D" w:rsidP="000C44EF">
      <w:pPr>
        <w:tabs>
          <w:tab w:val="left" w:pos="900"/>
        </w:tabs>
        <w:ind w:left="810" w:hanging="450"/>
      </w:pPr>
    </w:p>
    <w:p w:rsidR="00A34C2B" w:rsidRDefault="005D2C3D" w:rsidP="000C44EF">
      <w:pPr>
        <w:pStyle w:val="ListParagraph"/>
        <w:numPr>
          <w:ilvl w:val="1"/>
          <w:numId w:val="2"/>
        </w:numPr>
        <w:tabs>
          <w:tab w:val="left" w:pos="900"/>
        </w:tabs>
        <w:ind w:left="810" w:hanging="450"/>
      </w:pPr>
      <w:r>
        <w:t>As the levels increase the complexity of the game also increases</w:t>
      </w:r>
      <w:r w:rsidR="00C37502">
        <w:t>.</w:t>
      </w:r>
      <w:r w:rsidR="005046CA">
        <w:t xml:space="preserve"> </w:t>
      </w:r>
      <w:r w:rsidR="00EC19E8">
        <w:t>For question related to this refer to</w:t>
      </w:r>
      <w:r w:rsidR="005046CA">
        <w:t xml:space="preserve"> </w:t>
      </w:r>
      <w:hyperlink w:anchor="Complexity" w:history="1">
        <w:r w:rsidR="005046CA" w:rsidRPr="005046CA">
          <w:rPr>
            <w:rStyle w:val="Hyperlink"/>
          </w:rPr>
          <w:t>2.2</w:t>
        </w:r>
      </w:hyperlink>
      <w:r w:rsidR="005046CA">
        <w:t>.</w:t>
      </w:r>
    </w:p>
    <w:p w:rsidR="00C37502" w:rsidRDefault="00C37502" w:rsidP="000C44EF">
      <w:pPr>
        <w:ind w:left="810" w:hanging="450"/>
      </w:pPr>
    </w:p>
    <w:p w:rsidR="00C37502" w:rsidRDefault="009F7765" w:rsidP="000C44EF">
      <w:pPr>
        <w:pStyle w:val="ListParagraph"/>
        <w:numPr>
          <w:ilvl w:val="1"/>
          <w:numId w:val="2"/>
        </w:numPr>
        <w:ind w:left="810" w:hanging="450"/>
      </w:pPr>
      <w:r>
        <w:t xml:space="preserve">When a level starts, player is introduced by arrangement of 9 </w:t>
      </w:r>
      <w:r w:rsidR="00072C39">
        <w:t>icons, which</w:t>
      </w:r>
      <w:r>
        <w:t xml:space="preserve"> he has to memorize. For question related to this refer to </w:t>
      </w:r>
      <w:hyperlink w:anchor="NoOfIcons" w:history="1">
        <w:r w:rsidRPr="00C11E06">
          <w:rPr>
            <w:rStyle w:val="Hyperlink"/>
          </w:rPr>
          <w:t>2.5.</w:t>
        </w:r>
      </w:hyperlink>
    </w:p>
    <w:p w:rsidR="00383923" w:rsidRDefault="00383923" w:rsidP="000C44EF">
      <w:pPr>
        <w:ind w:left="810" w:hanging="450"/>
      </w:pPr>
    </w:p>
    <w:p w:rsidR="00383923" w:rsidRDefault="00383923" w:rsidP="000C44EF">
      <w:pPr>
        <w:pStyle w:val="ListParagraph"/>
        <w:numPr>
          <w:ilvl w:val="1"/>
          <w:numId w:val="2"/>
        </w:numPr>
        <w:ind w:left="810" w:hanging="450"/>
      </w:pPr>
      <w:r>
        <w:t xml:space="preserve">8 challenges comprise of telling the location of 1,2,3 or 4 icons. So there will be 2 challenges to 1 icon, 2 of 2, 2 of 3 and 2 of 4 in a random order to make up the 8 challenges. For question related to this refer to </w:t>
      </w:r>
      <w:hyperlink w:anchor="Icon1Challenge" w:history="1">
        <w:r w:rsidRPr="00383923">
          <w:rPr>
            <w:rStyle w:val="Hyperlink"/>
          </w:rPr>
          <w:t>2.4</w:t>
        </w:r>
      </w:hyperlink>
      <w:r>
        <w:t>.</w:t>
      </w:r>
    </w:p>
    <w:p w:rsidR="00F21574" w:rsidRDefault="00F21574" w:rsidP="000C44EF">
      <w:pPr>
        <w:ind w:left="810" w:hanging="450"/>
      </w:pPr>
    </w:p>
    <w:p w:rsidR="00F21574" w:rsidRDefault="00F21574" w:rsidP="000C44EF">
      <w:pPr>
        <w:pStyle w:val="ListParagraph"/>
        <w:numPr>
          <w:ilvl w:val="1"/>
          <w:numId w:val="2"/>
        </w:numPr>
        <w:ind w:left="810" w:hanging="450"/>
      </w:pPr>
      <w:r>
        <w:t xml:space="preserve">The game starts with 5 lives. For each mistake and clock time out life is decremented by 1 and for completing each level it increased by 2. For question related to this refer to </w:t>
      </w:r>
      <w:hyperlink w:anchor="ZeroLife" w:history="1">
        <w:r w:rsidRPr="0079316B">
          <w:rPr>
            <w:rStyle w:val="Hyperlink"/>
          </w:rPr>
          <w:t>2.6</w:t>
        </w:r>
      </w:hyperlink>
      <w:r>
        <w:t>.</w:t>
      </w:r>
    </w:p>
    <w:p w:rsidR="00DA18A2" w:rsidRDefault="00DA18A2" w:rsidP="000C44EF">
      <w:pPr>
        <w:ind w:left="810" w:hanging="450"/>
      </w:pPr>
    </w:p>
    <w:p w:rsidR="00DA18A2" w:rsidRDefault="00A67324" w:rsidP="000C44EF">
      <w:pPr>
        <w:pStyle w:val="ListParagraph"/>
        <w:numPr>
          <w:ilvl w:val="1"/>
          <w:numId w:val="2"/>
        </w:numPr>
        <w:ind w:left="810" w:hanging="450"/>
      </w:pPr>
      <w:r>
        <w:t xml:space="preserve">Player is awarded points after a challenge is completed. The </w:t>
      </w:r>
      <w:r w:rsidR="00E92716">
        <w:t>number</w:t>
      </w:r>
      <w:r w:rsidR="002F17CD">
        <w:t xml:space="preserve"> of points depends</w:t>
      </w:r>
      <w:r>
        <w:t xml:space="preserve"> on the </w:t>
      </w:r>
      <w:r w:rsidR="00E92716">
        <w:t>number</w:t>
      </w:r>
      <w:r>
        <w:t xml:space="preserve"> of icons involved in the challenge. 2 points for 1 icon challenge, 4 for 2, 6 for 3 and 8 for 4.</w:t>
      </w:r>
      <w:r w:rsidR="00DD611A">
        <w:t xml:space="preserve"> For q</w:t>
      </w:r>
      <w:r w:rsidR="00794677">
        <w:t xml:space="preserve">uestion related to this refer to </w:t>
      </w:r>
      <w:hyperlink w:anchor="WinChallenge" w:history="1">
        <w:r w:rsidR="00794677" w:rsidRPr="00DF06D0">
          <w:rPr>
            <w:rStyle w:val="Hyperlink"/>
          </w:rPr>
          <w:t>2.8</w:t>
        </w:r>
      </w:hyperlink>
      <w:r w:rsidR="00794677">
        <w:t xml:space="preserve"> </w:t>
      </w:r>
      <w:r w:rsidR="00AF3B32">
        <w:t xml:space="preserve">and </w:t>
      </w:r>
      <w:hyperlink w:anchor="WinLevel" w:history="1">
        <w:r w:rsidR="00AF3B32" w:rsidRPr="00794677">
          <w:rPr>
            <w:rStyle w:val="Hyperlink"/>
          </w:rPr>
          <w:t>2.9</w:t>
        </w:r>
      </w:hyperlink>
      <w:r w:rsidR="00AF3B32">
        <w:t>.</w:t>
      </w:r>
    </w:p>
    <w:p w:rsidR="00F01288" w:rsidRDefault="00F01288" w:rsidP="000C44EF">
      <w:pPr>
        <w:ind w:left="810" w:hanging="450"/>
      </w:pPr>
    </w:p>
    <w:p w:rsidR="000C44EF" w:rsidRDefault="00F01288" w:rsidP="000C44EF">
      <w:pPr>
        <w:pStyle w:val="ListParagraph"/>
        <w:numPr>
          <w:ilvl w:val="1"/>
          <w:numId w:val="2"/>
        </w:numPr>
        <w:ind w:left="810" w:hanging="450"/>
      </w:pPr>
      <w:r>
        <w:t>Player can also win trophies. A Gold trophy for 0 mistake, Silver for 1 and Bronze for 2 mistakes on a level.</w:t>
      </w:r>
    </w:p>
    <w:p w:rsidR="000C44EF" w:rsidRDefault="000C44EF" w:rsidP="000C44EF">
      <w:pPr>
        <w:ind w:left="810" w:hanging="450"/>
      </w:pPr>
    </w:p>
    <w:p w:rsidR="000C44EF" w:rsidRDefault="000C44EF" w:rsidP="000C44EF">
      <w:pPr>
        <w:pStyle w:val="ListParagraph"/>
        <w:numPr>
          <w:ilvl w:val="1"/>
          <w:numId w:val="2"/>
        </w:numPr>
        <w:tabs>
          <w:tab w:val="left" w:pos="900"/>
          <w:tab w:val="left" w:pos="1080"/>
        </w:tabs>
        <w:ind w:left="810" w:hanging="450"/>
      </w:pPr>
      <w:r>
        <w:t>There is also an option to purchase lives, extra clock time and get some help to look at specific icons before playing.</w:t>
      </w:r>
    </w:p>
    <w:p w:rsidR="002F29AF" w:rsidRDefault="002F29AF" w:rsidP="002F29AF">
      <w:pPr>
        <w:tabs>
          <w:tab w:val="left" w:pos="900"/>
          <w:tab w:val="left" w:pos="1080"/>
        </w:tabs>
      </w:pPr>
    </w:p>
    <w:p w:rsidR="005D2C3D" w:rsidRDefault="005D2C3D" w:rsidP="00632EE0">
      <w:pPr>
        <w:tabs>
          <w:tab w:val="left" w:pos="900"/>
          <w:tab w:val="left" w:pos="1080"/>
        </w:tabs>
      </w:pPr>
    </w:p>
    <w:p w:rsidR="00BE62E5" w:rsidRDefault="009030EC" w:rsidP="00A34C2B">
      <w:r>
        <w:t xml:space="preserve">Following are the </w:t>
      </w:r>
      <w:r w:rsidR="00BE62E5">
        <w:t>points, which</w:t>
      </w:r>
      <w:r>
        <w:t xml:space="preserve"> should be addressed </w:t>
      </w:r>
      <w:r w:rsidR="00BE62E5">
        <w:t>in order</w:t>
      </w:r>
      <w:r>
        <w:t xml:space="preserve"> to come up with Scope of Work. Based on these points the level of programming involved may change. It is necessary to know the details so that the project design is handled accordingly</w:t>
      </w:r>
      <w:r w:rsidR="00BE62E5">
        <w:t xml:space="preserve"> from the very beginning.</w:t>
      </w:r>
    </w:p>
    <w:p w:rsidR="009030EC" w:rsidRDefault="009030EC" w:rsidP="00A34C2B"/>
    <w:p w:rsidR="00A34C2B" w:rsidRDefault="00A34C2B" w:rsidP="0051316A">
      <w:pPr>
        <w:pStyle w:val="ListParagraph"/>
        <w:numPr>
          <w:ilvl w:val="1"/>
          <w:numId w:val="7"/>
        </w:numPr>
        <w:pBdr>
          <w:top w:val="single" w:sz="4" w:space="1" w:color="auto"/>
          <w:left w:val="single" w:sz="4" w:space="4" w:color="auto"/>
          <w:bottom w:val="single" w:sz="4" w:space="1" w:color="auto"/>
          <w:right w:val="single" w:sz="4" w:space="4" w:color="auto"/>
        </w:pBdr>
        <w:tabs>
          <w:tab w:val="left" w:pos="900"/>
        </w:tabs>
        <w:ind w:left="810" w:hanging="450"/>
      </w:pPr>
      <w:bookmarkStart w:id="0" w:name="Home"/>
      <w:r>
        <w:lastRenderedPageBreak/>
        <w:t>Will there be a home screen showing the list of levels</w:t>
      </w:r>
      <w:r w:rsidR="00B06626">
        <w:t>?</w:t>
      </w:r>
      <w:r>
        <w:t xml:space="preserve"> </w:t>
      </w:r>
      <w:r w:rsidR="009667A6">
        <w:t>If the player</w:t>
      </w:r>
      <w:r>
        <w:t xml:space="preserve"> is on N</w:t>
      </w:r>
      <w:r w:rsidR="009667A6">
        <w:t>t</w:t>
      </w:r>
      <w:r>
        <w:t>h level, the Nth level and all lower levels will be shown as unlocked and user can replay a level which is already cleared. All higher levels will be locked.</w:t>
      </w:r>
    </w:p>
    <w:bookmarkEnd w:id="0"/>
    <w:p w:rsidR="00677E60" w:rsidRDefault="00677E60" w:rsidP="003A0F99">
      <w:pPr>
        <w:ind w:left="810" w:hanging="450"/>
      </w:pPr>
    </w:p>
    <w:p w:rsidR="00E61844" w:rsidRDefault="00027603" w:rsidP="003A0F99">
      <w:pPr>
        <w:ind w:left="810" w:hanging="450"/>
        <w:rPr>
          <w:highlight w:val="yellow"/>
        </w:rPr>
      </w:pPr>
      <w:r>
        <w:rPr>
          <w:b/>
          <w:highlight w:val="yellow"/>
        </w:rPr>
        <w:t>Client</w:t>
      </w:r>
      <w:r w:rsidR="00677E60" w:rsidRPr="00677E60">
        <w:rPr>
          <w:b/>
          <w:highlight w:val="yellow"/>
        </w:rPr>
        <w:t>:</w:t>
      </w:r>
    </w:p>
    <w:p w:rsidR="00E61844" w:rsidRDefault="00E61844" w:rsidP="003A0F99">
      <w:pPr>
        <w:ind w:left="810" w:hanging="450"/>
        <w:rPr>
          <w:highlight w:val="yellow"/>
        </w:rPr>
      </w:pPr>
    </w:p>
    <w:p w:rsidR="00E61844" w:rsidRDefault="00677E60" w:rsidP="003A0F99">
      <w:pPr>
        <w:ind w:left="810" w:hanging="450"/>
        <w:rPr>
          <w:highlight w:val="yellow"/>
        </w:rPr>
      </w:pPr>
      <w:r w:rsidRPr="00677E60">
        <w:rPr>
          <w:highlight w:val="yellow"/>
        </w:rPr>
        <w:t xml:space="preserve">YES, but it is not necessarily the “home screen” that you see first each time you connect. This might be </w:t>
      </w:r>
      <w:r>
        <w:rPr>
          <w:highlight w:val="yellow"/>
        </w:rPr>
        <w:t>a</w:t>
      </w:r>
      <w:r w:rsidRPr="00677E60">
        <w:rPr>
          <w:highlight w:val="yellow"/>
        </w:rPr>
        <w:t xml:space="preserve"> “levels screen” for instance. </w:t>
      </w:r>
      <w:r w:rsidR="00E61844">
        <w:rPr>
          <w:highlight w:val="yellow"/>
        </w:rPr>
        <w:t>As far as possible w</w:t>
      </w:r>
      <w:r>
        <w:rPr>
          <w:highlight w:val="yellow"/>
        </w:rPr>
        <w:t>hen you open the game I prefer th</w:t>
      </w:r>
      <w:r w:rsidR="00E61844">
        <w:rPr>
          <w:highlight w:val="yellow"/>
        </w:rPr>
        <w:t xml:space="preserve">at you start directly to play and not go through </w:t>
      </w:r>
      <w:r w:rsidR="00EA0728">
        <w:rPr>
          <w:highlight w:val="yellow"/>
        </w:rPr>
        <w:t xml:space="preserve">a long </w:t>
      </w:r>
      <w:r w:rsidR="00E61844">
        <w:rPr>
          <w:highlight w:val="yellow"/>
        </w:rPr>
        <w:t>sub menu to start playing.</w:t>
      </w:r>
    </w:p>
    <w:p w:rsidR="00E61844" w:rsidRDefault="00E61844" w:rsidP="003A0F99">
      <w:pPr>
        <w:ind w:left="810" w:hanging="450"/>
        <w:rPr>
          <w:highlight w:val="yellow"/>
        </w:rPr>
      </w:pPr>
    </w:p>
    <w:p w:rsidR="00677E60" w:rsidRDefault="00677E60" w:rsidP="003A0F99">
      <w:pPr>
        <w:ind w:left="810" w:hanging="450"/>
      </w:pPr>
      <w:r w:rsidRPr="00677E60">
        <w:rPr>
          <w:highlight w:val="yellow"/>
        </w:rPr>
        <w:t>YES you can always replay a level already cleared, so as to improve your performance on such level (score, awards &amp; cups, etc). For sure when you replay a given level, the 9 icons and the 8 challenges will be randomly regenerated and the player will thus not “replay” the exact same level (only the general rules of this level stay the same)</w:t>
      </w:r>
    </w:p>
    <w:p w:rsidR="00677E60" w:rsidRDefault="00677E60" w:rsidP="003A0F99">
      <w:pPr>
        <w:ind w:left="810" w:hanging="450"/>
      </w:pPr>
    </w:p>
    <w:p w:rsidR="009667A6" w:rsidRDefault="009667A6" w:rsidP="003A0F99">
      <w:pPr>
        <w:ind w:left="810" w:hanging="450"/>
      </w:pPr>
    </w:p>
    <w:p w:rsidR="009667A6" w:rsidRDefault="00B06626" w:rsidP="0051316A">
      <w:pPr>
        <w:pStyle w:val="ListParagraph"/>
        <w:numPr>
          <w:ilvl w:val="1"/>
          <w:numId w:val="7"/>
        </w:numPr>
        <w:pBdr>
          <w:top w:val="single" w:sz="4" w:space="1" w:color="auto"/>
          <w:left w:val="single" w:sz="4" w:space="4" w:color="auto"/>
          <w:bottom w:val="single" w:sz="4" w:space="1" w:color="auto"/>
          <w:right w:val="single" w:sz="4" w:space="4" w:color="auto"/>
        </w:pBdr>
        <w:ind w:left="810" w:hanging="450"/>
      </w:pPr>
      <w:bookmarkStart w:id="1" w:name="Complexity"/>
      <w:r>
        <w:t xml:space="preserve">Can the player share his success story on </w:t>
      </w:r>
      <w:proofErr w:type="spellStart"/>
      <w:r>
        <w:t>facebook</w:t>
      </w:r>
      <w:proofErr w:type="spellEnd"/>
      <w:r>
        <w:t xml:space="preserve"> when he clears a level, or when he passes a </w:t>
      </w:r>
      <w:proofErr w:type="spellStart"/>
      <w:r>
        <w:t>facebook</w:t>
      </w:r>
      <w:proofErr w:type="spellEnd"/>
      <w:r>
        <w:t xml:space="preserve"> friend in the game, or is awarded a </w:t>
      </w:r>
      <w:r w:rsidR="009030EC">
        <w:t>trophy?</w:t>
      </w:r>
    </w:p>
    <w:bookmarkEnd w:id="1"/>
    <w:p w:rsidR="00EA0728" w:rsidRDefault="00EA0728" w:rsidP="003A0F99">
      <w:pPr>
        <w:ind w:left="810" w:hanging="450"/>
      </w:pPr>
    </w:p>
    <w:p w:rsidR="00EA0728" w:rsidRDefault="00027603" w:rsidP="00EA0728">
      <w:pPr>
        <w:ind w:left="810" w:hanging="450"/>
        <w:rPr>
          <w:highlight w:val="yellow"/>
        </w:rPr>
      </w:pPr>
      <w:bookmarkStart w:id="2" w:name="_GoBack"/>
      <w:r>
        <w:rPr>
          <w:b/>
          <w:highlight w:val="yellow"/>
        </w:rPr>
        <w:t>Client</w:t>
      </w:r>
      <w:bookmarkEnd w:id="2"/>
      <w:r w:rsidR="00EA0728" w:rsidRPr="00677E60">
        <w:rPr>
          <w:b/>
          <w:highlight w:val="yellow"/>
        </w:rPr>
        <w:t>:</w:t>
      </w:r>
    </w:p>
    <w:p w:rsidR="00EA0728" w:rsidRDefault="00EA0728" w:rsidP="00EA0728">
      <w:pPr>
        <w:ind w:left="810" w:hanging="450"/>
        <w:rPr>
          <w:highlight w:val="yellow"/>
        </w:rPr>
      </w:pPr>
    </w:p>
    <w:p w:rsidR="00EA0728" w:rsidRDefault="00EA0728" w:rsidP="00EA0728">
      <w:pPr>
        <w:ind w:left="810" w:hanging="450"/>
        <w:rPr>
          <w:highlight w:val="yellow"/>
        </w:rPr>
      </w:pPr>
      <w:r w:rsidRPr="00677E60">
        <w:rPr>
          <w:highlight w:val="yellow"/>
        </w:rPr>
        <w:t xml:space="preserve">YES, </w:t>
      </w:r>
      <w:r>
        <w:rPr>
          <w:highlight w:val="yellow"/>
        </w:rPr>
        <w:t xml:space="preserve">it is indeed essential to make the game buzz and viral. Sharing your progress with N friends should also be a way to win </w:t>
      </w:r>
      <w:r w:rsidR="004C3BF4">
        <w:rPr>
          <w:highlight w:val="yellow"/>
        </w:rPr>
        <w:t>X</w:t>
      </w:r>
      <w:r>
        <w:rPr>
          <w:highlight w:val="yellow"/>
        </w:rPr>
        <w:t xml:space="preserve"> extra life (for instance)</w:t>
      </w:r>
    </w:p>
    <w:p w:rsidR="00B06626" w:rsidRDefault="00B06626" w:rsidP="003A0F99">
      <w:pPr>
        <w:ind w:left="810" w:hanging="450"/>
      </w:pPr>
    </w:p>
    <w:p w:rsidR="0051316A" w:rsidRDefault="009030EC" w:rsidP="008848BB">
      <w:pPr>
        <w:pStyle w:val="ListParagraph"/>
        <w:numPr>
          <w:ilvl w:val="1"/>
          <w:numId w:val="7"/>
        </w:numPr>
        <w:pBdr>
          <w:top w:val="single" w:sz="4" w:space="1" w:color="auto"/>
          <w:left w:val="single" w:sz="4" w:space="4" w:color="auto"/>
          <w:bottom w:val="single" w:sz="4" w:space="1" w:color="auto"/>
          <w:right w:val="single" w:sz="4" w:space="4" w:color="auto"/>
        </w:pBdr>
        <w:ind w:left="810" w:hanging="450"/>
      </w:pPr>
      <w:r>
        <w:t xml:space="preserve">Since the document shows few levels, it is not very clear how the game will become complex in the higher levels. </w:t>
      </w:r>
    </w:p>
    <w:p w:rsidR="0051316A" w:rsidRDefault="0051316A" w:rsidP="0051316A"/>
    <w:p w:rsidR="00C71AA6" w:rsidRDefault="00027603" w:rsidP="00C71AA6">
      <w:pPr>
        <w:ind w:left="810" w:hanging="450"/>
        <w:rPr>
          <w:highlight w:val="yellow"/>
        </w:rPr>
      </w:pPr>
      <w:r>
        <w:rPr>
          <w:b/>
          <w:highlight w:val="yellow"/>
        </w:rPr>
        <w:t>Client</w:t>
      </w:r>
      <w:r w:rsidR="00C71AA6" w:rsidRPr="00677E60">
        <w:rPr>
          <w:b/>
          <w:highlight w:val="yellow"/>
        </w:rPr>
        <w:t>:</w:t>
      </w:r>
    </w:p>
    <w:p w:rsidR="00C71AA6" w:rsidRDefault="00C71AA6" w:rsidP="00C71AA6">
      <w:pPr>
        <w:ind w:left="810" w:hanging="450"/>
      </w:pPr>
    </w:p>
    <w:p w:rsidR="00C71AA6" w:rsidRDefault="00C71AA6" w:rsidP="00C71AA6">
      <w:pPr>
        <w:ind w:left="810" w:hanging="450"/>
        <w:rPr>
          <w:highlight w:val="yellow"/>
        </w:rPr>
      </w:pPr>
      <w:r>
        <w:rPr>
          <w:highlight w:val="yellow"/>
        </w:rPr>
        <w:t xml:space="preserve">Please see new </w:t>
      </w:r>
      <w:proofErr w:type="spellStart"/>
      <w:proofErr w:type="gramStart"/>
      <w:r>
        <w:rPr>
          <w:highlight w:val="yellow"/>
        </w:rPr>
        <w:t>powerpoint</w:t>
      </w:r>
      <w:proofErr w:type="spellEnd"/>
      <w:proofErr w:type="gramEnd"/>
      <w:r>
        <w:rPr>
          <w:highlight w:val="yellow"/>
        </w:rPr>
        <w:t xml:space="preserve"> where 2 additional levels are added</w:t>
      </w:r>
      <w:r w:rsidRPr="004F4D9F">
        <w:rPr>
          <w:highlight w:val="yellow"/>
        </w:rPr>
        <w:t xml:space="preserve">. </w:t>
      </w:r>
    </w:p>
    <w:p w:rsidR="00C71AA6" w:rsidRDefault="00C71AA6" w:rsidP="00C71AA6">
      <w:pPr>
        <w:ind w:left="810" w:hanging="450"/>
        <w:rPr>
          <w:highlight w:val="yellow"/>
        </w:rPr>
      </w:pPr>
      <w:r>
        <w:rPr>
          <w:highlight w:val="yellow"/>
        </w:rPr>
        <w:t>In these new levels, after the 4</w:t>
      </w:r>
      <w:r w:rsidRPr="00C71AA6">
        <w:rPr>
          <w:highlight w:val="yellow"/>
          <w:vertAlign w:val="superscript"/>
        </w:rPr>
        <w:t>th</w:t>
      </w:r>
      <w:r>
        <w:rPr>
          <w:highlight w:val="yellow"/>
        </w:rPr>
        <w:t xml:space="preserve"> challenge of a level, the 9 hidden icons are moved by a quarter turn. It will squeeze your spatial memory.  </w:t>
      </w:r>
    </w:p>
    <w:p w:rsidR="00C71AA6" w:rsidRDefault="00C71AA6" w:rsidP="0051316A"/>
    <w:p w:rsidR="00C71AA6" w:rsidRDefault="00C71AA6" w:rsidP="0051316A">
      <w:r w:rsidRPr="00C71AA6">
        <w:rPr>
          <w:noProof/>
        </w:rPr>
        <w:lastRenderedPageBreak/>
        <w:drawing>
          <wp:inline distT="0" distB="0" distL="0" distR="0">
            <wp:extent cx="2590800" cy="2514600"/>
            <wp:effectExtent l="25400" t="0" r="0" b="0"/>
            <wp:docPr id="6"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90800" cy="2514600"/>
                      <a:chOff x="6718300" y="2332038"/>
                      <a:chExt cx="2590800" cy="2514600"/>
                    </a:xfrm>
                  </a:grpSpPr>
                  <a:pic>
                    <a:nvPicPr>
                      <a:cNvPr id="42000" name="Image 64" descr="9 cakes.png"/>
                      <a:cNvPicPr>
                        <a:picLocks noChangeAspect="1"/>
                      </a:cNvPicPr>
                    </a:nvPicPr>
                    <a:blipFill>
                      <a:blip r:embed="rId5"/>
                      <a:srcRect/>
                      <a:stretch>
                        <a:fillRect/>
                      </a:stretch>
                    </a:blipFill>
                    <a:spPr bwMode="auto">
                      <a:xfrm rot="5400000">
                        <a:off x="7110412" y="2617788"/>
                        <a:ext cx="1882775" cy="1905000"/>
                      </a:xfrm>
                      <a:prstGeom prst="rect">
                        <a:avLst/>
                      </a:prstGeom>
                      <a:noFill/>
                      <a:ln w="9525">
                        <a:noFill/>
                        <a:miter lim="800000"/>
                        <a:headEnd/>
                        <a:tailEnd/>
                      </a:ln>
                    </a:spPr>
                  </a:pic>
                  <a:sp>
                    <a:nvSpPr>
                      <a:cNvPr id="21" name="Virage 20"/>
                      <a:cNvSpPr/>
                    </a:nvSpPr>
                    <a:spPr bwMode="auto">
                      <a:xfrm>
                        <a:off x="6870700" y="2332038"/>
                        <a:ext cx="533400" cy="609600"/>
                      </a:xfrm>
                      <a:prstGeom prst="bentArrow">
                        <a:avLst/>
                      </a:prstGeom>
                      <a:solidFill>
                        <a:schemeClr val="accent1"/>
                      </a:solidFill>
                      <a:ln w="9525" cap="flat" cmpd="sng" algn="ctr">
                        <a:solidFill>
                          <a:schemeClr val="tx1"/>
                        </a:solidFill>
                        <a:prstDash val="dash"/>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22" name="Virage 21"/>
                      <a:cNvSpPr/>
                    </a:nvSpPr>
                    <a:spPr bwMode="auto">
                      <a:xfrm rot="5400000">
                        <a:off x="8737600" y="2370138"/>
                        <a:ext cx="533400" cy="609600"/>
                      </a:xfrm>
                      <a:prstGeom prst="bentArrow">
                        <a:avLst/>
                      </a:prstGeom>
                      <a:solidFill>
                        <a:schemeClr val="accent1"/>
                      </a:solidFill>
                      <a:ln w="9525" cap="flat" cmpd="sng" algn="ctr">
                        <a:solidFill>
                          <a:schemeClr val="tx1"/>
                        </a:solidFill>
                        <a:prstDash val="dash"/>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23" name="Virage 22"/>
                      <a:cNvSpPr/>
                    </a:nvSpPr>
                    <a:spPr bwMode="auto">
                      <a:xfrm rot="10800000">
                        <a:off x="8699500" y="4237038"/>
                        <a:ext cx="533400" cy="609600"/>
                      </a:xfrm>
                      <a:prstGeom prst="bentArrow">
                        <a:avLst/>
                      </a:prstGeom>
                      <a:solidFill>
                        <a:schemeClr val="accent1"/>
                      </a:solidFill>
                      <a:ln w="9525" cap="flat" cmpd="sng" algn="ctr">
                        <a:solidFill>
                          <a:schemeClr val="tx1"/>
                        </a:solidFill>
                        <a:prstDash val="dash"/>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24" name="Virage 23"/>
                      <a:cNvSpPr/>
                    </a:nvSpPr>
                    <a:spPr bwMode="auto">
                      <a:xfrm rot="16200000">
                        <a:off x="6756400" y="4200525"/>
                        <a:ext cx="533400" cy="609600"/>
                      </a:xfrm>
                      <a:prstGeom prst="bentArrow">
                        <a:avLst/>
                      </a:prstGeom>
                      <a:solidFill>
                        <a:schemeClr val="accent1"/>
                      </a:solidFill>
                      <a:ln w="9525" cap="flat" cmpd="sng" algn="ctr">
                        <a:solidFill>
                          <a:schemeClr val="tx1"/>
                        </a:solidFill>
                        <a:prstDash val="dash"/>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lc:lockedCanvas>
              </a:graphicData>
            </a:graphic>
          </wp:inline>
        </w:drawing>
      </w:r>
    </w:p>
    <w:p w:rsidR="00C71AA6" w:rsidRDefault="00C71AA6" w:rsidP="0051316A"/>
    <w:p w:rsidR="00C71AA6" w:rsidRPr="00C71AA6" w:rsidRDefault="00C71AA6" w:rsidP="0051316A">
      <w:pPr>
        <w:rPr>
          <w:highlight w:val="yellow"/>
        </w:rPr>
      </w:pPr>
      <w:proofErr w:type="gramStart"/>
      <w:r w:rsidRPr="00C71AA6">
        <w:rPr>
          <w:highlight w:val="yellow"/>
        </w:rPr>
        <w:t>in</w:t>
      </w:r>
      <w:proofErr w:type="gramEnd"/>
      <w:r w:rsidRPr="00C71AA6">
        <w:rPr>
          <w:highlight w:val="yellow"/>
        </w:rPr>
        <w:t xml:space="preserve"> other levels, there will be hidden cards that are switched.</w:t>
      </w:r>
    </w:p>
    <w:p w:rsidR="0051316A" w:rsidRDefault="00C71AA6" w:rsidP="0051316A">
      <w:r w:rsidRPr="00C71AA6">
        <w:rPr>
          <w:highlight w:val="yellow"/>
        </w:rPr>
        <w:t>In some other, a “beat the clock” system where you have to complete a maximum of challenges in 60 seconds. Etc</w:t>
      </w:r>
    </w:p>
    <w:p w:rsidR="0051316A" w:rsidRDefault="00C71AA6" w:rsidP="0051316A">
      <w:r w:rsidRPr="00C71AA6">
        <w:rPr>
          <w:highlight w:val="yellow"/>
        </w:rPr>
        <w:t>What’s important is that the BASIC gameplay always stays the same: challenges to be completed among 9 icons randomly organized.</w:t>
      </w:r>
    </w:p>
    <w:p w:rsidR="00B06626" w:rsidRDefault="00B06626" w:rsidP="0051316A"/>
    <w:p w:rsidR="00BA65C6" w:rsidRDefault="00BA65C6" w:rsidP="0051316A">
      <w:pPr>
        <w:pStyle w:val="ListParagraph"/>
        <w:numPr>
          <w:ilvl w:val="1"/>
          <w:numId w:val="7"/>
        </w:numPr>
        <w:pBdr>
          <w:top w:val="single" w:sz="4" w:space="1" w:color="auto"/>
          <w:left w:val="single" w:sz="4" w:space="4" w:color="auto"/>
          <w:bottom w:val="single" w:sz="4" w:space="1" w:color="auto"/>
          <w:right w:val="single" w:sz="4" w:space="4" w:color="auto"/>
        </w:pBdr>
        <w:ind w:left="810" w:hanging="450"/>
      </w:pPr>
      <w:bookmarkStart w:id="3" w:name="Icon1Challenge"/>
      <w:r>
        <w:t>The document says that the challenge may consist of 1,2,3,4 icons to be discovered. According to me the challenge cant</w:t>
      </w:r>
      <w:r w:rsidR="008010F7">
        <w:t xml:space="preserve"> consist of 1 icon because if there is 1 place and 1 icon then </w:t>
      </w:r>
      <w:proofErr w:type="spellStart"/>
      <w:r w:rsidR="008010F7">
        <w:t>offcourse</w:t>
      </w:r>
      <w:proofErr w:type="spellEnd"/>
      <w:r w:rsidR="008010F7">
        <w:t xml:space="preserve"> that icon will come in that place.</w:t>
      </w:r>
    </w:p>
    <w:bookmarkEnd w:id="3"/>
    <w:p w:rsidR="00593A06" w:rsidRDefault="00593A06" w:rsidP="003A0F99">
      <w:pPr>
        <w:ind w:left="810" w:hanging="450"/>
      </w:pPr>
    </w:p>
    <w:p w:rsidR="004C3BF4" w:rsidRDefault="00027603" w:rsidP="004C3BF4">
      <w:pPr>
        <w:ind w:left="810" w:hanging="450"/>
        <w:rPr>
          <w:highlight w:val="yellow"/>
        </w:rPr>
      </w:pPr>
      <w:r>
        <w:rPr>
          <w:b/>
          <w:highlight w:val="yellow"/>
        </w:rPr>
        <w:t>Client</w:t>
      </w:r>
      <w:r w:rsidR="004C3BF4" w:rsidRPr="00677E60">
        <w:rPr>
          <w:b/>
          <w:highlight w:val="yellow"/>
        </w:rPr>
        <w:t>:</w:t>
      </w:r>
    </w:p>
    <w:p w:rsidR="004C3BF4" w:rsidRDefault="004C3BF4" w:rsidP="004C3BF4">
      <w:pPr>
        <w:ind w:left="810" w:hanging="450"/>
      </w:pPr>
    </w:p>
    <w:p w:rsidR="004F4D9F" w:rsidRDefault="004C3BF4" w:rsidP="004C3BF4">
      <w:pPr>
        <w:ind w:left="810" w:hanging="450"/>
        <w:rPr>
          <w:highlight w:val="yellow"/>
        </w:rPr>
      </w:pPr>
      <w:r w:rsidRPr="004F4D9F">
        <w:rPr>
          <w:highlight w:val="yellow"/>
        </w:rPr>
        <w:t xml:space="preserve">There is a misunderstanding here I believe. </w:t>
      </w:r>
    </w:p>
    <w:p w:rsidR="004C3BF4" w:rsidRPr="004F4D9F" w:rsidRDefault="004C3BF4" w:rsidP="004C3BF4">
      <w:pPr>
        <w:ind w:left="810" w:hanging="450"/>
        <w:rPr>
          <w:highlight w:val="yellow"/>
          <w:u w:val="single"/>
        </w:rPr>
      </w:pPr>
      <w:r w:rsidRPr="004F4D9F">
        <w:rPr>
          <w:highlight w:val="yellow"/>
          <w:u w:val="single"/>
        </w:rPr>
        <w:t>On a standard level, the 9 icons</w:t>
      </w:r>
      <w:r w:rsidR="00F91BC3">
        <w:rPr>
          <w:highlight w:val="yellow"/>
          <w:u w:val="single"/>
        </w:rPr>
        <w:t xml:space="preserve"> will always be present and</w:t>
      </w:r>
      <w:r w:rsidRPr="004F4D9F">
        <w:rPr>
          <w:highlight w:val="yellow"/>
          <w:u w:val="single"/>
        </w:rPr>
        <w:t xml:space="preserve"> will </w:t>
      </w:r>
      <w:r w:rsidR="00F91BC3">
        <w:rPr>
          <w:highlight w:val="yellow"/>
          <w:u w:val="single"/>
        </w:rPr>
        <w:t>always</w:t>
      </w:r>
      <w:r w:rsidRPr="004F4D9F">
        <w:rPr>
          <w:highlight w:val="yellow"/>
          <w:u w:val="single"/>
        </w:rPr>
        <w:t xml:space="preserve"> be the following: </w:t>
      </w:r>
    </w:p>
    <w:p w:rsidR="004C3BF4" w:rsidRPr="004F4D9F" w:rsidRDefault="004C3BF4" w:rsidP="004C3BF4">
      <w:pPr>
        <w:ind w:left="810" w:hanging="450"/>
        <w:rPr>
          <w:highlight w:val="yellow"/>
        </w:rPr>
      </w:pPr>
      <w:r w:rsidRPr="004F4D9F">
        <w:rPr>
          <w:highlight w:val="yellow"/>
        </w:rPr>
        <w:t>1 type of cake (cupcakes) in 3 colors = 3 icons of cupcakes</w:t>
      </w:r>
    </w:p>
    <w:p w:rsidR="004C3BF4" w:rsidRPr="004F4D9F" w:rsidRDefault="004C3BF4" w:rsidP="004C3BF4">
      <w:pPr>
        <w:ind w:left="810" w:hanging="450"/>
        <w:rPr>
          <w:highlight w:val="yellow"/>
        </w:rPr>
      </w:pPr>
      <w:r w:rsidRPr="004F4D9F">
        <w:rPr>
          <w:highlight w:val="yellow"/>
        </w:rPr>
        <w:t>1 type of cake (</w:t>
      </w:r>
      <w:proofErr w:type="spellStart"/>
      <w:r w:rsidRPr="004F4D9F">
        <w:rPr>
          <w:highlight w:val="yellow"/>
        </w:rPr>
        <w:t>popcake</w:t>
      </w:r>
      <w:proofErr w:type="spellEnd"/>
      <w:r w:rsidRPr="004F4D9F">
        <w:rPr>
          <w:highlight w:val="yellow"/>
        </w:rPr>
        <w:t xml:space="preserve">) in 3 colors = 3 icons of </w:t>
      </w:r>
      <w:proofErr w:type="spellStart"/>
      <w:r w:rsidRPr="004F4D9F">
        <w:rPr>
          <w:highlight w:val="yellow"/>
        </w:rPr>
        <w:t>popcakes</w:t>
      </w:r>
      <w:proofErr w:type="spellEnd"/>
    </w:p>
    <w:p w:rsidR="004C3BF4" w:rsidRPr="004F4D9F" w:rsidRDefault="004C3BF4" w:rsidP="004C3BF4">
      <w:pPr>
        <w:ind w:left="810" w:hanging="450"/>
        <w:rPr>
          <w:highlight w:val="yellow"/>
        </w:rPr>
      </w:pPr>
      <w:r w:rsidRPr="004F4D9F">
        <w:rPr>
          <w:highlight w:val="yellow"/>
        </w:rPr>
        <w:t xml:space="preserve">1 type of cake (French </w:t>
      </w:r>
      <w:proofErr w:type="spellStart"/>
      <w:r w:rsidRPr="004F4D9F">
        <w:rPr>
          <w:highlight w:val="yellow"/>
        </w:rPr>
        <w:t>vienoiserie</w:t>
      </w:r>
      <w:proofErr w:type="spellEnd"/>
      <w:r w:rsidRPr="004F4D9F">
        <w:rPr>
          <w:highlight w:val="yellow"/>
        </w:rPr>
        <w:t xml:space="preserve">) in 3 colors = 3 icons of </w:t>
      </w:r>
      <w:proofErr w:type="spellStart"/>
      <w:r w:rsidRPr="004F4D9F">
        <w:rPr>
          <w:highlight w:val="yellow"/>
        </w:rPr>
        <w:t>french</w:t>
      </w:r>
      <w:proofErr w:type="spellEnd"/>
      <w:r w:rsidRPr="004F4D9F">
        <w:rPr>
          <w:highlight w:val="yellow"/>
        </w:rPr>
        <w:t xml:space="preserve"> </w:t>
      </w:r>
      <w:proofErr w:type="spellStart"/>
      <w:r w:rsidRPr="004F4D9F">
        <w:rPr>
          <w:highlight w:val="yellow"/>
        </w:rPr>
        <w:t>vienoiserie</w:t>
      </w:r>
      <w:proofErr w:type="spellEnd"/>
    </w:p>
    <w:p w:rsidR="004C3BF4" w:rsidRPr="004F4D9F" w:rsidRDefault="004C3BF4" w:rsidP="004C3BF4">
      <w:pPr>
        <w:ind w:left="810" w:hanging="450"/>
        <w:rPr>
          <w:highlight w:val="yellow"/>
        </w:rPr>
      </w:pPr>
      <w:r w:rsidRPr="004F4D9F">
        <w:rPr>
          <w:highlight w:val="yellow"/>
        </w:rPr>
        <w:t>Total = 9 icons, all different because of type or color</w:t>
      </w:r>
    </w:p>
    <w:p w:rsidR="004C3BF4" w:rsidRPr="004F4D9F" w:rsidRDefault="004C3BF4" w:rsidP="004C3BF4">
      <w:pPr>
        <w:ind w:left="810" w:hanging="450"/>
        <w:rPr>
          <w:highlight w:val="yellow"/>
        </w:rPr>
      </w:pPr>
    </w:p>
    <w:p w:rsidR="004F4D9F" w:rsidRPr="004F4D9F" w:rsidRDefault="004C3BF4" w:rsidP="004C3BF4">
      <w:pPr>
        <w:ind w:left="810" w:hanging="450"/>
        <w:rPr>
          <w:b/>
          <w:highlight w:val="yellow"/>
        </w:rPr>
      </w:pPr>
      <w:r w:rsidRPr="004F4D9F">
        <w:rPr>
          <w:b/>
          <w:highlight w:val="yellow"/>
        </w:rPr>
        <w:t xml:space="preserve">What is randomly generated is only </w:t>
      </w:r>
      <w:r w:rsidRPr="004F4D9F">
        <w:rPr>
          <w:b/>
          <w:highlight w:val="yellow"/>
          <w:u w:val="single"/>
        </w:rPr>
        <w:t>the organization of these 9 icons</w:t>
      </w:r>
      <w:r w:rsidRPr="004F4D9F">
        <w:rPr>
          <w:b/>
          <w:highlight w:val="yellow"/>
        </w:rPr>
        <w:t xml:space="preserve"> in the 3*3 matrix. These are </w:t>
      </w:r>
      <w:r w:rsidR="004F4D9F" w:rsidRPr="004F4D9F">
        <w:rPr>
          <w:b/>
          <w:highlight w:val="yellow"/>
        </w:rPr>
        <w:t xml:space="preserve">NOT </w:t>
      </w:r>
      <w:r w:rsidRPr="004F4D9F">
        <w:rPr>
          <w:b/>
          <w:highlight w:val="yellow"/>
        </w:rPr>
        <w:t xml:space="preserve">the icons that are random, </w:t>
      </w:r>
      <w:proofErr w:type="spellStart"/>
      <w:r w:rsidRPr="004F4D9F">
        <w:rPr>
          <w:b/>
          <w:highlight w:val="yellow"/>
        </w:rPr>
        <w:t>ie</w:t>
      </w:r>
      <w:proofErr w:type="spellEnd"/>
      <w:r w:rsidRPr="004F4D9F">
        <w:rPr>
          <w:b/>
          <w:highlight w:val="yellow"/>
        </w:rPr>
        <w:t xml:space="preserve"> you cannot end up </w:t>
      </w:r>
      <w:r w:rsidR="004F4D9F" w:rsidRPr="004F4D9F">
        <w:rPr>
          <w:b/>
          <w:highlight w:val="yellow"/>
        </w:rPr>
        <w:t>with 9 cupcakes or 5 pink cakes, but only their place in the 3*3 matrix.</w:t>
      </w:r>
    </w:p>
    <w:p w:rsidR="004C3BF4" w:rsidRPr="004F4D9F" w:rsidRDefault="004C3BF4" w:rsidP="004C3BF4">
      <w:pPr>
        <w:ind w:left="810" w:hanging="450"/>
        <w:rPr>
          <w:b/>
          <w:highlight w:val="yellow"/>
        </w:rPr>
      </w:pPr>
    </w:p>
    <w:p w:rsidR="004C3BF4" w:rsidRPr="004C3BF4" w:rsidRDefault="004C3BF4" w:rsidP="004C3BF4">
      <w:pPr>
        <w:ind w:left="810" w:hanging="450"/>
      </w:pPr>
      <w:r w:rsidRPr="004F4D9F">
        <w:rPr>
          <w:highlight w:val="yellow"/>
        </w:rPr>
        <w:t xml:space="preserve">Below is an </w:t>
      </w:r>
      <w:r w:rsidR="00F91BC3" w:rsidRPr="004F4D9F">
        <w:rPr>
          <w:highlight w:val="yellow"/>
        </w:rPr>
        <w:t>example</w:t>
      </w:r>
      <w:r w:rsidR="004F4D9F" w:rsidRPr="004F4D9F">
        <w:rPr>
          <w:highlight w:val="yellow"/>
        </w:rPr>
        <w:t>:</w:t>
      </w:r>
    </w:p>
    <w:p w:rsidR="004C3BF4" w:rsidRDefault="004C3BF4" w:rsidP="004C3BF4">
      <w:pPr>
        <w:ind w:left="810" w:hanging="450"/>
      </w:pPr>
      <w:r w:rsidRPr="004C3BF4">
        <w:rPr>
          <w:noProof/>
        </w:rPr>
        <w:lastRenderedPageBreak/>
        <w:drawing>
          <wp:inline distT="0" distB="0" distL="0" distR="0">
            <wp:extent cx="2676525" cy="2706687"/>
            <wp:effectExtent l="25400" t="0" r="0" b="0"/>
            <wp:docPr id="1" name="I 1" descr="9 cakes.png"/>
            <wp:cNvGraphicFramePr/>
            <a:graphic xmlns:a="http://schemas.openxmlformats.org/drawingml/2006/main">
              <a:graphicData uri="http://schemas.openxmlformats.org/drawingml/2006/picture">
                <pic:pic xmlns:pic="http://schemas.openxmlformats.org/drawingml/2006/picture">
                  <pic:nvPicPr>
                    <pic:cNvPr id="0" name="Image 64" descr="9 cakes.png"/>
                    <pic:cNvPicPr>
                      <a:picLocks noChangeAspect="1"/>
                    </pic:cNvPicPr>
                  </pic:nvPicPr>
                  <pic:blipFill>
                    <a:blip r:embed="rId5"/>
                    <a:srcRect/>
                    <a:stretch>
                      <a:fillRect/>
                    </a:stretch>
                  </pic:blipFill>
                  <pic:spPr bwMode="auto">
                    <a:xfrm>
                      <a:off x="0" y="0"/>
                      <a:ext cx="2676525" cy="2706687"/>
                    </a:xfrm>
                    <a:prstGeom prst="rect">
                      <a:avLst/>
                    </a:prstGeom>
                    <a:noFill/>
                    <a:ln w="9525">
                      <a:noFill/>
                      <a:miter lim="800000"/>
                      <a:headEnd/>
                      <a:tailEnd/>
                    </a:ln>
                  </pic:spPr>
                </pic:pic>
              </a:graphicData>
            </a:graphic>
          </wp:inline>
        </w:drawing>
      </w:r>
    </w:p>
    <w:p w:rsidR="00593A06" w:rsidRDefault="00593A06" w:rsidP="004C3BF4">
      <w:pPr>
        <w:ind w:left="810" w:hanging="450"/>
      </w:pPr>
    </w:p>
    <w:p w:rsidR="004F4D9F" w:rsidRPr="004F4D9F" w:rsidRDefault="004F4D9F" w:rsidP="004F4D9F">
      <w:pPr>
        <w:ind w:left="810" w:hanging="450"/>
        <w:rPr>
          <w:highlight w:val="yellow"/>
        </w:rPr>
      </w:pPr>
      <w:r w:rsidRPr="004F4D9F">
        <w:rPr>
          <w:highlight w:val="yellow"/>
        </w:rPr>
        <w:t xml:space="preserve">Please practice the </w:t>
      </w:r>
      <w:proofErr w:type="spellStart"/>
      <w:r w:rsidRPr="004F4D9F">
        <w:rPr>
          <w:highlight w:val="yellow"/>
        </w:rPr>
        <w:t>print&amp;play</w:t>
      </w:r>
      <w:proofErr w:type="spellEnd"/>
      <w:r w:rsidRPr="004F4D9F">
        <w:rPr>
          <w:highlight w:val="yellow"/>
        </w:rPr>
        <w:t xml:space="preserve"> prototype. You will have fun </w:t>
      </w:r>
      <w:r w:rsidRPr="004F4D9F">
        <w:rPr>
          <w:highlight w:val="yellow"/>
        </w:rPr>
        <w:sym w:font="Wingdings" w:char="F04A"/>
      </w:r>
      <w:r w:rsidRPr="004F4D9F">
        <w:rPr>
          <w:highlight w:val="yellow"/>
        </w:rPr>
        <w:t xml:space="preserve"> and it will ease the coding.</w:t>
      </w:r>
    </w:p>
    <w:p w:rsidR="004C3BF4" w:rsidRDefault="004C3BF4" w:rsidP="003A0F99">
      <w:pPr>
        <w:ind w:left="810" w:hanging="450"/>
      </w:pPr>
    </w:p>
    <w:p w:rsidR="004F4D9F" w:rsidRPr="00F91BC3" w:rsidRDefault="004F4D9F" w:rsidP="003A0F99">
      <w:pPr>
        <w:ind w:left="810" w:hanging="450"/>
        <w:rPr>
          <w:highlight w:val="yellow"/>
        </w:rPr>
      </w:pPr>
      <w:r w:rsidRPr="00F91BC3">
        <w:rPr>
          <w:highlight w:val="yellow"/>
        </w:rPr>
        <w:t>So to answer your question: YES there can be a challenge of 1 icon.</w:t>
      </w:r>
    </w:p>
    <w:p w:rsidR="00F91BC3" w:rsidRDefault="00F753D2" w:rsidP="003A0F99">
      <w:pPr>
        <w:ind w:left="810" w:hanging="450"/>
      </w:pPr>
      <w:r w:rsidRPr="00F91BC3">
        <w:rPr>
          <w:highlight w:val="yellow"/>
        </w:rPr>
        <w:t>Please DON’T LOOK at the table abo</w:t>
      </w:r>
      <w:r w:rsidR="00F91BC3" w:rsidRPr="00F91BC3">
        <w:rPr>
          <w:highlight w:val="yellow"/>
        </w:rPr>
        <w:t xml:space="preserve">ve and guess where is the PINK </w:t>
      </w:r>
      <w:proofErr w:type="gramStart"/>
      <w:r w:rsidR="00F91BC3" w:rsidRPr="00F91BC3">
        <w:rPr>
          <w:highlight w:val="yellow"/>
        </w:rPr>
        <w:t>POPCAKE ?</w:t>
      </w:r>
      <w:proofErr w:type="gramEnd"/>
      <w:r w:rsidR="00F91BC3">
        <w:t xml:space="preserve"> </w:t>
      </w:r>
    </w:p>
    <w:p w:rsidR="00F753D2" w:rsidRDefault="00F753D2" w:rsidP="003A0F99">
      <w:pPr>
        <w:ind w:left="810" w:hanging="450"/>
      </w:pPr>
      <w:r>
        <w:rPr>
          <w:noProof/>
        </w:rPr>
        <w:drawing>
          <wp:inline distT="0" distB="0" distL="0" distR="0">
            <wp:extent cx="872086" cy="876300"/>
            <wp:effectExtent l="0" t="0" r="0" b="0"/>
            <wp:docPr id="3" name="Image 1" descr=":KPOP:1 c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OP:1 cake.png"/>
                    <pic:cNvPicPr>
                      <a:picLocks noChangeAspect="1" noChangeArrowheads="1"/>
                    </pic:cNvPicPr>
                  </pic:nvPicPr>
                  <pic:blipFill>
                    <a:blip r:embed="rId6"/>
                    <a:srcRect/>
                    <a:stretch>
                      <a:fillRect/>
                    </a:stretch>
                  </pic:blipFill>
                  <pic:spPr bwMode="auto">
                    <a:xfrm>
                      <a:off x="0" y="0"/>
                      <a:ext cx="876299" cy="880534"/>
                    </a:xfrm>
                    <a:prstGeom prst="rect">
                      <a:avLst/>
                    </a:prstGeom>
                    <a:noFill/>
                    <a:ln w="9525">
                      <a:noFill/>
                      <a:miter lim="800000"/>
                      <a:headEnd/>
                      <a:tailEnd/>
                    </a:ln>
                  </pic:spPr>
                </pic:pic>
              </a:graphicData>
            </a:graphic>
          </wp:inline>
        </w:drawing>
      </w:r>
    </w:p>
    <w:p w:rsidR="004F4D9F" w:rsidRDefault="004F4D9F" w:rsidP="003A0F99">
      <w:pPr>
        <w:ind w:left="810" w:hanging="450"/>
      </w:pPr>
    </w:p>
    <w:p w:rsidR="004C3BF4" w:rsidRDefault="00F753D2" w:rsidP="003A0F99">
      <w:pPr>
        <w:ind w:left="810" w:hanging="450"/>
      </w:pPr>
      <w:r w:rsidRPr="00F753D2">
        <w:rPr>
          <w:noProof/>
        </w:rPr>
        <w:drawing>
          <wp:inline distT="0" distB="0" distL="0" distR="0">
            <wp:extent cx="2667000" cy="2438400"/>
            <wp:effectExtent l="25400" t="0" r="0" b="0"/>
            <wp:docPr id="4"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667000" cy="2438400"/>
                      <a:chOff x="6870700" y="1647031"/>
                      <a:chExt cx="2667000" cy="2438400"/>
                    </a:xfrm>
                  </a:grpSpPr>
                  <a:sp>
                    <a:nvSpPr>
                      <a:cNvPr id="48" name="Rectangle à coins arrondis 47"/>
                      <a:cNvSpPr/>
                    </a:nvSpPr>
                    <a:spPr bwMode="auto">
                      <a:xfrm>
                        <a:off x="6870700" y="1647031"/>
                        <a:ext cx="838200" cy="762000"/>
                      </a:xfrm>
                      <a:prstGeom prst="roundRect">
                        <a:avLst/>
                      </a:prstGeom>
                      <a:gradFill flip="none" rotWithShape="1">
                        <a:gsLst>
                          <a:gs pos="51000">
                            <a:schemeClr val="accent3">
                              <a:lumMod val="65000"/>
                            </a:schemeClr>
                          </a:gs>
                          <a:gs pos="100000">
                            <a:srgbClr val="FFFFFF"/>
                          </a:gs>
                        </a:gsLst>
                        <a:path path="circle">
                          <a:fillToRect l="100000" t="100000"/>
                        </a:path>
                        <a:tileRect r="-100000" b="-100000"/>
                      </a:gradFill>
                      <a:ln w="9525" cap="flat" cmpd="sng" algn="ctr">
                        <a:solidFill>
                          <a:schemeClr val="tx1"/>
                        </a:solidFill>
                        <a:prstDash val="solid"/>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49" name="Rectangle à coins arrondis 48"/>
                      <a:cNvSpPr/>
                    </a:nvSpPr>
                    <a:spPr bwMode="auto">
                      <a:xfrm>
                        <a:off x="7785100" y="1647031"/>
                        <a:ext cx="838200" cy="762000"/>
                      </a:xfrm>
                      <a:prstGeom prst="roundRect">
                        <a:avLst/>
                      </a:prstGeom>
                      <a:gradFill flip="none" rotWithShape="1">
                        <a:gsLst>
                          <a:gs pos="51000">
                            <a:schemeClr val="accent3">
                              <a:lumMod val="65000"/>
                            </a:schemeClr>
                          </a:gs>
                          <a:gs pos="100000">
                            <a:srgbClr val="FFFFFF"/>
                          </a:gs>
                        </a:gsLst>
                        <a:path path="circle">
                          <a:fillToRect l="100000" t="100000"/>
                        </a:path>
                        <a:tileRect r="-100000" b="-100000"/>
                      </a:gradFill>
                      <a:ln w="9525" cap="flat" cmpd="sng" algn="ctr">
                        <a:solidFill>
                          <a:schemeClr val="tx1"/>
                        </a:solidFill>
                        <a:prstDash val="solid"/>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50" name="Rectangle à coins arrondis 49"/>
                      <a:cNvSpPr/>
                    </a:nvSpPr>
                    <a:spPr bwMode="auto">
                      <a:xfrm>
                        <a:off x="8699500" y="1647031"/>
                        <a:ext cx="838200" cy="762000"/>
                      </a:xfrm>
                      <a:prstGeom prst="roundRect">
                        <a:avLst/>
                      </a:prstGeom>
                      <a:gradFill flip="none" rotWithShape="1">
                        <a:gsLst>
                          <a:gs pos="51000">
                            <a:schemeClr val="accent3">
                              <a:lumMod val="65000"/>
                            </a:schemeClr>
                          </a:gs>
                          <a:gs pos="100000">
                            <a:srgbClr val="FFFFFF"/>
                          </a:gs>
                        </a:gsLst>
                        <a:path path="circle">
                          <a:fillToRect l="100000" t="100000"/>
                        </a:path>
                        <a:tileRect r="-100000" b="-100000"/>
                      </a:gradFill>
                      <a:ln w="9525" cap="flat" cmpd="sng" algn="ctr">
                        <a:solidFill>
                          <a:schemeClr val="tx1"/>
                        </a:solidFill>
                        <a:prstDash val="solid"/>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51" name="Rectangle à coins arrondis 50"/>
                      <a:cNvSpPr/>
                    </a:nvSpPr>
                    <a:spPr bwMode="auto">
                      <a:xfrm>
                        <a:off x="6870700" y="2485231"/>
                        <a:ext cx="838200" cy="762000"/>
                      </a:xfrm>
                      <a:prstGeom prst="roundRect">
                        <a:avLst/>
                      </a:prstGeom>
                      <a:gradFill flip="none" rotWithShape="1">
                        <a:gsLst>
                          <a:gs pos="51000">
                            <a:schemeClr val="accent3">
                              <a:lumMod val="65000"/>
                            </a:schemeClr>
                          </a:gs>
                          <a:gs pos="100000">
                            <a:srgbClr val="FFFFFF"/>
                          </a:gs>
                        </a:gsLst>
                        <a:path path="circle">
                          <a:fillToRect l="100000" t="100000"/>
                        </a:path>
                        <a:tileRect r="-100000" b="-100000"/>
                      </a:gradFill>
                      <a:ln w="9525" cap="flat" cmpd="sng" algn="ctr">
                        <a:solidFill>
                          <a:schemeClr val="tx1"/>
                        </a:solidFill>
                        <a:prstDash val="solid"/>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52" name="Rectangle à coins arrondis 51"/>
                      <a:cNvSpPr/>
                    </a:nvSpPr>
                    <a:spPr bwMode="auto">
                      <a:xfrm>
                        <a:off x="7785100" y="2485231"/>
                        <a:ext cx="838200" cy="762000"/>
                      </a:xfrm>
                      <a:prstGeom prst="roundRect">
                        <a:avLst/>
                      </a:prstGeom>
                      <a:gradFill flip="none" rotWithShape="1">
                        <a:gsLst>
                          <a:gs pos="51000">
                            <a:schemeClr val="accent3">
                              <a:lumMod val="65000"/>
                            </a:schemeClr>
                          </a:gs>
                          <a:gs pos="100000">
                            <a:srgbClr val="FFFFFF"/>
                          </a:gs>
                        </a:gsLst>
                        <a:path path="circle">
                          <a:fillToRect l="100000" t="100000"/>
                        </a:path>
                        <a:tileRect r="-100000" b="-100000"/>
                      </a:gradFill>
                      <a:ln w="9525" cap="flat" cmpd="sng" algn="ctr">
                        <a:solidFill>
                          <a:schemeClr val="tx1"/>
                        </a:solidFill>
                        <a:prstDash val="solid"/>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53" name="Rectangle à coins arrondis 52"/>
                      <a:cNvSpPr/>
                    </a:nvSpPr>
                    <a:spPr bwMode="auto">
                      <a:xfrm>
                        <a:off x="8699500" y="2485231"/>
                        <a:ext cx="838200" cy="762000"/>
                      </a:xfrm>
                      <a:prstGeom prst="roundRect">
                        <a:avLst/>
                      </a:prstGeom>
                      <a:gradFill flip="none" rotWithShape="1">
                        <a:gsLst>
                          <a:gs pos="51000">
                            <a:schemeClr val="accent3">
                              <a:lumMod val="65000"/>
                            </a:schemeClr>
                          </a:gs>
                          <a:gs pos="100000">
                            <a:srgbClr val="FFFFFF"/>
                          </a:gs>
                        </a:gsLst>
                        <a:path path="circle">
                          <a:fillToRect l="100000" t="100000"/>
                        </a:path>
                        <a:tileRect r="-100000" b="-100000"/>
                      </a:gradFill>
                      <a:ln w="9525" cap="flat" cmpd="sng" algn="ctr">
                        <a:solidFill>
                          <a:schemeClr val="tx1"/>
                        </a:solidFill>
                        <a:prstDash val="solid"/>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54" name="Rectangle à coins arrondis 53"/>
                      <a:cNvSpPr/>
                    </a:nvSpPr>
                    <a:spPr bwMode="auto">
                      <a:xfrm>
                        <a:off x="6870700" y="3323431"/>
                        <a:ext cx="838200" cy="762000"/>
                      </a:xfrm>
                      <a:prstGeom prst="roundRect">
                        <a:avLst/>
                      </a:prstGeom>
                      <a:gradFill flip="none" rotWithShape="1">
                        <a:gsLst>
                          <a:gs pos="51000">
                            <a:schemeClr val="accent3">
                              <a:lumMod val="65000"/>
                            </a:schemeClr>
                          </a:gs>
                          <a:gs pos="100000">
                            <a:srgbClr val="FFFFFF"/>
                          </a:gs>
                        </a:gsLst>
                        <a:path path="circle">
                          <a:fillToRect l="100000" t="100000"/>
                        </a:path>
                        <a:tileRect r="-100000" b="-100000"/>
                      </a:gradFill>
                      <a:ln w="9525" cap="flat" cmpd="sng" algn="ctr">
                        <a:solidFill>
                          <a:schemeClr val="tx1"/>
                        </a:solidFill>
                        <a:prstDash val="solid"/>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55" name="Rectangle à coins arrondis 54"/>
                      <a:cNvSpPr/>
                    </a:nvSpPr>
                    <a:spPr bwMode="auto">
                      <a:xfrm>
                        <a:off x="7785100" y="3323431"/>
                        <a:ext cx="838200" cy="762000"/>
                      </a:xfrm>
                      <a:prstGeom prst="roundRect">
                        <a:avLst/>
                      </a:prstGeom>
                      <a:gradFill flip="none" rotWithShape="1">
                        <a:gsLst>
                          <a:gs pos="51000">
                            <a:schemeClr val="accent3">
                              <a:lumMod val="65000"/>
                            </a:schemeClr>
                          </a:gs>
                          <a:gs pos="100000">
                            <a:srgbClr val="FFFFFF"/>
                          </a:gs>
                        </a:gsLst>
                        <a:path path="circle">
                          <a:fillToRect l="100000" t="100000"/>
                        </a:path>
                        <a:tileRect r="-100000" b="-100000"/>
                      </a:gradFill>
                      <a:ln w="9525" cap="flat" cmpd="sng" algn="ctr">
                        <a:solidFill>
                          <a:schemeClr val="tx1"/>
                        </a:solidFill>
                        <a:prstDash val="solid"/>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a:sp>
                    <a:nvSpPr>
                      <a:cNvPr id="56" name="Rectangle à coins arrondis 55"/>
                      <a:cNvSpPr/>
                    </a:nvSpPr>
                    <a:spPr bwMode="auto">
                      <a:xfrm>
                        <a:off x="8699500" y="3323431"/>
                        <a:ext cx="838200" cy="762000"/>
                      </a:xfrm>
                      <a:prstGeom prst="roundRect">
                        <a:avLst/>
                      </a:prstGeom>
                      <a:gradFill flip="none" rotWithShape="1">
                        <a:gsLst>
                          <a:gs pos="51000">
                            <a:schemeClr val="accent3">
                              <a:lumMod val="65000"/>
                            </a:schemeClr>
                          </a:gs>
                          <a:gs pos="100000">
                            <a:srgbClr val="FFFFFF"/>
                          </a:gs>
                        </a:gsLst>
                        <a:path path="circle">
                          <a:fillToRect l="100000" t="100000"/>
                        </a:path>
                        <a:tileRect r="-100000" b="-100000"/>
                      </a:gradFill>
                      <a:ln w="9525" cap="flat" cmpd="sng" algn="ctr">
                        <a:solidFill>
                          <a:schemeClr val="tx1"/>
                        </a:solidFill>
                        <a:prstDash val="solid"/>
                        <a:round/>
                        <a:headEnd type="none" w="med" len="med"/>
                        <a:tailEnd type="none" w="med" len="med"/>
                      </a:ln>
                      <a:effectLst/>
                    </a:spPr>
                    <a:txSp>
                      <a:txBody>
                        <a:bodyPr>
                          <a:prstTxWarp prst="textNoShape">
                            <a:avLst/>
                          </a:prstTxWarp>
                        </a:bodyPr>
                        <a:lstStyle>
                          <a:defPPr>
                            <a:defRPr lang="fr-FR"/>
                          </a:defPPr>
                          <a:lvl1pPr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1pPr>
                          <a:lvl2pPr marL="4572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2pPr>
                          <a:lvl3pPr marL="9144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3pPr>
                          <a:lvl4pPr marL="13716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4pPr>
                          <a:lvl5pPr marL="1828800" algn="l" rtl="0" fontAlgn="base">
                            <a:spcBef>
                              <a:spcPct val="0"/>
                            </a:spcBef>
                            <a:spcAft>
                              <a:spcPct val="0"/>
                            </a:spcAft>
                            <a:defRPr sz="2100" kern="1200">
                              <a:solidFill>
                                <a:schemeClr val="tx1"/>
                              </a:solidFill>
                              <a:latin typeface="Arial" pitchFamily="-109" charset="0"/>
                              <a:ea typeface="Arial" pitchFamily="-109" charset="0"/>
                              <a:cs typeface="Arial" pitchFamily="-109" charset="0"/>
                            </a:defRPr>
                          </a:lvl5pPr>
                          <a:lvl6pPr marL="2286000" algn="l" defTabSz="457200" rtl="0" eaLnBrk="1" latinLnBrk="0" hangingPunct="1">
                            <a:defRPr sz="2100" kern="1200">
                              <a:solidFill>
                                <a:schemeClr val="tx1"/>
                              </a:solidFill>
                              <a:latin typeface="Arial" pitchFamily="-109" charset="0"/>
                              <a:ea typeface="Arial" pitchFamily="-109" charset="0"/>
                              <a:cs typeface="Arial" pitchFamily="-109" charset="0"/>
                            </a:defRPr>
                          </a:lvl6pPr>
                          <a:lvl7pPr marL="2743200" algn="l" defTabSz="457200" rtl="0" eaLnBrk="1" latinLnBrk="0" hangingPunct="1">
                            <a:defRPr sz="2100" kern="1200">
                              <a:solidFill>
                                <a:schemeClr val="tx1"/>
                              </a:solidFill>
                              <a:latin typeface="Arial" pitchFamily="-109" charset="0"/>
                              <a:ea typeface="Arial" pitchFamily="-109" charset="0"/>
                              <a:cs typeface="Arial" pitchFamily="-109" charset="0"/>
                            </a:defRPr>
                          </a:lvl7pPr>
                          <a:lvl8pPr marL="3200400" algn="l" defTabSz="457200" rtl="0" eaLnBrk="1" latinLnBrk="0" hangingPunct="1">
                            <a:defRPr sz="2100" kern="1200">
                              <a:solidFill>
                                <a:schemeClr val="tx1"/>
                              </a:solidFill>
                              <a:latin typeface="Arial" pitchFamily="-109" charset="0"/>
                              <a:ea typeface="Arial" pitchFamily="-109" charset="0"/>
                              <a:cs typeface="Arial" pitchFamily="-109" charset="0"/>
                            </a:defRPr>
                          </a:lvl8pPr>
                          <a:lvl9pPr marL="3657600" algn="l" defTabSz="457200" rtl="0" eaLnBrk="1" latinLnBrk="0" hangingPunct="1">
                            <a:defRPr sz="2100" kern="1200">
                              <a:solidFill>
                                <a:schemeClr val="tx1"/>
                              </a:solidFill>
                              <a:latin typeface="Arial" pitchFamily="-109" charset="0"/>
                              <a:ea typeface="Arial" pitchFamily="-109" charset="0"/>
                              <a:cs typeface="Arial" pitchFamily="-109" charset="0"/>
                            </a:defRPr>
                          </a:lvl9pPr>
                        </a:lstStyle>
                        <a:p>
                          <a:pPr defTabSz="1042988">
                            <a:defRPr/>
                          </a:pPr>
                          <a:endParaRPr lang="fr-FR">
                            <a:latin typeface="Arial" charset="0"/>
                            <a:ea typeface="Arial" charset="0"/>
                            <a:cs typeface="Arial" charset="0"/>
                          </a:endParaRPr>
                        </a:p>
                      </a:txBody>
                      <a:useSpRect/>
                    </a:txSp>
                  </a:sp>
                </lc:lockedCanvas>
              </a:graphicData>
            </a:graphic>
          </wp:inline>
        </w:drawing>
      </w:r>
    </w:p>
    <w:p w:rsidR="00F91BC3" w:rsidRDefault="00F91BC3" w:rsidP="003A0F99">
      <w:pPr>
        <w:ind w:left="810" w:hanging="450"/>
      </w:pPr>
    </w:p>
    <w:p w:rsidR="00F91BC3" w:rsidRDefault="00F91BC3" w:rsidP="003A0F99">
      <w:pPr>
        <w:ind w:left="810" w:hanging="450"/>
      </w:pPr>
      <w:r w:rsidRPr="00F91BC3">
        <w:rPr>
          <w:highlight w:val="yellow"/>
        </w:rPr>
        <w:t>This is a typical 1 icon challenge. By definition there can be 9 different 1-icon challenge.</w:t>
      </w:r>
    </w:p>
    <w:p w:rsidR="00F91BC3" w:rsidRDefault="00F91BC3" w:rsidP="003A0F99">
      <w:pPr>
        <w:ind w:left="810" w:hanging="450"/>
      </w:pPr>
    </w:p>
    <w:p w:rsidR="009F7765" w:rsidRDefault="009F7765" w:rsidP="0051316A">
      <w:pPr>
        <w:pStyle w:val="ListParagraph"/>
        <w:numPr>
          <w:ilvl w:val="1"/>
          <w:numId w:val="7"/>
        </w:numPr>
        <w:pBdr>
          <w:top w:val="single" w:sz="4" w:space="1" w:color="auto"/>
          <w:left w:val="single" w:sz="4" w:space="4" w:color="auto"/>
          <w:bottom w:val="single" w:sz="4" w:space="1" w:color="auto"/>
          <w:right w:val="single" w:sz="4" w:space="4" w:color="auto"/>
        </w:pBdr>
        <w:ind w:left="810" w:hanging="450"/>
      </w:pPr>
      <w:bookmarkStart w:id="4" w:name="NoOfIcons"/>
      <w:r>
        <w:lastRenderedPageBreak/>
        <w:t xml:space="preserve">Will there </w:t>
      </w:r>
      <w:r w:rsidR="00E92716">
        <w:t>number</w:t>
      </w:r>
      <w:r>
        <w:t xml:space="preserve"> of icons always be 9 or they can increase for higher levels?</w:t>
      </w:r>
    </w:p>
    <w:p w:rsidR="00B07263" w:rsidRDefault="00B07263" w:rsidP="003A0F99">
      <w:pPr>
        <w:ind w:left="810" w:hanging="450"/>
      </w:pPr>
    </w:p>
    <w:p w:rsidR="00B07263" w:rsidRDefault="00027603" w:rsidP="00B07263">
      <w:pPr>
        <w:ind w:left="810" w:hanging="450"/>
        <w:rPr>
          <w:highlight w:val="yellow"/>
        </w:rPr>
      </w:pPr>
      <w:r>
        <w:rPr>
          <w:b/>
          <w:highlight w:val="yellow"/>
        </w:rPr>
        <w:t>Client</w:t>
      </w:r>
      <w:r w:rsidR="00B07263" w:rsidRPr="00677E60">
        <w:rPr>
          <w:b/>
          <w:highlight w:val="yellow"/>
        </w:rPr>
        <w:t>:</w:t>
      </w:r>
    </w:p>
    <w:p w:rsidR="00593A06" w:rsidRDefault="00593A06" w:rsidP="003A0F99">
      <w:pPr>
        <w:ind w:left="810" w:hanging="450"/>
      </w:pPr>
    </w:p>
    <w:p w:rsidR="00593A06" w:rsidRDefault="00593A06" w:rsidP="003A0F99">
      <w:pPr>
        <w:ind w:left="810" w:hanging="450"/>
      </w:pPr>
      <w:r w:rsidRPr="00B07263">
        <w:rPr>
          <w:highlight w:val="yellow"/>
        </w:rPr>
        <w:t>I anticipate that there should 9 icons in the majority of levels. Maybe at a certain stage it could go up to 12 (4 cakes of 3 colors, or 3 cakes of 4 colors) at maximum because it might become too difficult</w:t>
      </w:r>
      <w:r w:rsidR="00B07263" w:rsidRPr="00B07263">
        <w:rPr>
          <w:highlight w:val="yellow"/>
        </w:rPr>
        <w:t>. So YES, from 9 to 12 icons.</w:t>
      </w:r>
    </w:p>
    <w:p w:rsidR="0009395A" w:rsidRDefault="0009395A" w:rsidP="003A0F99">
      <w:pPr>
        <w:ind w:left="810" w:hanging="450"/>
      </w:pPr>
    </w:p>
    <w:p w:rsidR="00271611" w:rsidRDefault="0009395A" w:rsidP="0051316A">
      <w:pPr>
        <w:pStyle w:val="ListParagraph"/>
        <w:numPr>
          <w:ilvl w:val="1"/>
          <w:numId w:val="7"/>
        </w:numPr>
        <w:pBdr>
          <w:top w:val="single" w:sz="4" w:space="1" w:color="auto"/>
          <w:left w:val="single" w:sz="4" w:space="4" w:color="auto"/>
          <w:bottom w:val="single" w:sz="4" w:space="1" w:color="auto"/>
          <w:right w:val="single" w:sz="4" w:space="4" w:color="auto"/>
        </w:pBdr>
        <w:ind w:left="810" w:hanging="450"/>
      </w:pPr>
      <w:bookmarkStart w:id="5" w:name="ZeroLife"/>
      <w:r>
        <w:t xml:space="preserve">If at any stage the </w:t>
      </w:r>
      <w:r w:rsidR="00E92716">
        <w:t>number</w:t>
      </w:r>
      <w:r>
        <w:t xml:space="preserve"> of lives decrease and become zero, will the player restart from level 1? If so wont the player be frustrated if he has reached level </w:t>
      </w:r>
      <w:r w:rsidR="00653D8B">
        <w:t>49 and is very close to completing all the levels. In other games when all lives are finished a timer starts and after certain time interval player is granted 1 life.</w:t>
      </w:r>
    </w:p>
    <w:p w:rsidR="00271611" w:rsidRDefault="00271611" w:rsidP="00271611"/>
    <w:p w:rsidR="00271611" w:rsidRDefault="00027603" w:rsidP="00271611">
      <w:pPr>
        <w:ind w:left="810" w:hanging="450"/>
        <w:rPr>
          <w:highlight w:val="yellow"/>
        </w:rPr>
      </w:pPr>
      <w:r>
        <w:rPr>
          <w:b/>
          <w:highlight w:val="yellow"/>
        </w:rPr>
        <w:t>Client</w:t>
      </w:r>
      <w:r w:rsidR="00271611" w:rsidRPr="00677E60">
        <w:rPr>
          <w:b/>
          <w:highlight w:val="yellow"/>
        </w:rPr>
        <w:t>:</w:t>
      </w:r>
    </w:p>
    <w:p w:rsidR="00271611" w:rsidRDefault="00271611" w:rsidP="00271611">
      <w:pPr>
        <w:ind w:left="810" w:hanging="450"/>
      </w:pPr>
    </w:p>
    <w:p w:rsidR="00CF3A6E" w:rsidRPr="00CF3A6E" w:rsidRDefault="001B3F53" w:rsidP="00271611">
      <w:pPr>
        <w:rPr>
          <w:highlight w:val="yellow"/>
        </w:rPr>
      </w:pPr>
      <w:r w:rsidRPr="00CF3A6E">
        <w:rPr>
          <w:highlight w:val="yellow"/>
        </w:rPr>
        <w:t>I am thinking of an automatic saving system every 3 or 4 levels. For instance if you are on level 6 and loose</w:t>
      </w:r>
      <w:r w:rsidR="00CF3A6E" w:rsidRPr="00CF3A6E">
        <w:rPr>
          <w:highlight w:val="yellow"/>
        </w:rPr>
        <w:t>, then you restart at level 4 the next time (with the same number of life you had initially on level 4 the previous time).</w:t>
      </w:r>
    </w:p>
    <w:p w:rsidR="00271611" w:rsidRDefault="00CF3A6E" w:rsidP="00271611">
      <w:r w:rsidRPr="00CF3A6E">
        <w:rPr>
          <w:highlight w:val="yellow"/>
        </w:rPr>
        <w:t xml:space="preserve">On top of it, there should be a monetization / </w:t>
      </w:r>
      <w:proofErr w:type="spellStart"/>
      <w:r w:rsidRPr="00CF3A6E">
        <w:rPr>
          <w:highlight w:val="yellow"/>
        </w:rPr>
        <w:t>microtransaction</w:t>
      </w:r>
      <w:proofErr w:type="spellEnd"/>
      <w:r w:rsidRPr="00CF3A6E">
        <w:rPr>
          <w:highlight w:val="yellow"/>
        </w:rPr>
        <w:t xml:space="preserve"> system: you pay 10 cents for instance and you can save your progress on the given level. So when you loose you restart at the same level.</w:t>
      </w:r>
    </w:p>
    <w:p w:rsidR="0009395A" w:rsidRDefault="0009395A" w:rsidP="00271611"/>
    <w:p w:rsidR="00071A6C" w:rsidRDefault="00071A6C" w:rsidP="003A0F99">
      <w:pPr>
        <w:ind w:left="810" w:hanging="450"/>
      </w:pPr>
    </w:p>
    <w:p w:rsidR="00071A6C" w:rsidRDefault="00071A6C" w:rsidP="0051316A">
      <w:pPr>
        <w:pStyle w:val="ListParagraph"/>
        <w:numPr>
          <w:ilvl w:val="1"/>
          <w:numId w:val="7"/>
        </w:numPr>
        <w:pBdr>
          <w:top w:val="single" w:sz="4" w:space="1" w:color="auto"/>
          <w:left w:val="single" w:sz="4" w:space="4" w:color="auto"/>
          <w:bottom w:val="single" w:sz="4" w:space="1" w:color="auto"/>
          <w:right w:val="single" w:sz="4" w:space="4" w:color="auto"/>
        </w:pBdr>
        <w:ind w:left="810" w:hanging="450"/>
      </w:pPr>
      <w:r>
        <w:t>What level of graphics will be involved in the game? Normally in games to attract people graphics are rich. For example a player is denoted by a cartoon, which jumps when a level is cleared.</w:t>
      </w:r>
    </w:p>
    <w:p w:rsidR="00381DF4" w:rsidRDefault="00381DF4" w:rsidP="003A0F99">
      <w:pPr>
        <w:ind w:left="810" w:hanging="450"/>
      </w:pPr>
    </w:p>
    <w:p w:rsidR="00381DF4" w:rsidRDefault="00027603" w:rsidP="00381DF4">
      <w:pPr>
        <w:ind w:left="810" w:hanging="450"/>
        <w:rPr>
          <w:highlight w:val="yellow"/>
        </w:rPr>
      </w:pPr>
      <w:r>
        <w:rPr>
          <w:b/>
          <w:highlight w:val="yellow"/>
        </w:rPr>
        <w:t>Client</w:t>
      </w:r>
      <w:r w:rsidR="00381DF4" w:rsidRPr="00677E60">
        <w:rPr>
          <w:b/>
          <w:highlight w:val="yellow"/>
        </w:rPr>
        <w:t>:</w:t>
      </w:r>
    </w:p>
    <w:p w:rsidR="00381DF4" w:rsidRDefault="00381DF4" w:rsidP="00381DF4">
      <w:pPr>
        <w:ind w:left="810" w:hanging="450"/>
      </w:pPr>
    </w:p>
    <w:p w:rsidR="009740D4" w:rsidRDefault="00381DF4" w:rsidP="00381DF4">
      <w:pPr>
        <w:ind w:left="810" w:hanging="450"/>
      </w:pPr>
      <w:r>
        <w:rPr>
          <w:highlight w:val="yellow"/>
        </w:rPr>
        <w:t>YES, but not too much so as to focus only on the game and not being distracted (this is a memory game, so if you loose attention you might fail</w:t>
      </w:r>
      <w:r w:rsidRPr="00381DF4">
        <w:rPr>
          <w:highlight w:val="yellow"/>
        </w:rPr>
        <w:t xml:space="preserve">). For instance we could </w:t>
      </w:r>
      <w:proofErr w:type="spellStart"/>
      <w:r w:rsidRPr="00381DF4">
        <w:rPr>
          <w:highlight w:val="yellow"/>
          <w:lang w:val="fr-FR"/>
        </w:rPr>
        <w:t>think</w:t>
      </w:r>
      <w:proofErr w:type="spellEnd"/>
      <w:r w:rsidRPr="00381DF4">
        <w:rPr>
          <w:highlight w:val="yellow"/>
          <w:lang w:val="fr-FR"/>
        </w:rPr>
        <w:t xml:space="preserve"> of a design </w:t>
      </w:r>
      <w:proofErr w:type="spellStart"/>
      <w:r w:rsidRPr="00381DF4">
        <w:rPr>
          <w:highlight w:val="yellow"/>
          <w:lang w:val="fr-FR"/>
        </w:rPr>
        <w:t>around</w:t>
      </w:r>
      <w:proofErr w:type="spellEnd"/>
      <w:r w:rsidRPr="00381DF4">
        <w:rPr>
          <w:highlight w:val="yellow"/>
          <w:lang w:val="fr-FR"/>
        </w:rPr>
        <w:t xml:space="preserve"> the 3x3 matrix </w:t>
      </w:r>
      <w:proofErr w:type="spellStart"/>
      <w:r w:rsidRPr="00381DF4">
        <w:rPr>
          <w:highlight w:val="yellow"/>
          <w:lang w:val="fr-FR"/>
        </w:rPr>
        <w:t>that</w:t>
      </w:r>
      <w:proofErr w:type="spellEnd"/>
      <w:r w:rsidRPr="00381DF4">
        <w:rPr>
          <w:highlight w:val="yellow"/>
          <w:lang w:val="fr-FR"/>
        </w:rPr>
        <w:t xml:space="preserve"> looks </w:t>
      </w:r>
      <w:proofErr w:type="spellStart"/>
      <w:r w:rsidRPr="00381DF4">
        <w:rPr>
          <w:highlight w:val="yellow"/>
          <w:lang w:val="fr-FR"/>
        </w:rPr>
        <w:t>like</w:t>
      </w:r>
      <w:proofErr w:type="spellEnd"/>
      <w:r w:rsidRPr="00381DF4">
        <w:rPr>
          <w:highlight w:val="yellow"/>
          <w:lang w:val="fr-FR"/>
        </w:rPr>
        <w:t xml:space="preserve"> a 'vitrine' in a </w:t>
      </w:r>
      <w:proofErr w:type="spellStart"/>
      <w:r w:rsidRPr="00381DF4">
        <w:rPr>
          <w:highlight w:val="yellow"/>
          <w:lang w:val="fr-FR"/>
        </w:rPr>
        <w:t>popcake</w:t>
      </w:r>
      <w:proofErr w:type="spellEnd"/>
      <w:r w:rsidRPr="00381DF4">
        <w:rPr>
          <w:highlight w:val="yellow"/>
          <w:lang w:val="fr-FR"/>
        </w:rPr>
        <w:t xml:space="preserve"> </w:t>
      </w:r>
      <w:proofErr w:type="spellStart"/>
      <w:r w:rsidRPr="00381DF4">
        <w:rPr>
          <w:highlight w:val="yellow"/>
          <w:lang w:val="fr-FR"/>
        </w:rPr>
        <w:t>bakery</w:t>
      </w:r>
      <w:proofErr w:type="spellEnd"/>
      <w:r w:rsidRPr="00381DF4">
        <w:rPr>
          <w:highlight w:val="yellow"/>
          <w:lang w:val="fr-FR"/>
        </w:rPr>
        <w:t xml:space="preserve">. And a </w:t>
      </w:r>
      <w:proofErr w:type="spellStart"/>
      <w:r w:rsidRPr="00381DF4">
        <w:rPr>
          <w:highlight w:val="yellow"/>
          <w:lang w:val="fr-FR"/>
        </w:rPr>
        <w:t>small</w:t>
      </w:r>
      <w:proofErr w:type="spellEnd"/>
      <w:r w:rsidRPr="00381DF4">
        <w:rPr>
          <w:highlight w:val="yellow"/>
          <w:lang w:val="fr-FR"/>
        </w:rPr>
        <w:t xml:space="preserve"> animation </w:t>
      </w:r>
      <w:proofErr w:type="spellStart"/>
      <w:r w:rsidRPr="00381DF4">
        <w:rPr>
          <w:highlight w:val="yellow"/>
          <w:lang w:val="fr-FR"/>
        </w:rPr>
        <w:t>when</w:t>
      </w:r>
      <w:proofErr w:type="spellEnd"/>
      <w:r w:rsidRPr="00381DF4">
        <w:rPr>
          <w:highlight w:val="yellow"/>
          <w:lang w:val="fr-FR"/>
        </w:rPr>
        <w:t xml:space="preserve"> </w:t>
      </w:r>
      <w:proofErr w:type="spellStart"/>
      <w:r w:rsidRPr="00381DF4">
        <w:rPr>
          <w:highlight w:val="yellow"/>
          <w:lang w:val="fr-FR"/>
        </w:rPr>
        <w:t>you</w:t>
      </w:r>
      <w:proofErr w:type="spellEnd"/>
      <w:r w:rsidRPr="00381DF4">
        <w:rPr>
          <w:highlight w:val="yellow"/>
          <w:lang w:val="fr-FR"/>
        </w:rPr>
        <w:t xml:space="preserve"> move from 1 </w:t>
      </w:r>
      <w:proofErr w:type="spellStart"/>
      <w:r w:rsidRPr="00381DF4">
        <w:rPr>
          <w:highlight w:val="yellow"/>
          <w:lang w:val="fr-FR"/>
        </w:rPr>
        <w:t>level</w:t>
      </w:r>
      <w:proofErr w:type="spellEnd"/>
      <w:r w:rsidRPr="00381DF4">
        <w:rPr>
          <w:highlight w:val="yellow"/>
          <w:lang w:val="fr-FR"/>
        </w:rPr>
        <w:t xml:space="preserve"> to the </w:t>
      </w:r>
      <w:proofErr w:type="spellStart"/>
      <w:r w:rsidRPr="00381DF4">
        <w:rPr>
          <w:highlight w:val="yellow"/>
          <w:lang w:val="fr-FR"/>
        </w:rPr>
        <w:t>next</w:t>
      </w:r>
      <w:proofErr w:type="spellEnd"/>
      <w:r w:rsidRPr="00381DF4">
        <w:rPr>
          <w:highlight w:val="yellow"/>
          <w:lang w:val="fr-FR"/>
        </w:rPr>
        <w:t xml:space="preserve"> (a </w:t>
      </w:r>
      <w:proofErr w:type="spellStart"/>
      <w:r w:rsidRPr="00381DF4">
        <w:rPr>
          <w:highlight w:val="yellow"/>
          <w:lang w:val="fr-FR"/>
        </w:rPr>
        <w:t>baker</w:t>
      </w:r>
      <w:proofErr w:type="spellEnd"/>
      <w:r w:rsidRPr="00381DF4">
        <w:rPr>
          <w:highlight w:val="yellow"/>
          <w:lang w:val="fr-FR"/>
        </w:rPr>
        <w:t xml:space="preserve"> </w:t>
      </w:r>
      <w:proofErr w:type="spellStart"/>
      <w:r w:rsidRPr="00381DF4">
        <w:rPr>
          <w:highlight w:val="yellow"/>
          <w:lang w:val="fr-FR"/>
        </w:rPr>
        <w:t>that</w:t>
      </w:r>
      <w:proofErr w:type="spellEnd"/>
      <w:r w:rsidRPr="00381DF4">
        <w:rPr>
          <w:highlight w:val="yellow"/>
          <w:lang w:val="fr-FR"/>
        </w:rPr>
        <w:t xml:space="preserve"> </w:t>
      </w:r>
      <w:proofErr w:type="spellStart"/>
      <w:r w:rsidRPr="00381DF4">
        <w:rPr>
          <w:highlight w:val="yellow"/>
          <w:lang w:val="fr-FR"/>
        </w:rPr>
        <w:t>congratulates</w:t>
      </w:r>
      <w:proofErr w:type="spellEnd"/>
      <w:r w:rsidRPr="00381DF4">
        <w:rPr>
          <w:highlight w:val="yellow"/>
          <w:lang w:val="fr-FR"/>
        </w:rPr>
        <w:t xml:space="preserve"> </w:t>
      </w:r>
      <w:proofErr w:type="spellStart"/>
      <w:r w:rsidRPr="00381DF4">
        <w:rPr>
          <w:highlight w:val="yellow"/>
          <w:lang w:val="fr-FR"/>
        </w:rPr>
        <w:t>you</w:t>
      </w:r>
      <w:proofErr w:type="spellEnd"/>
      <w:r w:rsidRPr="00381DF4">
        <w:rPr>
          <w:highlight w:val="yellow"/>
          <w:lang w:val="fr-FR"/>
        </w:rPr>
        <w:t xml:space="preserve"> for instance)</w:t>
      </w:r>
    </w:p>
    <w:p w:rsidR="009740D4" w:rsidRDefault="009740D4" w:rsidP="003A0F99">
      <w:pPr>
        <w:ind w:left="810" w:hanging="450"/>
      </w:pPr>
    </w:p>
    <w:p w:rsidR="00DD611A" w:rsidRDefault="00DD611A" w:rsidP="003A0F99">
      <w:pPr>
        <w:ind w:left="810" w:hanging="450"/>
      </w:pPr>
    </w:p>
    <w:p w:rsidR="00DD611A" w:rsidRDefault="00C32359" w:rsidP="0051316A">
      <w:pPr>
        <w:pStyle w:val="ListParagraph"/>
        <w:numPr>
          <w:ilvl w:val="1"/>
          <w:numId w:val="7"/>
        </w:numPr>
        <w:pBdr>
          <w:top w:val="single" w:sz="4" w:space="1" w:color="auto"/>
          <w:left w:val="single" w:sz="4" w:space="4" w:color="auto"/>
          <w:bottom w:val="single" w:sz="4" w:space="1" w:color="auto"/>
          <w:right w:val="single" w:sz="4" w:space="4" w:color="auto"/>
        </w:pBdr>
        <w:ind w:left="810" w:hanging="450"/>
      </w:pPr>
      <w:bookmarkStart w:id="6" w:name="WinChallenge"/>
      <w:r>
        <w:t xml:space="preserve">If a player is unable to complete a challenge of 3 icons. But he has identified the location of 2 out of the 3 icons. Will the player be awarded 6 </w:t>
      </w:r>
      <w:r w:rsidR="00F8310C">
        <w:t>points?</w:t>
      </w:r>
      <w:r>
        <w:t xml:space="preserve"> Or will he be awarded with points only when he successfully completes the whole challenge</w:t>
      </w:r>
      <w:r w:rsidR="00C01161">
        <w:t xml:space="preserve">, </w:t>
      </w:r>
      <w:proofErr w:type="spellStart"/>
      <w:r w:rsidR="00C01161">
        <w:t>i.e</w:t>
      </w:r>
      <w:proofErr w:type="spellEnd"/>
      <w:r w:rsidR="00C01161">
        <w:t xml:space="preserve"> all 3 icons</w:t>
      </w:r>
      <w:r>
        <w:t>?</w:t>
      </w:r>
    </w:p>
    <w:bookmarkEnd w:id="6"/>
    <w:p w:rsidR="00E23C16" w:rsidRDefault="00E23C16" w:rsidP="003A0F99">
      <w:pPr>
        <w:ind w:left="810" w:hanging="450"/>
      </w:pPr>
    </w:p>
    <w:p w:rsidR="00E23C16" w:rsidRDefault="00027603" w:rsidP="00E23C16">
      <w:pPr>
        <w:ind w:left="810" w:hanging="450"/>
        <w:rPr>
          <w:highlight w:val="yellow"/>
        </w:rPr>
      </w:pPr>
      <w:r>
        <w:rPr>
          <w:b/>
          <w:highlight w:val="yellow"/>
        </w:rPr>
        <w:t>Client</w:t>
      </w:r>
      <w:r w:rsidR="00E23C16" w:rsidRPr="00677E60">
        <w:rPr>
          <w:b/>
          <w:highlight w:val="yellow"/>
        </w:rPr>
        <w:t>:</w:t>
      </w:r>
    </w:p>
    <w:p w:rsidR="00E23C16" w:rsidRDefault="00E23C16" w:rsidP="00E23C16">
      <w:pPr>
        <w:ind w:left="810" w:hanging="450"/>
      </w:pPr>
    </w:p>
    <w:p w:rsidR="00FD7B3E" w:rsidRPr="00135A6D" w:rsidRDefault="00E23C16" w:rsidP="00E23C16">
      <w:pPr>
        <w:ind w:left="810" w:hanging="450"/>
        <w:rPr>
          <w:highlight w:val="yellow"/>
        </w:rPr>
      </w:pPr>
      <w:r w:rsidRPr="00135A6D">
        <w:rPr>
          <w:highlight w:val="yellow"/>
        </w:rPr>
        <w:lastRenderedPageBreak/>
        <w:t>The basic idea is to win points only when you fully complete the challenge (3 icons out of 3). But this might be too frustrating</w:t>
      </w:r>
      <w:r w:rsidR="00135A6D" w:rsidRPr="00135A6D">
        <w:rPr>
          <w:highlight w:val="yellow"/>
        </w:rPr>
        <w:t xml:space="preserve"> for the player, so we should lea</w:t>
      </w:r>
      <w:r w:rsidRPr="00135A6D">
        <w:rPr>
          <w:highlight w:val="yellow"/>
        </w:rPr>
        <w:t xml:space="preserve">ve the possibility open to score a few </w:t>
      </w:r>
      <w:r w:rsidR="00113BBB" w:rsidRPr="00135A6D">
        <w:rPr>
          <w:highlight w:val="yellow"/>
        </w:rPr>
        <w:t>points when discovering only 1 or 2 icons out of the 3 (</w:t>
      </w:r>
      <w:proofErr w:type="spellStart"/>
      <w:r w:rsidR="00113BBB" w:rsidRPr="00135A6D">
        <w:rPr>
          <w:highlight w:val="yellow"/>
        </w:rPr>
        <w:t>ie</w:t>
      </w:r>
      <w:proofErr w:type="spellEnd"/>
      <w:r w:rsidR="00113BBB" w:rsidRPr="00135A6D">
        <w:rPr>
          <w:highlight w:val="yellow"/>
        </w:rPr>
        <w:t xml:space="preserve"> partial completion of challenge).</w:t>
      </w:r>
    </w:p>
    <w:p w:rsidR="00135A6D" w:rsidRPr="00135A6D" w:rsidRDefault="00FD7B3E" w:rsidP="00E23C16">
      <w:pPr>
        <w:ind w:left="810" w:hanging="450"/>
        <w:rPr>
          <w:highlight w:val="yellow"/>
        </w:rPr>
      </w:pPr>
      <w:r w:rsidRPr="00135A6D">
        <w:rPr>
          <w:highlight w:val="yellow"/>
        </w:rPr>
        <w:t xml:space="preserve">So YES you </w:t>
      </w:r>
      <w:r w:rsidR="00135A6D" w:rsidRPr="00135A6D">
        <w:rPr>
          <w:highlight w:val="yellow"/>
        </w:rPr>
        <w:t>should code this possibility, even though we might not use it in the beginning.</w:t>
      </w:r>
    </w:p>
    <w:p w:rsidR="00FD7B3E" w:rsidRDefault="00135A6D" w:rsidP="00E23C16">
      <w:pPr>
        <w:ind w:left="810" w:hanging="450"/>
      </w:pPr>
      <w:r w:rsidRPr="00135A6D">
        <w:rPr>
          <w:highlight w:val="yellow"/>
        </w:rPr>
        <w:t>Furthermore I am thinking also of a scoring system whereby your score depends on the challenge difficulty (2/4/6/8) multiplied by the time remaining on the clock for such challenge. This might indeed be the reference scoring system so those fast players are rewarded.</w:t>
      </w:r>
    </w:p>
    <w:p w:rsidR="00E23C16" w:rsidRDefault="00E23C16" w:rsidP="00E23C16">
      <w:pPr>
        <w:ind w:left="810" w:hanging="450"/>
      </w:pPr>
    </w:p>
    <w:p w:rsidR="00C32359" w:rsidRDefault="00C32359" w:rsidP="003A0F99">
      <w:pPr>
        <w:ind w:left="810" w:hanging="450"/>
      </w:pPr>
    </w:p>
    <w:p w:rsidR="0051405D" w:rsidRDefault="00B44118" w:rsidP="0051316A">
      <w:pPr>
        <w:pStyle w:val="ListParagraph"/>
        <w:numPr>
          <w:ilvl w:val="1"/>
          <w:numId w:val="7"/>
        </w:numPr>
        <w:pBdr>
          <w:top w:val="single" w:sz="4" w:space="1" w:color="auto"/>
          <w:left w:val="single" w:sz="4" w:space="4" w:color="auto"/>
          <w:bottom w:val="single" w:sz="4" w:space="1" w:color="auto"/>
          <w:right w:val="single" w:sz="4" w:space="4" w:color="auto"/>
        </w:pBdr>
        <w:ind w:left="810" w:hanging="450"/>
      </w:pPr>
      <w:bookmarkStart w:id="7" w:name="WinLevel"/>
      <w:r>
        <w:t xml:space="preserve">To win a level it is not necessary to win all 8 challenges of that level. It is only necessary </w:t>
      </w:r>
      <w:r w:rsidR="0062492D">
        <w:t xml:space="preserve">to score 18 points, </w:t>
      </w:r>
      <w:r w:rsidR="00641B5D">
        <w:t>right?</w:t>
      </w:r>
    </w:p>
    <w:p w:rsidR="00726A53" w:rsidRDefault="00726A53" w:rsidP="003A0F99">
      <w:pPr>
        <w:ind w:left="810" w:hanging="450"/>
        <w:rPr>
          <w:highlight w:val="yellow"/>
        </w:rPr>
      </w:pPr>
    </w:p>
    <w:p w:rsidR="00726A53" w:rsidRDefault="00027603" w:rsidP="00726A53">
      <w:pPr>
        <w:ind w:left="810" w:hanging="450"/>
        <w:rPr>
          <w:highlight w:val="yellow"/>
        </w:rPr>
      </w:pPr>
      <w:r>
        <w:rPr>
          <w:b/>
          <w:highlight w:val="yellow"/>
        </w:rPr>
        <w:t>Client</w:t>
      </w:r>
      <w:r w:rsidR="00726A53" w:rsidRPr="00677E60">
        <w:rPr>
          <w:b/>
          <w:highlight w:val="yellow"/>
        </w:rPr>
        <w:t>:</w:t>
      </w:r>
    </w:p>
    <w:p w:rsidR="00743D3E" w:rsidRPr="00726A53" w:rsidRDefault="00743D3E" w:rsidP="003A0F99">
      <w:pPr>
        <w:ind w:left="810" w:hanging="450"/>
        <w:rPr>
          <w:highlight w:val="yellow"/>
        </w:rPr>
      </w:pPr>
    </w:p>
    <w:p w:rsidR="00743D3E" w:rsidRPr="00726A53" w:rsidRDefault="00743D3E" w:rsidP="003A0F99">
      <w:pPr>
        <w:ind w:left="810" w:hanging="450"/>
        <w:rPr>
          <w:highlight w:val="yellow"/>
        </w:rPr>
      </w:pPr>
      <w:r w:rsidRPr="00726A53">
        <w:rPr>
          <w:highlight w:val="yellow"/>
        </w:rPr>
        <w:t>YES. The principle is that there is a minimum score to reach next level. This is set at 18 for the time being but it should be coded as flexible</w:t>
      </w:r>
      <w:r w:rsidR="00726A53" w:rsidRPr="00726A53">
        <w:rPr>
          <w:highlight w:val="yellow"/>
        </w:rPr>
        <w:t xml:space="preserve"> number</w:t>
      </w:r>
      <w:r w:rsidRPr="00726A53">
        <w:rPr>
          <w:highlight w:val="yellow"/>
        </w:rPr>
        <w:t>. In some level it might be lower or higher. And if we go for a time dependent scoring system (see 2.8) then</w:t>
      </w:r>
      <w:r w:rsidR="00726A53" w:rsidRPr="00726A53">
        <w:rPr>
          <w:highlight w:val="yellow"/>
        </w:rPr>
        <w:t xml:space="preserve"> it will be obviously be adjusted at a higher number.</w:t>
      </w:r>
    </w:p>
    <w:p w:rsidR="00A91ADD" w:rsidRDefault="00A91ADD" w:rsidP="003A0F99">
      <w:pPr>
        <w:ind w:left="810" w:hanging="450"/>
      </w:pPr>
    </w:p>
    <w:p w:rsidR="00A91ADD" w:rsidRDefault="001C54D8" w:rsidP="0051316A">
      <w:pPr>
        <w:pStyle w:val="ListParagraph"/>
        <w:numPr>
          <w:ilvl w:val="1"/>
          <w:numId w:val="7"/>
        </w:numPr>
        <w:pBdr>
          <w:top w:val="single" w:sz="4" w:space="1" w:color="auto"/>
          <w:left w:val="single" w:sz="4" w:space="4" w:color="auto"/>
          <w:bottom w:val="single" w:sz="4" w:space="1" w:color="auto"/>
          <w:right w:val="single" w:sz="4" w:space="4" w:color="auto"/>
        </w:pBdr>
        <w:tabs>
          <w:tab w:val="left" w:pos="990"/>
        </w:tabs>
        <w:ind w:left="810" w:hanging="450"/>
      </w:pPr>
      <w:r>
        <w:t xml:space="preserve"> Will the 9 i</w:t>
      </w:r>
      <w:r w:rsidR="00F27C75">
        <w:t>cons be unique? Or at a level there can be 3 types of icons repeated 3 times to make an arrangement of 9 icons.</w:t>
      </w:r>
    </w:p>
    <w:p w:rsidR="00F91BC3" w:rsidRDefault="00F91BC3" w:rsidP="00F27C75">
      <w:pPr>
        <w:tabs>
          <w:tab w:val="left" w:pos="810"/>
        </w:tabs>
      </w:pPr>
    </w:p>
    <w:p w:rsidR="00F91BC3" w:rsidRDefault="00027603" w:rsidP="00F91BC3">
      <w:pPr>
        <w:ind w:left="810" w:hanging="450"/>
        <w:rPr>
          <w:highlight w:val="yellow"/>
        </w:rPr>
      </w:pPr>
      <w:r>
        <w:rPr>
          <w:b/>
          <w:highlight w:val="yellow"/>
        </w:rPr>
        <w:t>Client</w:t>
      </w:r>
      <w:r w:rsidR="00F91BC3" w:rsidRPr="00677E60">
        <w:rPr>
          <w:b/>
          <w:highlight w:val="yellow"/>
        </w:rPr>
        <w:t>:</w:t>
      </w:r>
    </w:p>
    <w:p w:rsidR="00F91BC3" w:rsidRDefault="00F91BC3" w:rsidP="00F27C75">
      <w:pPr>
        <w:tabs>
          <w:tab w:val="left" w:pos="810"/>
        </w:tabs>
      </w:pPr>
    </w:p>
    <w:p w:rsidR="00F91BC3" w:rsidRPr="00F91BC3" w:rsidRDefault="00F91BC3" w:rsidP="00F91BC3">
      <w:pPr>
        <w:ind w:left="810" w:hanging="450"/>
        <w:rPr>
          <w:highlight w:val="yellow"/>
        </w:rPr>
      </w:pPr>
      <w:r w:rsidRPr="00F91BC3">
        <w:rPr>
          <w:highlight w:val="yellow"/>
        </w:rPr>
        <w:t>Please refer to 2.4</w:t>
      </w:r>
    </w:p>
    <w:p w:rsidR="00F91BC3" w:rsidRPr="004F4D9F" w:rsidRDefault="00F91BC3" w:rsidP="00F91BC3">
      <w:pPr>
        <w:ind w:left="810" w:hanging="450"/>
        <w:rPr>
          <w:highlight w:val="yellow"/>
          <w:u w:val="single"/>
        </w:rPr>
      </w:pPr>
      <w:r w:rsidRPr="004F4D9F">
        <w:rPr>
          <w:highlight w:val="yellow"/>
          <w:u w:val="single"/>
        </w:rPr>
        <w:t>On a standard level, the 9 icons</w:t>
      </w:r>
      <w:r>
        <w:rPr>
          <w:highlight w:val="yellow"/>
          <w:u w:val="single"/>
        </w:rPr>
        <w:t xml:space="preserve"> will always be present and</w:t>
      </w:r>
      <w:r w:rsidRPr="004F4D9F">
        <w:rPr>
          <w:highlight w:val="yellow"/>
          <w:u w:val="single"/>
        </w:rPr>
        <w:t xml:space="preserve"> will </w:t>
      </w:r>
      <w:r>
        <w:rPr>
          <w:highlight w:val="yellow"/>
          <w:u w:val="single"/>
        </w:rPr>
        <w:t>always</w:t>
      </w:r>
      <w:r w:rsidRPr="004F4D9F">
        <w:rPr>
          <w:highlight w:val="yellow"/>
          <w:u w:val="single"/>
        </w:rPr>
        <w:t xml:space="preserve"> be the following: </w:t>
      </w:r>
    </w:p>
    <w:p w:rsidR="00F91BC3" w:rsidRPr="004F4D9F" w:rsidRDefault="00F91BC3" w:rsidP="00F91BC3">
      <w:pPr>
        <w:ind w:left="810" w:hanging="450"/>
        <w:rPr>
          <w:highlight w:val="yellow"/>
        </w:rPr>
      </w:pPr>
      <w:r w:rsidRPr="004F4D9F">
        <w:rPr>
          <w:highlight w:val="yellow"/>
        </w:rPr>
        <w:t>1 type of cake (cupcakes) in 3 colors = 3 icons of cupcakes</w:t>
      </w:r>
    </w:p>
    <w:p w:rsidR="00F91BC3" w:rsidRPr="004F4D9F" w:rsidRDefault="00F91BC3" w:rsidP="00F91BC3">
      <w:pPr>
        <w:ind w:left="810" w:hanging="450"/>
        <w:rPr>
          <w:highlight w:val="yellow"/>
        </w:rPr>
      </w:pPr>
      <w:r w:rsidRPr="004F4D9F">
        <w:rPr>
          <w:highlight w:val="yellow"/>
        </w:rPr>
        <w:t>1 type of cake (</w:t>
      </w:r>
      <w:proofErr w:type="spellStart"/>
      <w:r w:rsidRPr="004F4D9F">
        <w:rPr>
          <w:highlight w:val="yellow"/>
        </w:rPr>
        <w:t>popcake</w:t>
      </w:r>
      <w:proofErr w:type="spellEnd"/>
      <w:r w:rsidRPr="004F4D9F">
        <w:rPr>
          <w:highlight w:val="yellow"/>
        </w:rPr>
        <w:t xml:space="preserve">) in 3 colors = 3 icons of </w:t>
      </w:r>
      <w:proofErr w:type="spellStart"/>
      <w:r w:rsidRPr="004F4D9F">
        <w:rPr>
          <w:highlight w:val="yellow"/>
        </w:rPr>
        <w:t>popcakes</w:t>
      </w:r>
      <w:proofErr w:type="spellEnd"/>
    </w:p>
    <w:p w:rsidR="00F91BC3" w:rsidRPr="004F4D9F" w:rsidRDefault="00F91BC3" w:rsidP="00F91BC3">
      <w:pPr>
        <w:ind w:left="810" w:hanging="450"/>
        <w:rPr>
          <w:highlight w:val="yellow"/>
        </w:rPr>
      </w:pPr>
      <w:r w:rsidRPr="004F4D9F">
        <w:rPr>
          <w:highlight w:val="yellow"/>
        </w:rPr>
        <w:t xml:space="preserve">1 type of cake (French </w:t>
      </w:r>
      <w:proofErr w:type="spellStart"/>
      <w:r w:rsidRPr="004F4D9F">
        <w:rPr>
          <w:highlight w:val="yellow"/>
        </w:rPr>
        <w:t>vienoiserie</w:t>
      </w:r>
      <w:proofErr w:type="spellEnd"/>
      <w:r w:rsidRPr="004F4D9F">
        <w:rPr>
          <w:highlight w:val="yellow"/>
        </w:rPr>
        <w:t xml:space="preserve">) in 3 colors = 3 icons of </w:t>
      </w:r>
      <w:proofErr w:type="spellStart"/>
      <w:r w:rsidRPr="004F4D9F">
        <w:rPr>
          <w:highlight w:val="yellow"/>
        </w:rPr>
        <w:t>french</w:t>
      </w:r>
      <w:proofErr w:type="spellEnd"/>
      <w:r w:rsidRPr="004F4D9F">
        <w:rPr>
          <w:highlight w:val="yellow"/>
        </w:rPr>
        <w:t xml:space="preserve"> </w:t>
      </w:r>
      <w:proofErr w:type="spellStart"/>
      <w:r w:rsidRPr="004F4D9F">
        <w:rPr>
          <w:highlight w:val="yellow"/>
        </w:rPr>
        <w:t>vienoiserie</w:t>
      </w:r>
      <w:proofErr w:type="spellEnd"/>
    </w:p>
    <w:p w:rsidR="00F91BC3" w:rsidRPr="004F4D9F" w:rsidRDefault="00F91BC3" w:rsidP="00F91BC3">
      <w:pPr>
        <w:ind w:left="810" w:hanging="450"/>
        <w:rPr>
          <w:highlight w:val="yellow"/>
        </w:rPr>
      </w:pPr>
      <w:r w:rsidRPr="004F4D9F">
        <w:rPr>
          <w:highlight w:val="yellow"/>
        </w:rPr>
        <w:t>Total = 9 icons, all different because of type or color</w:t>
      </w:r>
    </w:p>
    <w:p w:rsidR="00F91BC3" w:rsidRDefault="00F91BC3" w:rsidP="00F91BC3">
      <w:pPr>
        <w:ind w:left="810" w:hanging="450"/>
        <w:rPr>
          <w:highlight w:val="yellow"/>
        </w:rPr>
      </w:pPr>
    </w:p>
    <w:p w:rsidR="00F91BC3" w:rsidRPr="004C3BF4" w:rsidRDefault="00F91BC3" w:rsidP="00F91BC3">
      <w:pPr>
        <w:ind w:left="810" w:hanging="450"/>
      </w:pPr>
      <w:r w:rsidRPr="004F4D9F">
        <w:rPr>
          <w:highlight w:val="yellow"/>
        </w:rPr>
        <w:t>Below is an example:</w:t>
      </w:r>
    </w:p>
    <w:p w:rsidR="00F91BC3" w:rsidRDefault="00F91BC3" w:rsidP="00F91BC3">
      <w:pPr>
        <w:ind w:left="810" w:hanging="450"/>
      </w:pPr>
      <w:r w:rsidRPr="004C3BF4">
        <w:rPr>
          <w:noProof/>
        </w:rPr>
        <w:lastRenderedPageBreak/>
        <w:drawing>
          <wp:inline distT="0" distB="0" distL="0" distR="0">
            <wp:extent cx="2676525" cy="2706687"/>
            <wp:effectExtent l="25400" t="0" r="0" b="0"/>
            <wp:docPr id="5" name="I 1" descr="9 cakes.png"/>
            <wp:cNvGraphicFramePr/>
            <a:graphic xmlns:a="http://schemas.openxmlformats.org/drawingml/2006/main">
              <a:graphicData uri="http://schemas.openxmlformats.org/drawingml/2006/picture">
                <pic:pic xmlns:pic="http://schemas.openxmlformats.org/drawingml/2006/picture">
                  <pic:nvPicPr>
                    <pic:cNvPr id="0" name="Image 64" descr="9 cakes.png"/>
                    <pic:cNvPicPr>
                      <a:picLocks noChangeAspect="1"/>
                    </pic:cNvPicPr>
                  </pic:nvPicPr>
                  <pic:blipFill>
                    <a:blip r:embed="rId5"/>
                    <a:srcRect/>
                    <a:stretch>
                      <a:fillRect/>
                    </a:stretch>
                  </pic:blipFill>
                  <pic:spPr bwMode="auto">
                    <a:xfrm>
                      <a:off x="0" y="0"/>
                      <a:ext cx="2676525" cy="2706687"/>
                    </a:xfrm>
                    <a:prstGeom prst="rect">
                      <a:avLst/>
                    </a:prstGeom>
                    <a:noFill/>
                    <a:ln w="9525">
                      <a:noFill/>
                      <a:miter lim="800000"/>
                      <a:headEnd/>
                      <a:tailEnd/>
                    </a:ln>
                  </pic:spPr>
                </pic:pic>
              </a:graphicData>
            </a:graphic>
          </wp:inline>
        </w:drawing>
      </w:r>
    </w:p>
    <w:p w:rsidR="00F91BC3" w:rsidRDefault="00F91BC3" w:rsidP="00F27C75">
      <w:pPr>
        <w:tabs>
          <w:tab w:val="left" w:pos="810"/>
        </w:tabs>
      </w:pPr>
    </w:p>
    <w:p w:rsidR="00F27C75" w:rsidRDefault="00F27C75" w:rsidP="00F27C75">
      <w:pPr>
        <w:tabs>
          <w:tab w:val="left" w:pos="810"/>
        </w:tabs>
      </w:pPr>
    </w:p>
    <w:p w:rsidR="000C4447" w:rsidRDefault="00890922" w:rsidP="00C75FB4">
      <w:pPr>
        <w:pStyle w:val="ListParagraph"/>
        <w:numPr>
          <w:ilvl w:val="1"/>
          <w:numId w:val="7"/>
        </w:numPr>
        <w:pBdr>
          <w:top w:val="single" w:sz="4" w:space="1" w:color="auto"/>
          <w:left w:val="single" w:sz="4" w:space="4" w:color="auto"/>
          <w:bottom w:val="single" w:sz="4" w:space="1" w:color="auto"/>
          <w:right w:val="single" w:sz="4" w:space="4" w:color="auto"/>
        </w:pBdr>
        <w:tabs>
          <w:tab w:val="left" w:pos="900"/>
        </w:tabs>
      </w:pPr>
      <w:r>
        <w:t>The DUO version is not clear. Can an examp</w:t>
      </w:r>
      <w:r w:rsidR="00E45698">
        <w:t xml:space="preserve">le be given as to how 2 players </w:t>
      </w:r>
      <w:r w:rsidR="00497D3A">
        <w:t xml:space="preserve">will play the game? Will </w:t>
      </w:r>
      <w:r w:rsidR="008C369D">
        <w:t>a</w:t>
      </w:r>
      <w:r w:rsidR="00497D3A">
        <w:t xml:space="preserve"> player play a level and then the other player wi</w:t>
      </w:r>
      <w:r w:rsidR="008C369D">
        <w:t>ll play the same level. And then basis on the number of points scored a winner will be declared.</w:t>
      </w:r>
    </w:p>
    <w:p w:rsidR="000C4447" w:rsidRDefault="000C4447" w:rsidP="000C4447">
      <w:pPr>
        <w:tabs>
          <w:tab w:val="left" w:pos="900"/>
        </w:tabs>
      </w:pPr>
    </w:p>
    <w:p w:rsidR="000C4447" w:rsidRPr="00C75FB4" w:rsidRDefault="000C4447" w:rsidP="000C4447">
      <w:pPr>
        <w:tabs>
          <w:tab w:val="left" w:pos="900"/>
        </w:tabs>
        <w:rPr>
          <w:highlight w:val="yellow"/>
        </w:rPr>
      </w:pPr>
      <w:r w:rsidRPr="00C75FB4">
        <w:rPr>
          <w:highlight w:val="yellow"/>
        </w:rPr>
        <w:t xml:space="preserve">For the DUO version, please refer to the </w:t>
      </w:r>
      <w:proofErr w:type="spellStart"/>
      <w:r w:rsidRPr="00C75FB4">
        <w:rPr>
          <w:highlight w:val="yellow"/>
        </w:rPr>
        <w:t>print&amp;play</w:t>
      </w:r>
      <w:proofErr w:type="spellEnd"/>
      <w:r w:rsidRPr="00C75FB4">
        <w:rPr>
          <w:highlight w:val="yellow"/>
        </w:rPr>
        <w:t xml:space="preserve"> prototype rule. This is the way the game is played in the “real” world.</w:t>
      </w:r>
    </w:p>
    <w:p w:rsidR="000C4447" w:rsidRPr="00C75FB4" w:rsidRDefault="000C4447" w:rsidP="000C4447">
      <w:pPr>
        <w:tabs>
          <w:tab w:val="left" w:pos="900"/>
        </w:tabs>
        <w:rPr>
          <w:highlight w:val="yellow"/>
        </w:rPr>
      </w:pPr>
      <w:r w:rsidRPr="00C75FB4">
        <w:rPr>
          <w:highlight w:val="yellow"/>
        </w:rPr>
        <w:t>The idea is exactly the same as for SOLO version BUT:</w:t>
      </w:r>
    </w:p>
    <w:p w:rsidR="000C4447" w:rsidRPr="00C75FB4" w:rsidRDefault="000C4447" w:rsidP="000C4447">
      <w:pPr>
        <w:pStyle w:val="ListParagraph"/>
        <w:numPr>
          <w:ilvl w:val="0"/>
          <w:numId w:val="10"/>
        </w:numPr>
        <w:tabs>
          <w:tab w:val="left" w:pos="900"/>
        </w:tabs>
        <w:rPr>
          <w:highlight w:val="yellow"/>
        </w:rPr>
      </w:pPr>
      <w:r w:rsidRPr="00C75FB4">
        <w:rPr>
          <w:highlight w:val="yellow"/>
        </w:rPr>
        <w:t>both player play on the same LEVEL,</w:t>
      </w:r>
    </w:p>
    <w:p w:rsidR="000C4447" w:rsidRPr="00C75FB4" w:rsidRDefault="000C4447" w:rsidP="000C4447">
      <w:pPr>
        <w:pStyle w:val="ListParagraph"/>
        <w:numPr>
          <w:ilvl w:val="0"/>
          <w:numId w:val="10"/>
        </w:numPr>
        <w:tabs>
          <w:tab w:val="left" w:pos="900"/>
        </w:tabs>
        <w:rPr>
          <w:highlight w:val="yellow"/>
        </w:rPr>
      </w:pPr>
      <w:r w:rsidRPr="00C75FB4">
        <w:rPr>
          <w:highlight w:val="yellow"/>
        </w:rPr>
        <w:t>the first challenge appears</w:t>
      </w:r>
    </w:p>
    <w:p w:rsidR="000C4447" w:rsidRPr="00C75FB4" w:rsidRDefault="000C4447" w:rsidP="000C4447">
      <w:pPr>
        <w:pStyle w:val="ListParagraph"/>
        <w:numPr>
          <w:ilvl w:val="0"/>
          <w:numId w:val="10"/>
        </w:numPr>
        <w:tabs>
          <w:tab w:val="left" w:pos="900"/>
        </w:tabs>
        <w:rPr>
          <w:highlight w:val="yellow"/>
        </w:rPr>
      </w:pPr>
      <w:r w:rsidRPr="00C75FB4">
        <w:rPr>
          <w:highlight w:val="yellow"/>
        </w:rPr>
        <w:t>the first player try to complete it</w:t>
      </w:r>
    </w:p>
    <w:p w:rsidR="00746877" w:rsidRPr="00C75FB4" w:rsidRDefault="000C4447" w:rsidP="000C4447">
      <w:pPr>
        <w:pStyle w:val="ListParagraph"/>
        <w:numPr>
          <w:ilvl w:val="0"/>
          <w:numId w:val="10"/>
        </w:numPr>
        <w:tabs>
          <w:tab w:val="left" w:pos="900"/>
        </w:tabs>
        <w:rPr>
          <w:highlight w:val="yellow"/>
        </w:rPr>
      </w:pPr>
      <w:r w:rsidRPr="00C75FB4">
        <w:rPr>
          <w:highlight w:val="yellow"/>
        </w:rPr>
        <w:t>i</w:t>
      </w:r>
      <w:r w:rsidR="00746877" w:rsidRPr="00C75FB4">
        <w:rPr>
          <w:highlight w:val="yellow"/>
        </w:rPr>
        <w:t>f he succeeds he win the points</w:t>
      </w:r>
    </w:p>
    <w:p w:rsidR="00746877" w:rsidRPr="00C75FB4" w:rsidRDefault="00746877" w:rsidP="000C4447">
      <w:pPr>
        <w:pStyle w:val="ListParagraph"/>
        <w:numPr>
          <w:ilvl w:val="0"/>
          <w:numId w:val="10"/>
        </w:numPr>
        <w:tabs>
          <w:tab w:val="left" w:pos="900"/>
        </w:tabs>
        <w:rPr>
          <w:highlight w:val="yellow"/>
        </w:rPr>
      </w:pPr>
      <w:r w:rsidRPr="00C75FB4">
        <w:rPr>
          <w:highlight w:val="yellow"/>
        </w:rPr>
        <w:t>if he fails then the second player try to complete the SAME challenge</w:t>
      </w:r>
    </w:p>
    <w:p w:rsidR="00C75FB4" w:rsidRPr="00C75FB4" w:rsidRDefault="00C75FB4" w:rsidP="000C4447">
      <w:pPr>
        <w:pStyle w:val="ListParagraph"/>
        <w:numPr>
          <w:ilvl w:val="0"/>
          <w:numId w:val="10"/>
        </w:numPr>
        <w:tabs>
          <w:tab w:val="left" w:pos="900"/>
        </w:tabs>
        <w:rPr>
          <w:highlight w:val="yellow"/>
        </w:rPr>
      </w:pPr>
      <w:r w:rsidRPr="00C75FB4">
        <w:rPr>
          <w:highlight w:val="yellow"/>
        </w:rPr>
        <w:t>when a challenge is won, it passes to second challenge, etc</w:t>
      </w:r>
    </w:p>
    <w:p w:rsidR="00C75FB4" w:rsidRDefault="00C75FB4" w:rsidP="00C75FB4">
      <w:pPr>
        <w:tabs>
          <w:tab w:val="left" w:pos="900"/>
        </w:tabs>
      </w:pPr>
      <w:proofErr w:type="gramStart"/>
      <w:r w:rsidRPr="00C75FB4">
        <w:rPr>
          <w:highlight w:val="yellow"/>
        </w:rPr>
        <w:t>the</w:t>
      </w:r>
      <w:proofErr w:type="gramEnd"/>
      <w:r w:rsidRPr="00C75FB4">
        <w:rPr>
          <w:highlight w:val="yellow"/>
        </w:rPr>
        <w:t xml:space="preserve"> best way to grasp the DUO version idea is really to play your </w:t>
      </w:r>
      <w:proofErr w:type="spellStart"/>
      <w:r w:rsidRPr="00C75FB4">
        <w:rPr>
          <w:highlight w:val="yellow"/>
        </w:rPr>
        <w:t>print&amp;play</w:t>
      </w:r>
      <w:proofErr w:type="spellEnd"/>
      <w:r w:rsidRPr="00C75FB4">
        <w:rPr>
          <w:highlight w:val="yellow"/>
        </w:rPr>
        <w:t xml:space="preserve">. Have fun </w:t>
      </w:r>
      <w:r w:rsidRPr="00C75FB4">
        <w:rPr>
          <w:highlight w:val="yellow"/>
        </w:rPr>
        <w:sym w:font="Wingdings" w:char="F04A"/>
      </w:r>
    </w:p>
    <w:p w:rsidR="00C75FB4" w:rsidRDefault="00C75FB4" w:rsidP="00C75FB4">
      <w:pPr>
        <w:tabs>
          <w:tab w:val="left" w:pos="900"/>
        </w:tabs>
      </w:pPr>
    </w:p>
    <w:bookmarkEnd w:id="4"/>
    <w:bookmarkEnd w:id="5"/>
    <w:bookmarkEnd w:id="7"/>
    <w:p w:rsidR="008C369D" w:rsidRDefault="008C369D" w:rsidP="00C75FB4">
      <w:pPr>
        <w:tabs>
          <w:tab w:val="left" w:pos="900"/>
        </w:tabs>
      </w:pPr>
    </w:p>
    <w:sectPr w:rsidR="008C369D" w:rsidSect="00740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24130"/>
    <w:multiLevelType w:val="multilevel"/>
    <w:tmpl w:val="45E0FA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3404DF6"/>
    <w:multiLevelType w:val="multilevel"/>
    <w:tmpl w:val="45E0FA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AA50D36"/>
    <w:multiLevelType w:val="hybridMultilevel"/>
    <w:tmpl w:val="DFF8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A1696"/>
    <w:multiLevelType w:val="multilevel"/>
    <w:tmpl w:val="45E0FA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00F0C04"/>
    <w:multiLevelType w:val="multilevel"/>
    <w:tmpl w:val="FE76A8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58FB686F"/>
    <w:multiLevelType w:val="hybridMultilevel"/>
    <w:tmpl w:val="43104F5E"/>
    <w:lvl w:ilvl="0" w:tplc="B38A54B0">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A709B8"/>
    <w:multiLevelType w:val="multilevel"/>
    <w:tmpl w:val="FE76A8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681E131B"/>
    <w:multiLevelType w:val="multilevel"/>
    <w:tmpl w:val="45E0FA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80B09A9"/>
    <w:multiLevelType w:val="multilevel"/>
    <w:tmpl w:val="45E0FA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F3579AA"/>
    <w:multiLevelType w:val="multilevel"/>
    <w:tmpl w:val="FE76A8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3"/>
  </w:num>
  <w:num w:numId="3">
    <w:abstractNumId w:val="0"/>
  </w:num>
  <w:num w:numId="4">
    <w:abstractNumId w:val="7"/>
  </w:num>
  <w:num w:numId="5">
    <w:abstractNumId w:val="1"/>
  </w:num>
  <w:num w:numId="6">
    <w:abstractNumId w:val="8"/>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hyphenationZone w:val="425"/>
  <w:characterSpacingControl w:val="doNotCompress"/>
  <w:compat>
    <w:useFELayout/>
    <w:compatSetting w:name="compatibilityMode" w:uri="http://schemas.microsoft.com/office/word" w:val="12"/>
  </w:compat>
  <w:rsids>
    <w:rsidRoot w:val="004431B8"/>
    <w:rsid w:val="00027603"/>
    <w:rsid w:val="00071A6C"/>
    <w:rsid w:val="00072C39"/>
    <w:rsid w:val="0009395A"/>
    <w:rsid w:val="000C4447"/>
    <w:rsid w:val="000C44EF"/>
    <w:rsid w:val="000D72E2"/>
    <w:rsid w:val="00113BBB"/>
    <w:rsid w:val="00135A6D"/>
    <w:rsid w:val="001B3F53"/>
    <w:rsid w:val="001C54D8"/>
    <w:rsid w:val="00271611"/>
    <w:rsid w:val="002F17CD"/>
    <w:rsid w:val="002F29AF"/>
    <w:rsid w:val="00345AAB"/>
    <w:rsid w:val="00381DF4"/>
    <w:rsid w:val="00383923"/>
    <w:rsid w:val="003A0F99"/>
    <w:rsid w:val="003A5F10"/>
    <w:rsid w:val="004118C5"/>
    <w:rsid w:val="004431B8"/>
    <w:rsid w:val="00497D3A"/>
    <w:rsid w:val="004C3BF4"/>
    <w:rsid w:val="004F4D9F"/>
    <w:rsid w:val="005046CA"/>
    <w:rsid w:val="0051316A"/>
    <w:rsid w:val="0051405D"/>
    <w:rsid w:val="005723E7"/>
    <w:rsid w:val="00593A06"/>
    <w:rsid w:val="005C346B"/>
    <w:rsid w:val="005C4051"/>
    <w:rsid w:val="005D1C05"/>
    <w:rsid w:val="005D2C3D"/>
    <w:rsid w:val="0062492D"/>
    <w:rsid w:val="00632EE0"/>
    <w:rsid w:val="00641B5D"/>
    <w:rsid w:val="00653D8B"/>
    <w:rsid w:val="00677E60"/>
    <w:rsid w:val="00726A53"/>
    <w:rsid w:val="007406FD"/>
    <w:rsid w:val="00743D3E"/>
    <w:rsid w:val="00746877"/>
    <w:rsid w:val="0079316B"/>
    <w:rsid w:val="00794677"/>
    <w:rsid w:val="007B17D0"/>
    <w:rsid w:val="008010F7"/>
    <w:rsid w:val="008811D6"/>
    <w:rsid w:val="008848BB"/>
    <w:rsid w:val="00890922"/>
    <w:rsid w:val="008C369D"/>
    <w:rsid w:val="009030EC"/>
    <w:rsid w:val="00953208"/>
    <w:rsid w:val="009667A6"/>
    <w:rsid w:val="009740D4"/>
    <w:rsid w:val="009F7765"/>
    <w:rsid w:val="00A22B4E"/>
    <w:rsid w:val="00A34C2B"/>
    <w:rsid w:val="00A67324"/>
    <w:rsid w:val="00A91ADD"/>
    <w:rsid w:val="00AA592F"/>
    <w:rsid w:val="00AD760D"/>
    <w:rsid w:val="00AF3B32"/>
    <w:rsid w:val="00B06626"/>
    <w:rsid w:val="00B07263"/>
    <w:rsid w:val="00B44118"/>
    <w:rsid w:val="00BA65C6"/>
    <w:rsid w:val="00BE62E5"/>
    <w:rsid w:val="00C01161"/>
    <w:rsid w:val="00C11E06"/>
    <w:rsid w:val="00C15950"/>
    <w:rsid w:val="00C32359"/>
    <w:rsid w:val="00C37502"/>
    <w:rsid w:val="00C71AA6"/>
    <w:rsid w:val="00C75FB4"/>
    <w:rsid w:val="00CB1B2E"/>
    <w:rsid w:val="00CF3A6E"/>
    <w:rsid w:val="00DA18A2"/>
    <w:rsid w:val="00DD611A"/>
    <w:rsid w:val="00DF06D0"/>
    <w:rsid w:val="00E23C16"/>
    <w:rsid w:val="00E40C01"/>
    <w:rsid w:val="00E45698"/>
    <w:rsid w:val="00E61844"/>
    <w:rsid w:val="00E92716"/>
    <w:rsid w:val="00EA0728"/>
    <w:rsid w:val="00EC19E8"/>
    <w:rsid w:val="00F01288"/>
    <w:rsid w:val="00F0300D"/>
    <w:rsid w:val="00F21574"/>
    <w:rsid w:val="00F27C75"/>
    <w:rsid w:val="00F753D2"/>
    <w:rsid w:val="00F8310C"/>
    <w:rsid w:val="00F91BC3"/>
    <w:rsid w:val="00F91FB5"/>
    <w:rsid w:val="00FD7B3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A83DCD-D34C-4FA2-BE72-92DE6A84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C2B"/>
    <w:pPr>
      <w:ind w:left="720"/>
      <w:contextualSpacing/>
    </w:pPr>
  </w:style>
  <w:style w:type="character" w:styleId="Hyperlink">
    <w:name w:val="Hyperlink"/>
    <w:basedOn w:val="DefaultParagraphFont"/>
    <w:uiPriority w:val="99"/>
    <w:unhideWhenUsed/>
    <w:rsid w:val="005046CA"/>
    <w:rPr>
      <w:color w:val="0000FF" w:themeColor="hyperlink"/>
      <w:u w:val="single"/>
    </w:rPr>
  </w:style>
  <w:style w:type="character" w:styleId="FollowedHyperlink">
    <w:name w:val="FollowedHyperlink"/>
    <w:basedOn w:val="DefaultParagraphFont"/>
    <w:uiPriority w:val="99"/>
    <w:semiHidden/>
    <w:unhideWhenUsed/>
    <w:rsid w:val="005046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1426</Words>
  <Characters>8130</Characters>
  <Application>Microsoft Office Word</Application>
  <DocSecurity>0</DocSecurity>
  <Lines>67</Lines>
  <Paragraphs>19</Paragraphs>
  <ScaleCrop>false</ScaleCrop>
  <Company>Walldorf Group</Company>
  <LinksUpToDate>false</LinksUpToDate>
  <CharactersWithSpaces>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Walldorf Group</dc:creator>
  <cp:keywords/>
  <dc:description/>
  <cp:lastModifiedBy>Akram, Rehan</cp:lastModifiedBy>
  <cp:revision>20</cp:revision>
  <dcterms:created xsi:type="dcterms:W3CDTF">2014-05-16T16:35:00Z</dcterms:created>
  <dcterms:modified xsi:type="dcterms:W3CDTF">2014-10-13T04:31:00Z</dcterms:modified>
</cp:coreProperties>
</file>