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Ruffin: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write timeline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NI student design submission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clean repo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Kevin: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wiring diagram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finish parameter spreadsheet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add stuff to repo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Ander: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start working on powerpoint - we’ll get together and finish up sunday night.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Spencer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decision matrices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testing plan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start exporting things to the binder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FSM overall “block diagram” (they say every project should have some sort of block diagram)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Plan.docx</dc:title>
</cp:coreProperties>
</file>