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0C81" w14:textId="5D60AB6E" w:rsidR="00D5695B" w:rsidRDefault="00D5695B" w:rsidP="00C62D27">
      <w:pPr>
        <w:shd w:val="clear" w:color="auto" w:fill="FFC000"/>
        <w:spacing w:after="0"/>
        <w:rPr>
          <w:rFonts w:ascii="Times New Roman" w:hAnsi="Times New Roman" w:cs="Times New Roman"/>
          <w:b/>
        </w:rPr>
      </w:pPr>
    </w:p>
    <w:p w14:paraId="4311E023" w14:textId="1C68E523" w:rsidR="003F4C6B" w:rsidRPr="00F54FC4" w:rsidRDefault="00C62D27" w:rsidP="000D10F7">
      <w:pPr>
        <w:spacing w:after="0"/>
        <w:jc w:val="center"/>
        <w:rPr>
          <w:b/>
          <w:bCs/>
          <w:sz w:val="24"/>
          <w:szCs w:val="24"/>
        </w:rPr>
      </w:pPr>
      <w:r w:rsidRPr="00B12F5E">
        <w:rPr>
          <w:noProof/>
        </w:rPr>
        <w:drawing>
          <wp:inline distT="0" distB="0" distL="0" distR="0" wp14:anchorId="54AA7130" wp14:editId="16A59B54">
            <wp:extent cx="4889500" cy="626110"/>
            <wp:effectExtent l="0" t="0" r="6350" b="2540"/>
            <wp:docPr id="493836479" name="Picture 1" descr="The image features the logo of SRI MANAKULA VINAYAGAR, an autonomous engineering college, with the number 25 superimpose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36479" name="Picture 1" descr="The image features the logo of SRI MANAKULA VINAYAGAR, an autonomous engineering college, with the number 25 superimposed on it.&#10;&#10;AI-generated content may be incorrect."/>
                    <pic:cNvPicPr/>
                  </pic:nvPicPr>
                  <pic:blipFill>
                    <a:blip r:embed="rId8"/>
                    <a:stretch>
                      <a:fillRect/>
                    </a:stretch>
                  </pic:blipFill>
                  <pic:spPr>
                    <a:xfrm>
                      <a:off x="0" y="0"/>
                      <a:ext cx="5344520" cy="684376"/>
                    </a:xfrm>
                    <a:prstGeom prst="rect">
                      <a:avLst/>
                    </a:prstGeom>
                  </pic:spPr>
                </pic:pic>
              </a:graphicData>
            </a:graphic>
          </wp:inline>
        </w:drawing>
      </w:r>
      <w:r w:rsidR="00C42BD6" w:rsidRPr="00EE4B1C">
        <w:rPr>
          <w:rFonts w:ascii="Times New Roman" w:hAnsi="Times New Roman" w:cs="Times New Roman"/>
          <w:b/>
        </w:rPr>
        <w:br/>
      </w:r>
      <w:r w:rsidR="007C4751" w:rsidRPr="00F54FC4">
        <w:rPr>
          <w:b/>
          <w:bCs/>
          <w:sz w:val="24"/>
          <w:szCs w:val="24"/>
        </w:rPr>
        <w:t xml:space="preserve">Department of </w:t>
      </w:r>
      <w:r w:rsidR="000D10F7">
        <w:rPr>
          <w:b/>
          <w:bCs/>
          <w:sz w:val="24"/>
          <w:szCs w:val="24"/>
        </w:rPr>
        <w:t>Information technology</w:t>
      </w:r>
    </w:p>
    <w:p w14:paraId="1FD085D2" w14:textId="77777777" w:rsidR="003F4C6B" w:rsidRDefault="003F4C6B" w:rsidP="000D10F7">
      <w:pPr>
        <w:spacing w:after="0"/>
      </w:pPr>
    </w:p>
    <w:p w14:paraId="1DAA7A5F" w14:textId="705862CD" w:rsidR="003F4C6B" w:rsidRDefault="007C4751" w:rsidP="000D10F7">
      <w:pPr>
        <w:spacing w:after="0"/>
        <w:rPr>
          <w:rFonts w:ascii="Arial" w:hAnsi="Arial" w:cs="Arial"/>
          <w:bCs/>
        </w:rPr>
      </w:pPr>
      <w:r w:rsidRPr="00F54FC4">
        <w:rPr>
          <w:b/>
          <w:color w:val="EE0000"/>
        </w:rPr>
        <w:t>Title of the Project</w:t>
      </w:r>
      <w:r w:rsidR="00CF168F">
        <w:rPr>
          <w:b/>
          <w:color w:val="EE0000"/>
        </w:rPr>
        <w:t xml:space="preserve">                                             </w:t>
      </w:r>
      <w:proofErr w:type="gramStart"/>
      <w:r w:rsidR="00CF168F">
        <w:rPr>
          <w:b/>
          <w:color w:val="EE0000"/>
        </w:rPr>
        <w:t xml:space="preserve">  </w:t>
      </w:r>
      <w:r w:rsidRPr="00EE4B1C">
        <w:rPr>
          <w:rFonts w:ascii="Arial" w:hAnsi="Arial" w:cs="Arial"/>
          <w:bCs/>
          <w:color w:val="EE0000"/>
        </w:rPr>
        <w:t>:</w:t>
      </w:r>
      <w:proofErr w:type="gramEnd"/>
      <w:r w:rsidR="00EE4B1C">
        <w:rPr>
          <w:rFonts w:ascii="Arial" w:hAnsi="Arial" w:cs="Arial"/>
          <w:bCs/>
          <w:color w:val="EE0000"/>
        </w:rPr>
        <w:t xml:space="preserve">         </w:t>
      </w:r>
      <w:r w:rsidR="00CF168F" w:rsidRPr="00CF168F">
        <w:rPr>
          <w:rFonts w:ascii="Arial" w:hAnsi="Arial" w:cs="Arial"/>
          <w:bCs/>
        </w:rPr>
        <w:t>C</w:t>
      </w:r>
      <w:r w:rsidRPr="00CF168F">
        <w:rPr>
          <w:rFonts w:ascii="Arial" w:hAnsi="Arial" w:cs="Arial"/>
          <w:bCs/>
        </w:rPr>
        <w:t>redit</w:t>
      </w:r>
      <w:r w:rsidRPr="00EE4B1C">
        <w:rPr>
          <w:rFonts w:ascii="Arial" w:hAnsi="Arial" w:cs="Arial"/>
          <w:bCs/>
        </w:rPr>
        <w:t xml:space="preserve"> Card Fraud Detection</w:t>
      </w:r>
      <w:r w:rsidR="00CF168F">
        <w:rPr>
          <w:rFonts w:ascii="Arial" w:hAnsi="Arial" w:cs="Arial"/>
          <w:bCs/>
        </w:rPr>
        <w:t xml:space="preserve"> Using Face Recognition</w:t>
      </w:r>
    </w:p>
    <w:p w14:paraId="58677D42" w14:textId="77777777" w:rsidR="009135D6" w:rsidRDefault="009135D6" w:rsidP="000D10F7">
      <w:pPr>
        <w:spacing w:after="0"/>
        <w:rPr>
          <w:rFonts w:ascii="Arial" w:hAnsi="Arial" w:cs="Arial"/>
          <w:bCs/>
        </w:rPr>
      </w:pPr>
    </w:p>
    <w:p w14:paraId="30254104" w14:textId="3210D238" w:rsidR="003F4C6B" w:rsidRDefault="007C4751" w:rsidP="000D10F7">
      <w:pPr>
        <w:spacing w:after="0"/>
        <w:rPr>
          <w:bCs/>
        </w:rPr>
      </w:pPr>
      <w:r w:rsidRPr="00F54FC4">
        <w:rPr>
          <w:b/>
          <w:color w:val="EE0000"/>
        </w:rPr>
        <w:t xml:space="preserve">Name and Designation of the </w:t>
      </w:r>
      <w:proofErr w:type="gramStart"/>
      <w:r w:rsidRPr="00F54FC4">
        <w:rPr>
          <w:b/>
          <w:color w:val="EE0000"/>
        </w:rPr>
        <w:t>Supervisor</w:t>
      </w:r>
      <w:r w:rsidR="00CF168F">
        <w:rPr>
          <w:b/>
          <w:color w:val="EE0000"/>
        </w:rPr>
        <w:t xml:space="preserve">  </w:t>
      </w:r>
      <w:r w:rsidRPr="00CF168F">
        <w:rPr>
          <w:bCs/>
        </w:rPr>
        <w:t>:</w:t>
      </w:r>
      <w:proofErr w:type="gramEnd"/>
      <w:r w:rsidRPr="00CF168F">
        <w:rPr>
          <w:bCs/>
        </w:rPr>
        <w:t xml:space="preserve"> </w:t>
      </w:r>
      <w:r w:rsidR="00CF168F" w:rsidRPr="00CF168F">
        <w:rPr>
          <w:bCs/>
        </w:rPr>
        <w:t xml:space="preserve">          </w:t>
      </w:r>
      <w:proofErr w:type="spellStart"/>
      <w:r w:rsidR="00CF168F" w:rsidRPr="00B95308">
        <w:rPr>
          <w:rFonts w:ascii="Arial" w:hAnsi="Arial" w:cs="Arial"/>
          <w:bCs/>
        </w:rPr>
        <w:t>Ms.</w:t>
      </w:r>
      <w:proofErr w:type="gramStart"/>
      <w:r w:rsidR="00CF168F" w:rsidRPr="00B95308">
        <w:rPr>
          <w:rFonts w:ascii="Arial" w:hAnsi="Arial" w:cs="Arial"/>
          <w:bCs/>
        </w:rPr>
        <w:t>M.Subitha</w:t>
      </w:r>
      <w:proofErr w:type="spellEnd"/>
      <w:proofErr w:type="gramEnd"/>
      <w:r w:rsidR="00CF168F" w:rsidRPr="00B95308">
        <w:rPr>
          <w:rFonts w:ascii="Arial" w:hAnsi="Arial" w:cs="Arial"/>
          <w:bCs/>
        </w:rPr>
        <w:t xml:space="preserve"> ,</w:t>
      </w:r>
      <w:r w:rsidR="00B95308">
        <w:rPr>
          <w:rFonts w:ascii="Arial" w:hAnsi="Arial" w:cs="Arial"/>
          <w:bCs/>
        </w:rPr>
        <w:t xml:space="preserve"> </w:t>
      </w:r>
      <w:r w:rsidR="00CF168F" w:rsidRPr="00B95308">
        <w:rPr>
          <w:rFonts w:ascii="Arial" w:hAnsi="Arial" w:cs="Arial"/>
          <w:bCs/>
        </w:rPr>
        <w:t>Assistant Professor</w:t>
      </w:r>
    </w:p>
    <w:tbl>
      <w:tblPr>
        <w:tblpPr w:leftFromText="180" w:rightFromText="180" w:vertAnchor="text" w:horzAnchor="margin" w:tblpY="58"/>
        <w:tblW w:w="10881" w:type="dxa"/>
        <w:tblLook w:val="04A0" w:firstRow="1" w:lastRow="0" w:firstColumn="1" w:lastColumn="0" w:noHBand="0" w:noVBand="1"/>
      </w:tblPr>
      <w:tblGrid>
        <w:gridCol w:w="2471"/>
        <w:gridCol w:w="2687"/>
        <w:gridCol w:w="2687"/>
        <w:gridCol w:w="3036"/>
      </w:tblGrid>
      <w:tr w:rsidR="00464E6F" w14:paraId="7FFC4C16" w14:textId="77777777" w:rsidTr="00464E6F">
        <w:trPr>
          <w:trHeight w:val="265"/>
        </w:trPr>
        <w:tc>
          <w:tcPr>
            <w:tcW w:w="2471" w:type="dxa"/>
            <w:shd w:val="clear" w:color="auto" w:fill="0070C0"/>
          </w:tcPr>
          <w:p w14:paraId="5301CCBC" w14:textId="77777777" w:rsidR="00464E6F" w:rsidRPr="005D5A3A" w:rsidRDefault="00464E6F" w:rsidP="00464E6F">
            <w:pPr>
              <w:spacing w:after="0" w:line="240" w:lineRule="auto"/>
              <w:jc w:val="center"/>
              <w:rPr>
                <w:color w:val="FFFFFF" w:themeColor="background1"/>
              </w:rPr>
            </w:pPr>
            <w:r>
              <w:rPr>
                <w:color w:val="FFFFFF" w:themeColor="background1"/>
              </w:rPr>
              <w:t>S.NO</w:t>
            </w:r>
          </w:p>
        </w:tc>
        <w:tc>
          <w:tcPr>
            <w:tcW w:w="2687" w:type="dxa"/>
            <w:shd w:val="clear" w:color="auto" w:fill="0070C0"/>
          </w:tcPr>
          <w:p w14:paraId="07182D27" w14:textId="77777777" w:rsidR="00464E6F" w:rsidRPr="005D5A3A" w:rsidRDefault="00464E6F" w:rsidP="00464E6F">
            <w:pPr>
              <w:spacing w:after="0" w:line="240" w:lineRule="auto"/>
              <w:jc w:val="center"/>
              <w:rPr>
                <w:color w:val="FFFFFF" w:themeColor="background1"/>
              </w:rPr>
            </w:pPr>
            <w:r>
              <w:rPr>
                <w:color w:val="FFFFFF" w:themeColor="background1"/>
              </w:rPr>
              <w:t>STUDENT’S NAME</w:t>
            </w:r>
          </w:p>
        </w:tc>
        <w:tc>
          <w:tcPr>
            <w:tcW w:w="2687" w:type="dxa"/>
            <w:shd w:val="clear" w:color="auto" w:fill="0070C0"/>
          </w:tcPr>
          <w:p w14:paraId="4588F760" w14:textId="77777777" w:rsidR="00464E6F" w:rsidRPr="005D5A3A" w:rsidRDefault="00464E6F" w:rsidP="00464E6F">
            <w:pPr>
              <w:spacing w:after="0" w:line="240" w:lineRule="auto"/>
              <w:jc w:val="center"/>
              <w:rPr>
                <w:color w:val="FFFFFF" w:themeColor="background1"/>
              </w:rPr>
            </w:pPr>
            <w:r>
              <w:rPr>
                <w:color w:val="FFFFFF" w:themeColor="background1"/>
              </w:rPr>
              <w:t>REGISTER NUMBER</w:t>
            </w:r>
          </w:p>
        </w:tc>
        <w:tc>
          <w:tcPr>
            <w:tcW w:w="3036" w:type="dxa"/>
            <w:shd w:val="clear" w:color="auto" w:fill="0070C0"/>
          </w:tcPr>
          <w:p w14:paraId="3286FF48" w14:textId="77777777" w:rsidR="00464E6F" w:rsidRPr="005D5A3A" w:rsidRDefault="00464E6F" w:rsidP="00464E6F">
            <w:pPr>
              <w:spacing w:after="0" w:line="240" w:lineRule="auto"/>
              <w:jc w:val="center"/>
              <w:rPr>
                <w:color w:val="FFFFFF" w:themeColor="background1"/>
              </w:rPr>
            </w:pPr>
            <w:r>
              <w:rPr>
                <w:color w:val="FFFFFF" w:themeColor="background1"/>
              </w:rPr>
              <w:t>YEAR/SEM/SEC</w:t>
            </w:r>
          </w:p>
        </w:tc>
      </w:tr>
      <w:tr w:rsidR="00464E6F" w14:paraId="6021591F" w14:textId="77777777" w:rsidTr="00464E6F">
        <w:trPr>
          <w:trHeight w:val="480"/>
        </w:trPr>
        <w:tc>
          <w:tcPr>
            <w:tcW w:w="2471" w:type="dxa"/>
            <w:shd w:val="clear" w:color="auto" w:fill="F99483"/>
          </w:tcPr>
          <w:p w14:paraId="0CFFED85" w14:textId="77777777" w:rsidR="00464E6F" w:rsidRDefault="00464E6F" w:rsidP="00464E6F">
            <w:pPr>
              <w:spacing w:before="100" w:after="100" w:line="240" w:lineRule="auto"/>
              <w:jc w:val="center"/>
            </w:pPr>
            <w:r>
              <w:t>1</w:t>
            </w:r>
          </w:p>
        </w:tc>
        <w:tc>
          <w:tcPr>
            <w:tcW w:w="2687" w:type="dxa"/>
            <w:shd w:val="clear" w:color="auto" w:fill="F99483"/>
          </w:tcPr>
          <w:p w14:paraId="5147AECE" w14:textId="77777777" w:rsidR="00464E6F" w:rsidRDefault="00464E6F" w:rsidP="00464E6F">
            <w:pPr>
              <w:spacing w:before="100" w:after="100" w:line="240" w:lineRule="auto"/>
              <w:jc w:val="center"/>
            </w:pPr>
            <w:r>
              <w:t>RUFINA MARY JOYCE S</w:t>
            </w:r>
          </w:p>
        </w:tc>
        <w:tc>
          <w:tcPr>
            <w:tcW w:w="2687" w:type="dxa"/>
            <w:shd w:val="clear" w:color="auto" w:fill="FFFF00"/>
          </w:tcPr>
          <w:p w14:paraId="4609E41C" w14:textId="77777777" w:rsidR="00464E6F" w:rsidRDefault="00464E6F" w:rsidP="00464E6F">
            <w:pPr>
              <w:spacing w:before="100" w:after="100" w:line="240" w:lineRule="auto"/>
              <w:jc w:val="center"/>
            </w:pPr>
            <w:r>
              <w:t>25UIT177</w:t>
            </w:r>
          </w:p>
        </w:tc>
        <w:tc>
          <w:tcPr>
            <w:tcW w:w="3036" w:type="dxa"/>
            <w:shd w:val="clear" w:color="auto" w:fill="00B050"/>
          </w:tcPr>
          <w:p w14:paraId="0480E6C2" w14:textId="77777777" w:rsidR="00464E6F" w:rsidRDefault="00464E6F" w:rsidP="00464E6F">
            <w:pPr>
              <w:spacing w:before="100" w:after="100" w:line="240" w:lineRule="auto"/>
              <w:jc w:val="center"/>
            </w:pPr>
            <w:r>
              <w:t>I/II/C</w:t>
            </w:r>
          </w:p>
        </w:tc>
      </w:tr>
      <w:tr w:rsidR="00464E6F" w14:paraId="39D2BA39" w14:textId="77777777" w:rsidTr="00464E6F">
        <w:trPr>
          <w:trHeight w:val="480"/>
        </w:trPr>
        <w:tc>
          <w:tcPr>
            <w:tcW w:w="2471" w:type="dxa"/>
            <w:shd w:val="clear" w:color="auto" w:fill="F99483"/>
          </w:tcPr>
          <w:p w14:paraId="7A64E063" w14:textId="77777777" w:rsidR="00464E6F" w:rsidRDefault="00464E6F" w:rsidP="00464E6F">
            <w:pPr>
              <w:spacing w:before="100" w:after="100" w:line="240" w:lineRule="auto"/>
              <w:jc w:val="center"/>
            </w:pPr>
            <w:r>
              <w:t>2</w:t>
            </w:r>
          </w:p>
        </w:tc>
        <w:tc>
          <w:tcPr>
            <w:tcW w:w="2687" w:type="dxa"/>
            <w:shd w:val="clear" w:color="auto" w:fill="F99483"/>
          </w:tcPr>
          <w:p w14:paraId="0B0125E9" w14:textId="77777777" w:rsidR="00464E6F" w:rsidRDefault="00464E6F" w:rsidP="00464E6F">
            <w:pPr>
              <w:spacing w:before="100" w:after="100" w:line="240" w:lineRule="auto"/>
              <w:jc w:val="center"/>
            </w:pPr>
            <w:r>
              <w:t>GOMATHY G</w:t>
            </w:r>
          </w:p>
        </w:tc>
        <w:tc>
          <w:tcPr>
            <w:tcW w:w="2687" w:type="dxa"/>
            <w:shd w:val="clear" w:color="auto" w:fill="FFFF00"/>
          </w:tcPr>
          <w:p w14:paraId="46181D82" w14:textId="77777777" w:rsidR="00464E6F" w:rsidRDefault="00464E6F" w:rsidP="00464E6F">
            <w:pPr>
              <w:spacing w:before="100" w:after="100" w:line="240" w:lineRule="auto"/>
              <w:jc w:val="center"/>
            </w:pPr>
            <w:r>
              <w:t>25UIT053</w:t>
            </w:r>
          </w:p>
        </w:tc>
        <w:tc>
          <w:tcPr>
            <w:tcW w:w="3036" w:type="dxa"/>
            <w:shd w:val="clear" w:color="auto" w:fill="00B050"/>
          </w:tcPr>
          <w:p w14:paraId="2630D11B" w14:textId="77777777" w:rsidR="00464E6F" w:rsidRDefault="00464E6F" w:rsidP="00464E6F">
            <w:pPr>
              <w:spacing w:before="100" w:after="100" w:line="240" w:lineRule="auto"/>
              <w:jc w:val="center"/>
            </w:pPr>
            <w:r>
              <w:t>I/II/C</w:t>
            </w:r>
          </w:p>
        </w:tc>
      </w:tr>
      <w:tr w:rsidR="00464E6F" w14:paraId="58D5AD2F" w14:textId="77777777" w:rsidTr="00464E6F">
        <w:trPr>
          <w:trHeight w:val="480"/>
        </w:trPr>
        <w:tc>
          <w:tcPr>
            <w:tcW w:w="2471" w:type="dxa"/>
            <w:shd w:val="clear" w:color="auto" w:fill="F99483"/>
          </w:tcPr>
          <w:p w14:paraId="643EE623" w14:textId="77777777" w:rsidR="00464E6F" w:rsidRDefault="00464E6F" w:rsidP="00464E6F">
            <w:pPr>
              <w:spacing w:before="100" w:after="100" w:line="240" w:lineRule="auto"/>
              <w:jc w:val="center"/>
            </w:pPr>
            <w:r>
              <w:t>3</w:t>
            </w:r>
          </w:p>
        </w:tc>
        <w:tc>
          <w:tcPr>
            <w:tcW w:w="2687" w:type="dxa"/>
            <w:shd w:val="clear" w:color="auto" w:fill="F99483"/>
          </w:tcPr>
          <w:p w14:paraId="5C0FA6DA" w14:textId="77777777" w:rsidR="00464E6F" w:rsidRDefault="00464E6F" w:rsidP="00464E6F">
            <w:pPr>
              <w:spacing w:before="100" w:after="100" w:line="240" w:lineRule="auto"/>
              <w:jc w:val="center"/>
            </w:pPr>
            <w:r>
              <w:t>SWETHA M</w:t>
            </w:r>
          </w:p>
        </w:tc>
        <w:tc>
          <w:tcPr>
            <w:tcW w:w="2687" w:type="dxa"/>
            <w:shd w:val="clear" w:color="auto" w:fill="FFFF00"/>
          </w:tcPr>
          <w:p w14:paraId="5F80E6BD" w14:textId="77777777" w:rsidR="00464E6F" w:rsidRDefault="00464E6F" w:rsidP="00464E6F">
            <w:pPr>
              <w:spacing w:before="100" w:after="100" w:line="240" w:lineRule="auto"/>
              <w:jc w:val="center"/>
            </w:pPr>
            <w:r>
              <w:t>25UIT211</w:t>
            </w:r>
          </w:p>
        </w:tc>
        <w:tc>
          <w:tcPr>
            <w:tcW w:w="3036" w:type="dxa"/>
            <w:shd w:val="clear" w:color="auto" w:fill="00B050"/>
          </w:tcPr>
          <w:p w14:paraId="6F20CFED" w14:textId="77777777" w:rsidR="00464E6F" w:rsidRDefault="00464E6F" w:rsidP="00464E6F">
            <w:pPr>
              <w:spacing w:before="100" w:after="100" w:line="240" w:lineRule="auto"/>
              <w:jc w:val="center"/>
            </w:pPr>
            <w:r>
              <w:t>I/II/C</w:t>
            </w:r>
          </w:p>
        </w:tc>
      </w:tr>
      <w:tr w:rsidR="00464E6F" w14:paraId="033ECADF" w14:textId="77777777" w:rsidTr="00464E6F">
        <w:trPr>
          <w:trHeight w:val="480"/>
        </w:trPr>
        <w:tc>
          <w:tcPr>
            <w:tcW w:w="2471" w:type="dxa"/>
            <w:shd w:val="clear" w:color="auto" w:fill="F99483"/>
          </w:tcPr>
          <w:p w14:paraId="1861C81B" w14:textId="77777777" w:rsidR="00464E6F" w:rsidRDefault="00464E6F" w:rsidP="00464E6F">
            <w:pPr>
              <w:spacing w:before="100" w:after="100" w:line="240" w:lineRule="auto"/>
              <w:jc w:val="center"/>
            </w:pPr>
            <w:r>
              <w:t>4</w:t>
            </w:r>
          </w:p>
        </w:tc>
        <w:tc>
          <w:tcPr>
            <w:tcW w:w="2687" w:type="dxa"/>
            <w:shd w:val="clear" w:color="auto" w:fill="F99483"/>
          </w:tcPr>
          <w:p w14:paraId="7A467A17" w14:textId="77777777" w:rsidR="00464E6F" w:rsidRDefault="00464E6F" w:rsidP="00464E6F">
            <w:pPr>
              <w:spacing w:before="100" w:after="100" w:line="240" w:lineRule="auto"/>
              <w:jc w:val="center"/>
            </w:pPr>
            <w:r>
              <w:t>SANGEETHA J</w:t>
            </w:r>
          </w:p>
        </w:tc>
        <w:tc>
          <w:tcPr>
            <w:tcW w:w="2687" w:type="dxa"/>
            <w:shd w:val="clear" w:color="auto" w:fill="FFFF00"/>
          </w:tcPr>
          <w:p w14:paraId="7CC6ACBA" w14:textId="77777777" w:rsidR="00464E6F" w:rsidRDefault="00464E6F" w:rsidP="00464E6F">
            <w:pPr>
              <w:spacing w:before="100" w:after="100" w:line="240" w:lineRule="auto"/>
              <w:jc w:val="center"/>
            </w:pPr>
            <w:r>
              <w:t>25UIT185</w:t>
            </w:r>
          </w:p>
        </w:tc>
        <w:tc>
          <w:tcPr>
            <w:tcW w:w="3036" w:type="dxa"/>
            <w:shd w:val="clear" w:color="auto" w:fill="00B050"/>
          </w:tcPr>
          <w:p w14:paraId="6CDD5CD2" w14:textId="77777777" w:rsidR="00464E6F" w:rsidRDefault="00464E6F" w:rsidP="00464E6F">
            <w:pPr>
              <w:spacing w:before="100" w:after="100" w:line="240" w:lineRule="auto"/>
              <w:jc w:val="center"/>
            </w:pPr>
            <w:r>
              <w:t>I/II/C</w:t>
            </w:r>
          </w:p>
        </w:tc>
      </w:tr>
    </w:tbl>
    <w:p w14:paraId="203BFA44" w14:textId="288032FE" w:rsidR="003F4C6B" w:rsidRDefault="00464E6F" w:rsidP="00B95308">
      <w:pPr>
        <w:spacing w:after="0"/>
        <w:jc w:val="center"/>
      </w:pPr>
      <w:r>
        <w:rPr>
          <w:noProof/>
        </w:rPr>
        <w:drawing>
          <wp:inline distT="0" distB="0" distL="0" distR="0" wp14:anchorId="59310846" wp14:editId="491742A4">
            <wp:extent cx="6267450" cy="2673350"/>
            <wp:effectExtent l="0" t="0" r="0" b="0"/>
            <wp:docPr id="777597804" name="Picture 1" descr="The image displays a secure credit card fraud detection interface with fields for card holder name, password, transaction amount, and options for biometric authentication, including facial recogn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97804" name="Picture 1" descr="The image displays a secure credit card fraud detection interface with fields for card holder name, password, transaction amount, and options for biometric authentication, including facial recognition.&#10;&#10;AI-generated content may be incorrect."/>
                    <pic:cNvPicPr/>
                  </pic:nvPicPr>
                  <pic:blipFill>
                    <a:blip r:embed="rId9"/>
                    <a:stretch>
                      <a:fillRect/>
                    </a:stretch>
                  </pic:blipFill>
                  <pic:spPr>
                    <a:xfrm>
                      <a:off x="0" y="0"/>
                      <a:ext cx="6267870" cy="2673529"/>
                    </a:xfrm>
                    <a:prstGeom prst="rect">
                      <a:avLst/>
                    </a:prstGeom>
                  </pic:spPr>
                </pic:pic>
              </a:graphicData>
            </a:graphic>
          </wp:inline>
        </w:drawing>
      </w:r>
    </w:p>
    <w:p w14:paraId="041E23ED" w14:textId="1D60D761" w:rsidR="00C62D27" w:rsidRPr="00C62D27" w:rsidRDefault="00C62D27" w:rsidP="00C62D27">
      <w:pPr>
        <w:shd w:val="clear" w:color="auto" w:fill="0070C0"/>
        <w:spacing w:after="0"/>
        <w:rPr>
          <w:b/>
          <w:bCs/>
          <w:color w:val="FFFFFF" w:themeColor="background1"/>
        </w:rPr>
      </w:pPr>
      <w:r w:rsidRPr="00C62D27">
        <w:rPr>
          <w:b/>
          <w:bCs/>
          <w:color w:val="FFFFFF" w:themeColor="background1"/>
        </w:rPr>
        <w:t>ABSTRACT</w:t>
      </w:r>
    </w:p>
    <w:p w14:paraId="0448461B" w14:textId="3A059B28" w:rsidR="005D5A3A" w:rsidRDefault="00EE4B1C" w:rsidP="000D10F7">
      <w:pPr>
        <w:spacing w:after="0"/>
      </w:pPr>
      <w:r w:rsidRPr="00EE4B1C">
        <w:t xml:space="preserve">Credit card fraud is a major challenge in digital payment systems because traditional security methods such as PINs and OTPs can be stolen, shared, or hacked. This project proposes a face recognition-based authentication system to make credit card transactions more secure. The credit card is linked with the facial data of one or more authorized users. During every transaction, the user’s face is captured in real time and compared with the stored facial database using image processing techniques. If the face matches, the transaction is approved successfully. If the face does not match, the transaction is blocked immediately and a fraud alert is sent to the card owner or </w:t>
      </w:r>
      <w:proofErr w:type="spellStart"/>
      <w:proofErr w:type="gramStart"/>
      <w:r w:rsidRPr="00EE4B1C">
        <w:t>bank.This</w:t>
      </w:r>
      <w:proofErr w:type="spellEnd"/>
      <w:proofErr w:type="gramEnd"/>
      <w:r w:rsidRPr="00EE4B1C">
        <w:t xml:space="preserve"> biometric solution improves security, reduces unauthorized access, and increases trust in digital payment systems. </w:t>
      </w:r>
    </w:p>
    <w:p w14:paraId="409002A3" w14:textId="22C1EA5A" w:rsidR="003F4C6B" w:rsidRPr="000D10F7" w:rsidRDefault="007C4751" w:rsidP="000D10F7">
      <w:pPr>
        <w:shd w:val="clear" w:color="auto" w:fill="0070C0"/>
        <w:spacing w:after="0"/>
        <w:rPr>
          <w:color w:val="FFFFFF" w:themeColor="background1"/>
        </w:rPr>
      </w:pPr>
      <w:r w:rsidRPr="000D10F7">
        <w:rPr>
          <w:b/>
          <w:color w:val="FFFFFF" w:themeColor="background1"/>
        </w:rPr>
        <w:t>APPLICATIONS</w:t>
      </w:r>
    </w:p>
    <w:p w14:paraId="7C625698" w14:textId="77777777" w:rsidR="00C62D27" w:rsidRPr="00C62D27" w:rsidRDefault="00C62D27" w:rsidP="00C62D27">
      <w:pPr>
        <w:pStyle w:val="ListBullet"/>
        <w:numPr>
          <w:ilvl w:val="0"/>
          <w:numId w:val="0"/>
        </w:numPr>
        <w:ind w:left="360" w:hanging="360"/>
        <w:rPr>
          <w:lang w:val="en-IN" w:eastAsia="en-IN"/>
        </w:rPr>
      </w:pPr>
      <w:proofErr w:type="gramStart"/>
      <w:r w:rsidRPr="00C62D27">
        <w:rPr>
          <w:rFonts w:hAnsi="Symbol"/>
          <w:lang w:val="en-IN" w:eastAsia="en-IN"/>
        </w:rPr>
        <w:t></w:t>
      </w:r>
      <w:r w:rsidRPr="00C62D27">
        <w:rPr>
          <w:lang w:val="en-IN" w:eastAsia="en-IN"/>
        </w:rPr>
        <w:t xml:space="preserve">  Banking</w:t>
      </w:r>
      <w:proofErr w:type="gramEnd"/>
      <w:r w:rsidRPr="00C62D27">
        <w:rPr>
          <w:lang w:val="en-IN" w:eastAsia="en-IN"/>
        </w:rPr>
        <w:t xml:space="preserve"> &amp; Finance – ATM security, card transactions, fraud monitoring </w:t>
      </w:r>
    </w:p>
    <w:p w14:paraId="63A0F7EF" w14:textId="77777777" w:rsidR="00C62D27" w:rsidRPr="00C62D27" w:rsidRDefault="00C62D27" w:rsidP="00C62D27">
      <w:pPr>
        <w:pStyle w:val="ListBullet"/>
        <w:numPr>
          <w:ilvl w:val="0"/>
          <w:numId w:val="0"/>
        </w:numPr>
        <w:ind w:left="360" w:hanging="360"/>
        <w:rPr>
          <w:lang w:val="en-IN" w:eastAsia="en-IN"/>
        </w:rPr>
      </w:pPr>
      <w:proofErr w:type="gramStart"/>
      <w:r w:rsidRPr="00C62D27">
        <w:rPr>
          <w:rFonts w:hAnsi="Symbol"/>
          <w:lang w:val="en-IN" w:eastAsia="en-IN"/>
        </w:rPr>
        <w:t></w:t>
      </w:r>
      <w:r w:rsidRPr="00C62D27">
        <w:rPr>
          <w:lang w:val="en-IN" w:eastAsia="en-IN"/>
        </w:rPr>
        <w:t xml:space="preserve">  E</w:t>
      </w:r>
      <w:proofErr w:type="gramEnd"/>
      <w:r w:rsidRPr="00C62D27">
        <w:rPr>
          <w:lang w:val="en-IN" w:eastAsia="en-IN"/>
        </w:rPr>
        <w:t xml:space="preserve">-commerce – Secure online payments and identity verification </w:t>
      </w:r>
    </w:p>
    <w:p w14:paraId="31546943" w14:textId="77777777" w:rsidR="00C62D27" w:rsidRDefault="00C62D27" w:rsidP="00C62D27">
      <w:pPr>
        <w:pStyle w:val="ListBullet"/>
        <w:numPr>
          <w:ilvl w:val="0"/>
          <w:numId w:val="0"/>
        </w:numPr>
        <w:ind w:left="360" w:hanging="360"/>
        <w:rPr>
          <w:lang w:val="en-IN" w:eastAsia="en-IN"/>
        </w:rPr>
      </w:pPr>
      <w:proofErr w:type="gramStart"/>
      <w:r w:rsidRPr="00C62D27">
        <w:rPr>
          <w:rFonts w:hAnsi="Symbol"/>
          <w:lang w:val="en-IN" w:eastAsia="en-IN"/>
        </w:rPr>
        <w:t></w:t>
      </w:r>
      <w:r w:rsidRPr="00C62D27">
        <w:rPr>
          <w:lang w:val="en-IN" w:eastAsia="en-IN"/>
        </w:rPr>
        <w:t xml:space="preserve">  Retail</w:t>
      </w:r>
      <w:proofErr w:type="gramEnd"/>
      <w:r w:rsidRPr="00C62D27">
        <w:rPr>
          <w:lang w:val="en-IN" w:eastAsia="en-IN"/>
        </w:rPr>
        <w:t xml:space="preserve"> (POS systems) – In-store payment authentication </w:t>
      </w:r>
    </w:p>
    <w:p w14:paraId="386D080D" w14:textId="77777777" w:rsidR="00B340AF" w:rsidRDefault="00B340AF" w:rsidP="00C62D27">
      <w:pPr>
        <w:pStyle w:val="ListBullet"/>
        <w:numPr>
          <w:ilvl w:val="0"/>
          <w:numId w:val="0"/>
        </w:numPr>
        <w:ind w:left="360" w:hanging="360"/>
        <w:rPr>
          <w:lang w:val="en-IN" w:eastAsia="en-IN"/>
        </w:rPr>
      </w:pPr>
    </w:p>
    <w:p w14:paraId="1713827F" w14:textId="77777777" w:rsidR="00B340AF" w:rsidRDefault="00B340AF" w:rsidP="00B340AF">
      <w:pPr>
        <w:pStyle w:val="ListBullet"/>
        <w:numPr>
          <w:ilvl w:val="0"/>
          <w:numId w:val="0"/>
        </w:numPr>
        <w:ind w:left="360" w:hanging="360"/>
      </w:pPr>
      <w:proofErr w:type="gramStart"/>
      <w:r w:rsidRPr="00C62D27">
        <w:rPr>
          <w:rFonts w:hAnsi="Symbol"/>
          <w:lang w:val="en-IN" w:eastAsia="en-IN"/>
        </w:rPr>
        <w:t></w:t>
      </w:r>
      <w:r w:rsidRPr="00C62D27">
        <w:rPr>
          <w:lang w:val="en-IN" w:eastAsia="en-IN"/>
        </w:rPr>
        <w:t xml:space="preserve">  Mobile</w:t>
      </w:r>
      <w:proofErr w:type="gramEnd"/>
      <w:r w:rsidRPr="00C62D27">
        <w:rPr>
          <w:lang w:val="en-IN" w:eastAsia="en-IN"/>
        </w:rPr>
        <w:t xml:space="preserve"> Banking Apps – Secure login and transaction appro</w:t>
      </w:r>
      <w:r>
        <w:rPr>
          <w:lang w:val="en-IN" w:eastAsia="en-IN"/>
        </w:rPr>
        <w:t>val</w:t>
      </w:r>
    </w:p>
    <w:p w14:paraId="41EC089F" w14:textId="77777777" w:rsidR="00B340AF" w:rsidRPr="00C62D27" w:rsidRDefault="00B340AF" w:rsidP="00C62D27">
      <w:pPr>
        <w:pStyle w:val="ListBullet"/>
        <w:numPr>
          <w:ilvl w:val="0"/>
          <w:numId w:val="0"/>
        </w:numPr>
        <w:ind w:left="360" w:hanging="360"/>
        <w:rPr>
          <w:lang w:val="en-IN" w:eastAsia="en-IN"/>
        </w:rPr>
      </w:pPr>
    </w:p>
    <w:sectPr w:rsidR="00B340AF" w:rsidRPr="00C62D27" w:rsidSect="000D10F7">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D2759" w14:textId="77777777" w:rsidR="00277CE7" w:rsidRDefault="00277CE7" w:rsidP="005D5A3A">
      <w:pPr>
        <w:spacing w:after="0" w:line="240" w:lineRule="auto"/>
      </w:pPr>
      <w:r>
        <w:separator/>
      </w:r>
    </w:p>
  </w:endnote>
  <w:endnote w:type="continuationSeparator" w:id="0">
    <w:p w14:paraId="3913B0D4" w14:textId="77777777" w:rsidR="00277CE7" w:rsidRDefault="00277CE7" w:rsidP="005D5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5B52" w14:textId="5FE5B0D0" w:rsidR="00C62D27" w:rsidRDefault="00C62D27">
    <w:pPr>
      <w:pStyle w:val="Footer"/>
    </w:pPr>
    <w:r>
      <w:rPr>
        <w:noProof/>
      </w:rPr>
      <mc:AlternateContent>
        <mc:Choice Requires="wps">
          <w:drawing>
            <wp:anchor distT="45720" distB="45720" distL="114300" distR="114300" simplePos="0" relativeHeight="251659264" behindDoc="0" locked="0" layoutInCell="1" allowOverlap="1" wp14:anchorId="09BD17B9" wp14:editId="7386978C">
              <wp:simplePos x="0" y="0"/>
              <wp:positionH relativeFrom="column">
                <wp:posOffset>215900</wp:posOffset>
              </wp:positionH>
              <wp:positionV relativeFrom="paragraph">
                <wp:posOffset>157480</wp:posOffset>
              </wp:positionV>
              <wp:extent cx="6832600" cy="2667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0" cy="266700"/>
                      </a:xfrm>
                      <a:prstGeom prst="rect">
                        <a:avLst/>
                      </a:prstGeom>
                      <a:solidFill>
                        <a:srgbClr val="FFC000"/>
                      </a:solidFill>
                      <a:ln w="9525">
                        <a:solidFill>
                          <a:schemeClr val="bg1"/>
                        </a:solidFill>
                        <a:miter lim="800000"/>
                        <a:headEnd/>
                        <a:tailEnd/>
                      </a:ln>
                    </wps:spPr>
                    <wps:txbx>
                      <w:txbxContent>
                        <w:p w14:paraId="706F7A29" w14:textId="3FB559FD" w:rsidR="00C62D27" w:rsidRPr="00C62D27" w:rsidRDefault="00C62D27" w:rsidP="00C62D27">
                          <w:pPr>
                            <w:jc w:val="center"/>
                            <w:rPr>
                              <w:lang w:val="en-IN"/>
                            </w:rPr>
                          </w:pPr>
                          <w:r w:rsidRPr="00C62D27">
                            <w:rPr>
                              <w:lang w:val="en-IN"/>
                            </w:rPr>
                            <w:t>PROJECT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BD17B9" id="_x0000_t202" coordsize="21600,21600" o:spt="202" path="m,l,21600r21600,l21600,xe">
              <v:stroke joinstyle="miter"/>
              <v:path gradientshapeok="t" o:connecttype="rect"/>
            </v:shapetype>
            <v:shape id="Text Box 2" o:spid="_x0000_s1026" type="#_x0000_t202" style="position:absolute;margin-left:17pt;margin-top:12.4pt;width:538pt;height: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" fillcolor="#ffc000" strokecolor="white [3212]">
              <v:textbox>
                <w:txbxContent>
                  <w:p w14:paraId="706F7A29" w14:textId="3FB559FD" w:rsidR="00C62D27" w:rsidRPr="00C62D27" w:rsidRDefault="00C62D27" w:rsidP="00C62D27">
                    <w:pPr>
                      <w:jc w:val="center"/>
                      <w:rPr>
                        <w:lang w:val="en-IN"/>
                      </w:rPr>
                    </w:pPr>
                    <w:r w:rsidRPr="00C62D27">
                      <w:rPr>
                        <w:lang w:val="en-IN"/>
                      </w:rPr>
                      <w:t>PROJECT 2025</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74AC8" w14:textId="77777777" w:rsidR="00277CE7" w:rsidRDefault="00277CE7" w:rsidP="005D5A3A">
      <w:pPr>
        <w:spacing w:after="0" w:line="240" w:lineRule="auto"/>
      </w:pPr>
      <w:r>
        <w:separator/>
      </w:r>
    </w:p>
  </w:footnote>
  <w:footnote w:type="continuationSeparator" w:id="0">
    <w:p w14:paraId="31F07293" w14:textId="77777777" w:rsidR="00277CE7" w:rsidRDefault="00277CE7" w:rsidP="005D5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9642ED0"/>
    <w:lvl w:ilvl="0">
      <w:start w:val="1"/>
      <w:numFmt w:val="bullet"/>
      <w:pStyle w:val="ListBullet"/>
      <w:lvlText w:val=""/>
      <w:lvlJc w:val="left"/>
      <w:pPr>
        <w:tabs>
          <w:tab w:val="num" w:pos="360"/>
        </w:tabs>
        <w:ind w:left="360" w:hanging="360"/>
      </w:pPr>
      <w:rPr>
        <w:rFonts w:ascii="Symbol" w:hAnsi="Symbol" w:hint="default"/>
      </w:rPr>
    </w:lvl>
  </w:abstractNum>
  <w:num w:numId="1" w16cid:durableId="2092585505">
    <w:abstractNumId w:val="8"/>
  </w:num>
  <w:num w:numId="2" w16cid:durableId="885335934">
    <w:abstractNumId w:val="6"/>
  </w:num>
  <w:num w:numId="3" w16cid:durableId="299652983">
    <w:abstractNumId w:val="5"/>
  </w:num>
  <w:num w:numId="4" w16cid:durableId="332757314">
    <w:abstractNumId w:val="4"/>
  </w:num>
  <w:num w:numId="5" w16cid:durableId="440490843">
    <w:abstractNumId w:val="7"/>
  </w:num>
  <w:num w:numId="6" w16cid:durableId="1798255426">
    <w:abstractNumId w:val="3"/>
  </w:num>
  <w:num w:numId="7" w16cid:durableId="1511292180">
    <w:abstractNumId w:val="2"/>
  </w:num>
  <w:num w:numId="8" w16cid:durableId="1980574349">
    <w:abstractNumId w:val="1"/>
  </w:num>
  <w:num w:numId="9" w16cid:durableId="144226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2EA"/>
    <w:rsid w:val="000D10F7"/>
    <w:rsid w:val="0015074B"/>
    <w:rsid w:val="00277CE7"/>
    <w:rsid w:val="0029639D"/>
    <w:rsid w:val="00326F90"/>
    <w:rsid w:val="003B76FD"/>
    <w:rsid w:val="003F4C6B"/>
    <w:rsid w:val="004303C2"/>
    <w:rsid w:val="00464E6F"/>
    <w:rsid w:val="004A314E"/>
    <w:rsid w:val="00560F4B"/>
    <w:rsid w:val="005D5A3A"/>
    <w:rsid w:val="006D3A38"/>
    <w:rsid w:val="00712B77"/>
    <w:rsid w:val="007C4751"/>
    <w:rsid w:val="007C74C0"/>
    <w:rsid w:val="007D4BC9"/>
    <w:rsid w:val="00836922"/>
    <w:rsid w:val="00871ADA"/>
    <w:rsid w:val="009135D6"/>
    <w:rsid w:val="00934686"/>
    <w:rsid w:val="00AA1D8D"/>
    <w:rsid w:val="00B340AF"/>
    <w:rsid w:val="00B47730"/>
    <w:rsid w:val="00B95308"/>
    <w:rsid w:val="00C42BD6"/>
    <w:rsid w:val="00C62D27"/>
    <w:rsid w:val="00CB0664"/>
    <w:rsid w:val="00CF168F"/>
    <w:rsid w:val="00D5695B"/>
    <w:rsid w:val="00DA15D0"/>
    <w:rsid w:val="00EE4B1C"/>
    <w:rsid w:val="00F54FC4"/>
    <w:rsid w:val="00F80345"/>
    <w:rsid w:val="00FC693F"/>
    <w:rsid w:val="00FF2F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6D7E67"/>
  <w14:defaultImageDpi w14:val="300"/>
  <w15:docId w15:val="{92ED88A8-5CFC-4EF8-83B5-67844168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Rufina Mary Joyce S</cp:lastModifiedBy>
  <cp:revision>6</cp:revision>
  <cp:lastPrinted>2026-04-18T16:37:00Z</cp:lastPrinted>
  <dcterms:created xsi:type="dcterms:W3CDTF">2026-04-18T17:29:00Z</dcterms:created>
  <dcterms:modified xsi:type="dcterms:W3CDTF">2026-04-19T13:21:00Z</dcterms:modified>
  <cp:category/>
</cp:coreProperties>
</file>