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3.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5017DD" w14:textId="77777777" w:rsidR="004E775D" w:rsidRDefault="004E775D"/>
    <w:tbl>
      <w:tblPr>
        <w:tblW w:w="85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79"/>
        <w:gridCol w:w="709"/>
        <w:gridCol w:w="4111"/>
        <w:gridCol w:w="2976"/>
      </w:tblGrid>
      <w:tr w:rsidR="00AB039A" w14:paraId="0FB86B29" w14:textId="77777777" w:rsidTr="00EB0065">
        <w:tc>
          <w:tcPr>
            <w:tcW w:w="779" w:type="dxa"/>
          </w:tcPr>
          <w:p w14:paraId="38B05573" w14:textId="77777777" w:rsidR="00AB039A" w:rsidRDefault="00D444D6">
            <w:pPr>
              <w:jc w:val="center"/>
              <w:rPr>
                <w:rFonts w:ascii="Arial" w:hAnsi="Arial"/>
                <w:b/>
                <w:sz w:val="28"/>
              </w:rPr>
            </w:pPr>
            <w:r>
              <w:rPr>
                <w:rFonts w:ascii="Arial" w:hAnsi="Arial"/>
                <w:b/>
                <w:sz w:val="28"/>
              </w:rPr>
              <w:t>PL</w:t>
            </w:r>
            <w:r w:rsidR="00B61427">
              <w:rPr>
                <w:rFonts w:ascii="Arial" w:hAnsi="Arial"/>
                <w:b/>
                <w:sz w:val="28"/>
              </w:rPr>
              <w:t>3</w:t>
            </w:r>
          </w:p>
        </w:tc>
        <w:tc>
          <w:tcPr>
            <w:tcW w:w="709" w:type="dxa"/>
          </w:tcPr>
          <w:p w14:paraId="5FCAE049" w14:textId="77777777" w:rsidR="00AB039A" w:rsidRDefault="00B61427" w:rsidP="00221310">
            <w:pPr>
              <w:jc w:val="center"/>
              <w:rPr>
                <w:rFonts w:ascii="Arial" w:hAnsi="Arial"/>
                <w:b/>
                <w:sz w:val="28"/>
              </w:rPr>
            </w:pPr>
            <w:r>
              <w:rPr>
                <w:rFonts w:ascii="Arial" w:hAnsi="Arial"/>
                <w:b/>
                <w:sz w:val="28"/>
              </w:rPr>
              <w:t>7</w:t>
            </w:r>
          </w:p>
        </w:tc>
        <w:tc>
          <w:tcPr>
            <w:tcW w:w="4111" w:type="dxa"/>
          </w:tcPr>
          <w:p w14:paraId="050B439D" w14:textId="77777777" w:rsidR="00AB039A" w:rsidRDefault="00FD4A84">
            <w:pPr>
              <w:pStyle w:val="Ttulo5"/>
            </w:pPr>
            <w:r>
              <w:t>Armindo Rivero</w:t>
            </w:r>
          </w:p>
          <w:p w14:paraId="1C2D9183" w14:textId="77777777" w:rsidR="00AB039A" w:rsidRPr="00976B6C" w:rsidRDefault="00FD4A84" w:rsidP="00976B6C">
            <w:pPr>
              <w:pStyle w:val="Ttulo5"/>
            </w:pPr>
            <w:r>
              <w:t>Vázquez Prieto</w:t>
            </w:r>
          </w:p>
        </w:tc>
        <w:tc>
          <w:tcPr>
            <w:tcW w:w="2976" w:type="dxa"/>
          </w:tcPr>
          <w:p w14:paraId="1B342044" w14:textId="77777777" w:rsidR="00AB039A" w:rsidRDefault="00FD4A84">
            <w:pPr>
              <w:rPr>
                <w:rFonts w:ascii="Arial" w:hAnsi="Arial"/>
                <w:b/>
                <w:sz w:val="28"/>
              </w:rPr>
            </w:pPr>
            <w:r>
              <w:rPr>
                <w:rFonts w:ascii="Arial" w:hAnsi="Arial"/>
                <w:b/>
                <w:sz w:val="28"/>
              </w:rPr>
              <w:t>Saul</w:t>
            </w:r>
          </w:p>
          <w:p w14:paraId="39C683BB" w14:textId="77777777" w:rsidR="00AB039A" w:rsidRDefault="00FD4A84">
            <w:pPr>
              <w:rPr>
                <w:rFonts w:ascii="Arial" w:hAnsi="Arial"/>
                <w:b/>
                <w:sz w:val="28"/>
              </w:rPr>
            </w:pPr>
            <w:r>
              <w:rPr>
                <w:rFonts w:ascii="Arial" w:hAnsi="Arial"/>
                <w:b/>
                <w:sz w:val="28"/>
              </w:rPr>
              <w:t>Juan José</w:t>
            </w:r>
          </w:p>
        </w:tc>
      </w:tr>
      <w:tr w:rsidR="00AB039A" w14:paraId="0D04CFD0" w14:textId="77777777" w:rsidTr="00EB0065">
        <w:tc>
          <w:tcPr>
            <w:tcW w:w="779" w:type="dxa"/>
          </w:tcPr>
          <w:p w14:paraId="30F3CFA6" w14:textId="77777777" w:rsidR="00AB039A" w:rsidRDefault="00D444D6">
            <w:pPr>
              <w:jc w:val="center"/>
              <w:rPr>
                <w:sz w:val="16"/>
              </w:rPr>
            </w:pPr>
            <w:r>
              <w:rPr>
                <w:sz w:val="16"/>
              </w:rPr>
              <w:t>Nº PL</w:t>
            </w:r>
            <w:r w:rsidR="00AB039A">
              <w:rPr>
                <w:sz w:val="16"/>
              </w:rPr>
              <w:t>o</w:t>
            </w:r>
          </w:p>
        </w:tc>
        <w:tc>
          <w:tcPr>
            <w:tcW w:w="709" w:type="dxa"/>
          </w:tcPr>
          <w:p w14:paraId="1471DF49" w14:textId="77777777" w:rsidR="00AB039A" w:rsidRDefault="00D444D6">
            <w:pPr>
              <w:rPr>
                <w:sz w:val="16"/>
              </w:rPr>
            </w:pPr>
            <w:r>
              <w:rPr>
                <w:sz w:val="16"/>
              </w:rPr>
              <w:t>Equipo</w:t>
            </w:r>
          </w:p>
        </w:tc>
        <w:tc>
          <w:tcPr>
            <w:tcW w:w="4111" w:type="dxa"/>
          </w:tcPr>
          <w:p w14:paraId="6F8FAE09" w14:textId="77777777" w:rsidR="00AB039A" w:rsidRDefault="00AB039A">
            <w:pPr>
              <w:rPr>
                <w:sz w:val="16"/>
              </w:rPr>
            </w:pPr>
            <w:r>
              <w:rPr>
                <w:sz w:val="16"/>
              </w:rPr>
              <w:t>Apellidos</w:t>
            </w:r>
          </w:p>
        </w:tc>
        <w:tc>
          <w:tcPr>
            <w:tcW w:w="2976" w:type="dxa"/>
          </w:tcPr>
          <w:p w14:paraId="76148A26" w14:textId="77777777" w:rsidR="00AB039A" w:rsidRDefault="00AB039A">
            <w:pPr>
              <w:rPr>
                <w:sz w:val="16"/>
              </w:rPr>
            </w:pPr>
            <w:r>
              <w:rPr>
                <w:sz w:val="16"/>
              </w:rPr>
              <w:t>Nombre</w:t>
            </w:r>
          </w:p>
        </w:tc>
      </w:tr>
    </w:tbl>
    <w:p w14:paraId="0CA529B8" w14:textId="77777777" w:rsidR="004E775D" w:rsidRDefault="004E775D"/>
    <w:p w14:paraId="373E3270" w14:textId="77777777" w:rsidR="004E775D" w:rsidRDefault="004E775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764"/>
        <w:gridCol w:w="5811"/>
      </w:tblGrid>
      <w:tr w:rsidR="00D444D6" w14:paraId="4B6BFBE7" w14:textId="77777777" w:rsidTr="00D444D6">
        <w:tc>
          <w:tcPr>
            <w:tcW w:w="2764" w:type="dxa"/>
          </w:tcPr>
          <w:p w14:paraId="6821CE2C" w14:textId="77777777" w:rsidR="00D444D6" w:rsidRDefault="00FD4A84">
            <w:pPr>
              <w:rPr>
                <w:rFonts w:ascii="Arial" w:hAnsi="Arial"/>
                <w:b/>
              </w:rPr>
            </w:pPr>
            <w:r>
              <w:rPr>
                <w:rFonts w:ascii="Arial" w:hAnsi="Arial"/>
                <w:b/>
              </w:rPr>
              <w:t>44</w:t>
            </w:r>
            <w:r w:rsidR="00112953">
              <w:rPr>
                <w:rFonts w:ascii="Arial" w:hAnsi="Arial"/>
                <w:b/>
              </w:rPr>
              <w:t>.</w:t>
            </w:r>
            <w:r>
              <w:rPr>
                <w:rFonts w:ascii="Arial" w:hAnsi="Arial"/>
                <w:b/>
              </w:rPr>
              <w:t>436</w:t>
            </w:r>
            <w:r w:rsidR="00112953">
              <w:rPr>
                <w:rFonts w:ascii="Arial" w:hAnsi="Arial"/>
                <w:b/>
              </w:rPr>
              <w:t>.</w:t>
            </w:r>
            <w:r>
              <w:rPr>
                <w:rFonts w:ascii="Arial" w:hAnsi="Arial"/>
                <w:b/>
              </w:rPr>
              <w:t>879</w:t>
            </w:r>
            <w:r w:rsidR="00112953">
              <w:rPr>
                <w:rFonts w:ascii="Arial" w:hAnsi="Arial"/>
                <w:b/>
              </w:rPr>
              <w:t>-</w:t>
            </w:r>
            <w:r>
              <w:rPr>
                <w:rFonts w:ascii="Arial" w:hAnsi="Arial"/>
                <w:b/>
              </w:rPr>
              <w:t>M</w:t>
            </w:r>
          </w:p>
          <w:p w14:paraId="73EF65DE" w14:textId="77777777" w:rsidR="00D444D6" w:rsidRDefault="003D5BD0" w:rsidP="00AB039A">
            <w:pPr>
              <w:rPr>
                <w:rFonts w:ascii="Arial" w:hAnsi="Arial"/>
                <w:b/>
              </w:rPr>
            </w:pPr>
            <w:r>
              <w:rPr>
                <w:rFonts w:ascii="Arial" w:hAnsi="Arial"/>
                <w:b/>
              </w:rPr>
              <w:t>71.737.084</w:t>
            </w:r>
            <w:r w:rsidR="00D444D6">
              <w:rPr>
                <w:rFonts w:ascii="Arial" w:hAnsi="Arial"/>
                <w:b/>
              </w:rPr>
              <w:t>-</w:t>
            </w:r>
            <w:r>
              <w:rPr>
                <w:rFonts w:ascii="Arial" w:hAnsi="Arial"/>
                <w:b/>
              </w:rPr>
              <w:t>S</w:t>
            </w:r>
          </w:p>
        </w:tc>
        <w:tc>
          <w:tcPr>
            <w:tcW w:w="5811" w:type="dxa"/>
          </w:tcPr>
          <w:p w14:paraId="4223E777" w14:textId="77777777" w:rsidR="00D444D6" w:rsidRDefault="00FD4A84">
            <w:pPr>
              <w:rPr>
                <w:rFonts w:ascii="Arial" w:hAnsi="Arial"/>
                <w:b/>
              </w:rPr>
            </w:pPr>
            <w:r>
              <w:rPr>
                <w:rFonts w:ascii="Arial" w:hAnsi="Arial"/>
                <w:b/>
              </w:rPr>
              <w:t>uo278499@</w:t>
            </w:r>
            <w:r w:rsidRPr="00976B6C">
              <w:rPr>
                <w:rFonts w:ascii="Arial" w:hAnsi="Arial"/>
                <w:b/>
              </w:rPr>
              <w:t>uniovi.es</w:t>
            </w:r>
          </w:p>
          <w:p w14:paraId="767396C5" w14:textId="77777777" w:rsidR="00D444D6" w:rsidRDefault="00FD4A84" w:rsidP="00AB039A">
            <w:pPr>
              <w:rPr>
                <w:rFonts w:ascii="Arial" w:hAnsi="Arial"/>
                <w:b/>
              </w:rPr>
            </w:pPr>
            <w:r>
              <w:rPr>
                <w:rFonts w:ascii="Arial" w:hAnsi="Arial"/>
                <w:b/>
              </w:rPr>
              <w:t>uo</w:t>
            </w:r>
            <w:r w:rsidR="003D5BD0">
              <w:rPr>
                <w:rFonts w:ascii="Arial" w:hAnsi="Arial"/>
                <w:b/>
              </w:rPr>
              <w:t>282978</w:t>
            </w:r>
            <w:r w:rsidR="004A0C5C">
              <w:rPr>
                <w:rFonts w:ascii="Arial" w:hAnsi="Arial"/>
                <w:b/>
              </w:rPr>
              <w:t>@</w:t>
            </w:r>
            <w:r w:rsidR="00D444D6" w:rsidRPr="00976B6C">
              <w:rPr>
                <w:rFonts w:ascii="Arial" w:hAnsi="Arial"/>
                <w:b/>
              </w:rPr>
              <w:t>uniovi.es</w:t>
            </w:r>
          </w:p>
        </w:tc>
      </w:tr>
      <w:tr w:rsidR="00D444D6" w14:paraId="0BDA24F1" w14:textId="77777777" w:rsidTr="00D444D6">
        <w:tc>
          <w:tcPr>
            <w:tcW w:w="2764" w:type="dxa"/>
          </w:tcPr>
          <w:p w14:paraId="08AB9BF9" w14:textId="77777777" w:rsidR="00D444D6" w:rsidRDefault="00D444D6">
            <w:pPr>
              <w:rPr>
                <w:sz w:val="16"/>
              </w:rPr>
            </w:pPr>
            <w:r>
              <w:rPr>
                <w:sz w:val="16"/>
              </w:rPr>
              <w:t>DNI</w:t>
            </w:r>
          </w:p>
        </w:tc>
        <w:tc>
          <w:tcPr>
            <w:tcW w:w="5811" w:type="dxa"/>
          </w:tcPr>
          <w:p w14:paraId="3A8B44C6" w14:textId="77777777" w:rsidR="00D444D6" w:rsidRDefault="00D444D6" w:rsidP="00AB039A">
            <w:pPr>
              <w:rPr>
                <w:sz w:val="16"/>
              </w:rPr>
            </w:pPr>
            <w:r>
              <w:rPr>
                <w:sz w:val="16"/>
              </w:rPr>
              <w:t>e-mail</w:t>
            </w:r>
          </w:p>
        </w:tc>
      </w:tr>
    </w:tbl>
    <w:p w14:paraId="4AC7F031" w14:textId="77777777" w:rsidR="004E775D" w:rsidRDefault="004E775D"/>
    <w:p w14:paraId="73565BF1" w14:textId="77777777" w:rsidR="004E775D" w:rsidRDefault="004E775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21"/>
        <w:gridCol w:w="6095"/>
        <w:gridCol w:w="1559"/>
      </w:tblGrid>
      <w:tr w:rsidR="004E775D" w14:paraId="1DC34D18" w14:textId="77777777">
        <w:tc>
          <w:tcPr>
            <w:tcW w:w="921" w:type="dxa"/>
          </w:tcPr>
          <w:p w14:paraId="53122C14" w14:textId="2844A682" w:rsidR="004E775D" w:rsidRDefault="002A3DF0">
            <w:pPr>
              <w:jc w:val="center"/>
              <w:rPr>
                <w:rFonts w:ascii="Arial" w:hAnsi="Arial"/>
                <w:b/>
                <w:sz w:val="28"/>
              </w:rPr>
            </w:pPr>
            <w:r>
              <w:rPr>
                <w:rFonts w:ascii="Arial" w:hAnsi="Arial"/>
                <w:b/>
                <w:sz w:val="28"/>
              </w:rPr>
              <w:t>3</w:t>
            </w:r>
          </w:p>
        </w:tc>
        <w:tc>
          <w:tcPr>
            <w:tcW w:w="6095" w:type="dxa"/>
          </w:tcPr>
          <w:p w14:paraId="7B31DB18" w14:textId="049C9CA8" w:rsidR="004E775D" w:rsidRDefault="002A3DF0" w:rsidP="00976B6C">
            <w:pPr>
              <w:rPr>
                <w:rFonts w:ascii="Arial" w:hAnsi="Arial"/>
                <w:sz w:val="28"/>
              </w:rPr>
            </w:pPr>
            <w:r w:rsidRPr="002A3DF0">
              <w:rPr>
                <w:rFonts w:ascii="Arial" w:hAnsi="Arial"/>
                <w:sz w:val="28"/>
              </w:rPr>
              <w:t>Medición y análisis del rendimiento de un servidor</w:t>
            </w:r>
          </w:p>
        </w:tc>
        <w:tc>
          <w:tcPr>
            <w:tcW w:w="1559" w:type="dxa"/>
          </w:tcPr>
          <w:p w14:paraId="42AF3422" w14:textId="77777777" w:rsidR="004E775D" w:rsidRDefault="004E775D">
            <w:pPr>
              <w:rPr>
                <w:rFonts w:ascii="Arial" w:hAnsi="Arial"/>
                <w:b/>
                <w:sz w:val="28"/>
              </w:rPr>
            </w:pPr>
          </w:p>
          <w:p w14:paraId="566FE57A" w14:textId="77777777" w:rsidR="000A7777" w:rsidRDefault="000A7777">
            <w:pPr>
              <w:rPr>
                <w:rFonts w:ascii="Arial" w:hAnsi="Arial"/>
                <w:b/>
                <w:sz w:val="28"/>
              </w:rPr>
            </w:pPr>
          </w:p>
        </w:tc>
      </w:tr>
      <w:tr w:rsidR="004E775D" w14:paraId="3BFC8D48" w14:textId="77777777">
        <w:tc>
          <w:tcPr>
            <w:tcW w:w="921" w:type="dxa"/>
          </w:tcPr>
          <w:p w14:paraId="6871480A" w14:textId="77777777" w:rsidR="004E775D" w:rsidRDefault="004E775D" w:rsidP="00AB039A">
            <w:pPr>
              <w:jc w:val="center"/>
              <w:rPr>
                <w:sz w:val="16"/>
              </w:rPr>
            </w:pPr>
            <w:r>
              <w:rPr>
                <w:sz w:val="16"/>
              </w:rPr>
              <w:t xml:space="preserve">Nº </w:t>
            </w:r>
            <w:r w:rsidR="00AB039A">
              <w:rPr>
                <w:sz w:val="16"/>
              </w:rPr>
              <w:t>Práctica</w:t>
            </w:r>
          </w:p>
        </w:tc>
        <w:tc>
          <w:tcPr>
            <w:tcW w:w="6095" w:type="dxa"/>
          </w:tcPr>
          <w:p w14:paraId="5CE59BEC" w14:textId="77777777" w:rsidR="004E775D" w:rsidRDefault="004E775D" w:rsidP="00AB039A">
            <w:pPr>
              <w:rPr>
                <w:sz w:val="16"/>
              </w:rPr>
            </w:pPr>
            <w:r>
              <w:rPr>
                <w:sz w:val="16"/>
              </w:rPr>
              <w:t>Título</w:t>
            </w:r>
          </w:p>
        </w:tc>
        <w:tc>
          <w:tcPr>
            <w:tcW w:w="1559" w:type="dxa"/>
          </w:tcPr>
          <w:p w14:paraId="6F9B82F9" w14:textId="77777777" w:rsidR="004E775D" w:rsidRDefault="004E775D">
            <w:pPr>
              <w:rPr>
                <w:sz w:val="16"/>
              </w:rPr>
            </w:pPr>
            <w:r>
              <w:rPr>
                <w:sz w:val="16"/>
              </w:rPr>
              <w:t>Calificación</w:t>
            </w:r>
          </w:p>
        </w:tc>
      </w:tr>
    </w:tbl>
    <w:p w14:paraId="62C4E2B0" w14:textId="77777777" w:rsidR="004E775D" w:rsidRDefault="004E775D"/>
    <w:p w14:paraId="36396A7B" w14:textId="77777777" w:rsidR="004E775D" w:rsidRDefault="004E775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575"/>
      </w:tblGrid>
      <w:tr w:rsidR="004E775D" w14:paraId="258193FE" w14:textId="77777777">
        <w:tc>
          <w:tcPr>
            <w:tcW w:w="8575" w:type="dxa"/>
          </w:tcPr>
          <w:p w14:paraId="53B6C3C7" w14:textId="77777777" w:rsidR="004E775D" w:rsidRDefault="004E775D">
            <w:pPr>
              <w:rPr>
                <w:sz w:val="16"/>
              </w:rPr>
            </w:pPr>
            <w:r>
              <w:rPr>
                <w:sz w:val="16"/>
              </w:rPr>
              <w:t>Comentarios sobre la corrección</w:t>
            </w:r>
          </w:p>
        </w:tc>
      </w:tr>
      <w:tr w:rsidR="004E775D" w14:paraId="3367DEAD" w14:textId="77777777">
        <w:tc>
          <w:tcPr>
            <w:tcW w:w="8575" w:type="dxa"/>
          </w:tcPr>
          <w:p w14:paraId="771743EC" w14:textId="77777777" w:rsidR="004E775D" w:rsidRDefault="004E775D"/>
          <w:p w14:paraId="5295ADF8" w14:textId="77777777" w:rsidR="004E775D" w:rsidRDefault="004E775D"/>
          <w:p w14:paraId="533FD909" w14:textId="77777777" w:rsidR="004E775D" w:rsidRDefault="004E775D"/>
          <w:p w14:paraId="53761538" w14:textId="77777777" w:rsidR="004E775D" w:rsidRDefault="004E775D"/>
          <w:p w14:paraId="7418F535" w14:textId="77777777" w:rsidR="00CB1B0E" w:rsidRDefault="00CB1B0E"/>
          <w:p w14:paraId="7C83F9B9" w14:textId="77777777" w:rsidR="00CB1B0E" w:rsidRDefault="00CB1B0E"/>
          <w:p w14:paraId="6E1017A1" w14:textId="77777777" w:rsidR="00CB1B0E" w:rsidRDefault="00CB1B0E"/>
          <w:p w14:paraId="7A676B34" w14:textId="77777777" w:rsidR="00CB1B0E" w:rsidRDefault="00CB1B0E"/>
          <w:p w14:paraId="6C88A37F" w14:textId="77777777" w:rsidR="004E775D" w:rsidRDefault="004E775D"/>
          <w:p w14:paraId="50F537D8" w14:textId="77777777" w:rsidR="004E775D" w:rsidRDefault="004E775D"/>
          <w:p w14:paraId="6A6C4B48" w14:textId="77777777" w:rsidR="004E775D" w:rsidRDefault="004E775D"/>
          <w:p w14:paraId="579105FC" w14:textId="77777777" w:rsidR="004E775D" w:rsidRDefault="004E775D"/>
          <w:p w14:paraId="719F85E9" w14:textId="77777777" w:rsidR="004E775D" w:rsidRDefault="004E775D"/>
          <w:p w14:paraId="0FE13508" w14:textId="77777777" w:rsidR="004E775D" w:rsidRDefault="004E775D"/>
          <w:p w14:paraId="4DBC3146" w14:textId="77777777" w:rsidR="004E775D" w:rsidRDefault="004E775D"/>
          <w:p w14:paraId="47BB1B34" w14:textId="77777777" w:rsidR="004E775D" w:rsidRDefault="004E775D"/>
          <w:p w14:paraId="700F6C62" w14:textId="77777777" w:rsidR="004E775D" w:rsidRDefault="004E775D"/>
          <w:p w14:paraId="1ABDEB48" w14:textId="77777777" w:rsidR="004E775D" w:rsidRDefault="004E775D"/>
          <w:p w14:paraId="02F7F06B" w14:textId="77777777" w:rsidR="004E775D" w:rsidRDefault="004E775D"/>
          <w:p w14:paraId="7CCEE261" w14:textId="77777777" w:rsidR="004E775D" w:rsidRDefault="004E775D"/>
          <w:p w14:paraId="27CF9535" w14:textId="77777777" w:rsidR="004E775D" w:rsidRDefault="004E775D"/>
          <w:p w14:paraId="619BE74C" w14:textId="77777777" w:rsidR="007A4515" w:rsidRDefault="007A4515"/>
          <w:p w14:paraId="35052EAB" w14:textId="77777777" w:rsidR="007A4515" w:rsidRDefault="007A4515"/>
          <w:p w14:paraId="22DC2AB8" w14:textId="77777777" w:rsidR="007A4515" w:rsidRDefault="007A4515"/>
          <w:p w14:paraId="735F8B17" w14:textId="77777777" w:rsidR="004E775D" w:rsidRDefault="004E775D"/>
        </w:tc>
      </w:tr>
    </w:tbl>
    <w:p w14:paraId="32D66D4A" w14:textId="77777777" w:rsidR="004E775D" w:rsidRDefault="004E775D"/>
    <w:p w14:paraId="672B6C93" w14:textId="77777777" w:rsidR="004E775D" w:rsidRDefault="004E775D"/>
    <w:p w14:paraId="07F12231" w14:textId="77777777" w:rsidR="004E775D" w:rsidRDefault="004E775D">
      <w:pPr>
        <w:pStyle w:val="Ttulo3"/>
      </w:pPr>
      <w:r>
        <w:t>Asignatura de</w:t>
      </w:r>
    </w:p>
    <w:p w14:paraId="48B95CA9" w14:textId="77777777" w:rsidR="004E775D" w:rsidRDefault="004E775D"/>
    <w:p w14:paraId="0A249557" w14:textId="77777777" w:rsidR="004E775D" w:rsidRPr="003C3CE3" w:rsidRDefault="003C3CE3">
      <w:pPr>
        <w:pStyle w:val="Ttulo1"/>
        <w:rPr>
          <w:smallCaps/>
          <w:sz w:val="44"/>
        </w:rPr>
      </w:pPr>
      <w:r w:rsidRPr="003C3CE3">
        <w:rPr>
          <w:smallCaps/>
          <w:sz w:val="44"/>
        </w:rPr>
        <w:t>Configuración y Evaluación de Sistemas</w:t>
      </w:r>
    </w:p>
    <w:p w14:paraId="3881EB32" w14:textId="77777777" w:rsidR="004E775D" w:rsidRDefault="004E775D"/>
    <w:p w14:paraId="6B28A6AB" w14:textId="77777777" w:rsidR="004E775D" w:rsidRDefault="004E775D">
      <w:pPr>
        <w:pStyle w:val="Ttulo2"/>
        <w:rPr>
          <w:sz w:val="28"/>
        </w:rPr>
      </w:pPr>
      <w:r>
        <w:rPr>
          <w:sz w:val="28"/>
        </w:rPr>
        <w:t>Curso 20</w:t>
      </w:r>
      <w:r w:rsidR="007A4515">
        <w:rPr>
          <w:sz w:val="28"/>
        </w:rPr>
        <w:t>2</w:t>
      </w:r>
      <w:r w:rsidR="005545C0">
        <w:rPr>
          <w:sz w:val="28"/>
        </w:rPr>
        <w:t>2</w:t>
      </w:r>
      <w:r>
        <w:rPr>
          <w:sz w:val="28"/>
        </w:rPr>
        <w:t>-20</w:t>
      </w:r>
      <w:r w:rsidR="007A4515">
        <w:rPr>
          <w:sz w:val="28"/>
        </w:rPr>
        <w:t>2</w:t>
      </w:r>
      <w:r w:rsidR="005545C0">
        <w:rPr>
          <w:sz w:val="28"/>
        </w:rPr>
        <w:t>3</w:t>
      </w:r>
    </w:p>
    <w:p w14:paraId="118ECF3B" w14:textId="77777777" w:rsidR="004E775D" w:rsidRDefault="004E775D"/>
    <w:p w14:paraId="2EB0CD7F" w14:textId="77777777" w:rsidR="004E775D" w:rsidRDefault="004E775D"/>
    <w:tbl>
      <w:tblPr>
        <w:tblW w:w="0" w:type="auto"/>
        <w:jc w:val="center"/>
        <w:tblLayout w:type="fixed"/>
        <w:tblCellMar>
          <w:left w:w="70" w:type="dxa"/>
          <w:right w:w="70" w:type="dxa"/>
        </w:tblCellMar>
        <w:tblLook w:val="0000" w:firstRow="0" w:lastRow="0" w:firstColumn="0" w:lastColumn="0" w:noHBand="0" w:noVBand="0"/>
      </w:tblPr>
      <w:tblGrid>
        <w:gridCol w:w="1204"/>
        <w:gridCol w:w="6237"/>
      </w:tblGrid>
      <w:tr w:rsidR="004E775D" w14:paraId="475715AC" w14:textId="77777777">
        <w:trPr>
          <w:jc w:val="center"/>
        </w:trPr>
        <w:tc>
          <w:tcPr>
            <w:tcW w:w="1204" w:type="dxa"/>
          </w:tcPr>
          <w:p w14:paraId="4FC84A6A" w14:textId="795655B5" w:rsidR="004E775D" w:rsidRDefault="00296457">
            <w:pPr>
              <w:spacing w:before="120"/>
            </w:pPr>
            <w:r>
              <w:rPr>
                <w:noProof/>
                <w:lang w:val="en-US"/>
              </w:rPr>
              <w:drawing>
                <wp:inline distT="0" distB="0" distL="0" distR="0" wp14:anchorId="3DC2AFC6" wp14:editId="61D667BB">
                  <wp:extent cx="657225" cy="6191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57225" cy="619125"/>
                          </a:xfrm>
                          <a:prstGeom prst="rect">
                            <a:avLst/>
                          </a:prstGeom>
                          <a:noFill/>
                          <a:ln>
                            <a:noFill/>
                          </a:ln>
                        </pic:spPr>
                      </pic:pic>
                    </a:graphicData>
                  </a:graphic>
                </wp:inline>
              </w:drawing>
            </w:r>
          </w:p>
        </w:tc>
        <w:tc>
          <w:tcPr>
            <w:tcW w:w="6237" w:type="dxa"/>
          </w:tcPr>
          <w:p w14:paraId="51DBB713" w14:textId="77777777" w:rsidR="004E775D" w:rsidRDefault="004E775D">
            <w:pPr>
              <w:pStyle w:val="Piedepgina"/>
              <w:spacing w:before="300" w:after="0"/>
              <w:jc w:val="left"/>
              <w:rPr>
                <w:sz w:val="24"/>
              </w:rPr>
            </w:pPr>
            <w:r>
              <w:rPr>
                <w:rFonts w:ascii="Arial" w:hAnsi="Arial"/>
                <w:b/>
                <w:sz w:val="24"/>
              </w:rPr>
              <w:t>Área de Arquitectura y Tecnología de Computadores</w:t>
            </w:r>
          </w:p>
          <w:p w14:paraId="750B2353" w14:textId="77777777" w:rsidR="004E775D" w:rsidRDefault="004E775D">
            <w:pPr>
              <w:pStyle w:val="Ttulo4"/>
            </w:pPr>
            <w:r>
              <w:t xml:space="preserve">Departamento de Informática de </w:t>
            </w:r>
            <w:smartTag w:uri="urn:schemas-microsoft-com:office:smarttags" w:element="PersonName">
              <w:smartTagPr>
                <w:attr w:name="ProductID" w:val="la Universidad"/>
              </w:smartTagPr>
              <w:r>
                <w:t>la Universidad</w:t>
              </w:r>
            </w:smartTag>
            <w:r>
              <w:t xml:space="preserve"> de Oviedo</w:t>
            </w:r>
          </w:p>
        </w:tc>
      </w:tr>
    </w:tbl>
    <w:p w14:paraId="72E73E53" w14:textId="77777777" w:rsidR="00FD4A84" w:rsidRDefault="00FD4A84"/>
    <w:p w14:paraId="54B21E43" w14:textId="2B62AF71" w:rsidR="00214E07" w:rsidRPr="00214E07" w:rsidRDefault="00FD4A84" w:rsidP="00177FCC">
      <w:r>
        <w:br w:type="page"/>
      </w:r>
    </w:p>
    <w:p w14:paraId="503FE1B5" w14:textId="07FA8998" w:rsidR="00214E07" w:rsidRDefault="00AD037A">
      <w:pPr>
        <w:rPr>
          <w:b/>
          <w:bCs/>
          <w:sz w:val="32"/>
          <w:szCs w:val="32"/>
        </w:rPr>
      </w:pPr>
      <w:r w:rsidRPr="00AD037A">
        <w:rPr>
          <w:b/>
          <w:bCs/>
          <w:sz w:val="32"/>
          <w:szCs w:val="32"/>
        </w:rPr>
        <w:lastRenderedPageBreak/>
        <w:t>Tarea 1</w:t>
      </w:r>
      <w:r>
        <w:rPr>
          <w:b/>
          <w:bCs/>
          <w:sz w:val="32"/>
          <w:szCs w:val="32"/>
        </w:rPr>
        <w:t xml:space="preserve">: </w:t>
      </w:r>
      <w:r w:rsidRPr="00AD037A">
        <w:rPr>
          <w:b/>
          <w:bCs/>
          <w:sz w:val="32"/>
          <w:szCs w:val="32"/>
        </w:rPr>
        <w:t>Medición y análisis de comportamiento del servidor</w:t>
      </w:r>
    </w:p>
    <w:p w14:paraId="22B0AF72" w14:textId="77777777" w:rsidR="00AD037A" w:rsidRDefault="00AD037A">
      <w:pPr>
        <w:rPr>
          <w:b/>
          <w:bCs/>
          <w:sz w:val="32"/>
          <w:szCs w:val="32"/>
        </w:rPr>
      </w:pPr>
    </w:p>
    <w:p w14:paraId="3C1EB2CB" w14:textId="697DD192" w:rsidR="00AD037A" w:rsidRDefault="00AD037A">
      <w:pPr>
        <w:rPr>
          <w:sz w:val="22"/>
          <w:szCs w:val="22"/>
        </w:rPr>
      </w:pPr>
    </w:p>
    <w:p w14:paraId="1ADDCA93" w14:textId="204ADC99" w:rsidR="00AD037A" w:rsidRDefault="00296457">
      <w:pPr>
        <w:rPr>
          <w:noProof/>
        </w:rPr>
      </w:pPr>
      <w:r>
        <w:rPr>
          <w:noProof/>
        </w:rPr>
        <w:drawing>
          <wp:inline distT="0" distB="0" distL="0" distR="0" wp14:anchorId="5D6949ED" wp14:editId="217F00B5">
            <wp:extent cx="4578350" cy="2749550"/>
            <wp:effectExtent l="0" t="0" r="0" b="0"/>
            <wp:docPr id="2" name="Gráfico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1682C611" w14:textId="361E655A" w:rsidR="00AD037A" w:rsidRDefault="00296457">
      <w:pPr>
        <w:rPr>
          <w:noProof/>
        </w:rPr>
      </w:pPr>
      <w:r>
        <w:rPr>
          <w:noProof/>
        </w:rPr>
        <w:drawing>
          <wp:inline distT="0" distB="0" distL="0" distR="0" wp14:anchorId="674C525D" wp14:editId="4A839CAD">
            <wp:extent cx="4578350" cy="2749550"/>
            <wp:effectExtent l="0" t="0" r="0" b="0"/>
            <wp:docPr id="3" name="Imagen 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6F8009B" w14:textId="662B9275" w:rsidR="00AD037A" w:rsidRDefault="00296457">
      <w:pPr>
        <w:rPr>
          <w:noProof/>
        </w:rPr>
      </w:pPr>
      <w:r>
        <w:rPr>
          <w:noProof/>
        </w:rPr>
        <w:drawing>
          <wp:inline distT="0" distB="0" distL="0" distR="0" wp14:anchorId="4FCD7A1B" wp14:editId="2DC7D463">
            <wp:extent cx="4578350" cy="2749550"/>
            <wp:effectExtent l="0" t="0" r="0" b="0"/>
            <wp:docPr id="4" name="Imagen 4"/>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4D6B620" w14:textId="317D45FD" w:rsidR="00AD037A" w:rsidRDefault="00AD037A">
      <w:pPr>
        <w:rPr>
          <w:sz w:val="22"/>
          <w:szCs w:val="22"/>
        </w:rPr>
      </w:pPr>
    </w:p>
    <w:p w14:paraId="2DF2D679" w14:textId="1E5D3687" w:rsidR="00AD037A" w:rsidRPr="00120DC0" w:rsidRDefault="00AD037A">
      <w:pPr>
        <w:rPr>
          <w:b/>
          <w:bCs/>
          <w:sz w:val="22"/>
          <w:szCs w:val="22"/>
        </w:rPr>
      </w:pPr>
      <w:r w:rsidRPr="00120DC0">
        <w:rPr>
          <w:b/>
          <w:bCs/>
          <w:sz w:val="22"/>
          <w:szCs w:val="22"/>
        </w:rPr>
        <w:t>¿Cómo has calculado el % de uso de memoria?</w:t>
      </w:r>
    </w:p>
    <w:p w14:paraId="79019582" w14:textId="115E18CF" w:rsidR="00AD037A" w:rsidRPr="00120DC0" w:rsidRDefault="00AD037A">
      <w:pPr>
        <w:rPr>
          <w:sz w:val="22"/>
          <w:szCs w:val="22"/>
        </w:rPr>
      </w:pPr>
      <w:r w:rsidRPr="00120DC0">
        <w:rPr>
          <w:sz w:val="22"/>
          <w:szCs w:val="22"/>
        </w:rPr>
        <w:lastRenderedPageBreak/>
        <w:t>Para calcular el % de uso de memoria primero se debe calcular el numero de bytes ocupados siendo esta misma la diferencia entre los bytes totales los disponibles y los de cache (Ilustrado de la siguiente manera).</w:t>
      </w:r>
    </w:p>
    <w:p w14:paraId="61EA79D1" w14:textId="7B501EBD" w:rsidR="00AD037A" w:rsidRPr="00120DC0" w:rsidRDefault="00AD037A">
      <w:pPr>
        <w:rPr>
          <w:sz w:val="22"/>
          <w:szCs w:val="22"/>
        </w:rPr>
      </w:pPr>
    </w:p>
    <w:p w14:paraId="4BB8345E" w14:textId="5D05006C" w:rsidR="00AD037A" w:rsidRPr="00120DC0" w:rsidRDefault="00AD037A">
      <w:pPr>
        <w:rPr>
          <w:sz w:val="22"/>
          <w:szCs w:val="22"/>
        </w:rPr>
      </w:pPr>
      <w:r w:rsidRPr="00120DC0">
        <w:rPr>
          <w:sz w:val="22"/>
          <w:szCs w:val="22"/>
        </w:rPr>
        <w:t>Bytes ocupados = Bytes Totales – Bytes Libres – Bytes de Cache</w:t>
      </w:r>
    </w:p>
    <w:p w14:paraId="23EE0627" w14:textId="7D6ED49D" w:rsidR="00AD037A" w:rsidRPr="00120DC0" w:rsidRDefault="00AD037A">
      <w:pPr>
        <w:rPr>
          <w:sz w:val="22"/>
          <w:szCs w:val="22"/>
        </w:rPr>
      </w:pPr>
    </w:p>
    <w:p w14:paraId="1FDF920F" w14:textId="5AD324D6" w:rsidR="00AD037A" w:rsidRPr="00120DC0" w:rsidRDefault="00AD037A">
      <w:pPr>
        <w:rPr>
          <w:sz w:val="22"/>
          <w:szCs w:val="22"/>
        </w:rPr>
      </w:pPr>
      <w:r w:rsidRPr="00120DC0">
        <w:rPr>
          <w:sz w:val="22"/>
          <w:szCs w:val="22"/>
        </w:rPr>
        <w:t>Una vez conocido el tamaño en bytes ocupado se procede a calcular el uso promedio de la memoria.</w:t>
      </w:r>
    </w:p>
    <w:p w14:paraId="2364FCB8" w14:textId="743FF229" w:rsidR="00AD037A" w:rsidRPr="00120DC0" w:rsidRDefault="00AD037A">
      <w:pPr>
        <w:rPr>
          <w:sz w:val="22"/>
          <w:szCs w:val="22"/>
        </w:rPr>
      </w:pPr>
    </w:p>
    <w:p w14:paraId="543A0E7F" w14:textId="59CD8C0E" w:rsidR="00AD037A" w:rsidRPr="00120DC0" w:rsidRDefault="00AD037A">
      <w:pPr>
        <w:rPr>
          <w:sz w:val="22"/>
          <w:szCs w:val="22"/>
        </w:rPr>
      </w:pPr>
      <w:r w:rsidRPr="00120DC0">
        <w:rPr>
          <w:sz w:val="22"/>
          <w:szCs w:val="22"/>
        </w:rPr>
        <w:t xml:space="preserve"> % Uso promedio de la memoria = (Bytes ocupados/ Bytes Libres) * 100</w:t>
      </w:r>
    </w:p>
    <w:p w14:paraId="3D82C93B" w14:textId="3325B587" w:rsidR="0058365F" w:rsidRPr="00120DC0" w:rsidRDefault="0058365F">
      <w:pPr>
        <w:rPr>
          <w:sz w:val="22"/>
          <w:szCs w:val="22"/>
        </w:rPr>
      </w:pPr>
    </w:p>
    <w:p w14:paraId="48B1C1A7" w14:textId="4B31954C" w:rsidR="00120DC0" w:rsidRDefault="00120DC0">
      <w:pPr>
        <w:rPr>
          <w:b/>
          <w:bCs/>
          <w:sz w:val="22"/>
          <w:szCs w:val="22"/>
        </w:rPr>
      </w:pPr>
      <w:r w:rsidRPr="00120DC0">
        <w:rPr>
          <w:b/>
          <w:bCs/>
          <w:sz w:val="22"/>
          <w:szCs w:val="22"/>
        </w:rPr>
        <w:t>Tomando como referencia la evolución de la productividad con el número de usuarios, ¿qué zonas de trabajo puedes diferenciar en el funcionamiento del servidor, y dónde están aproximadamente sus fronteras? ¿Se pueden apreciar claramente las fases de comportamiento lineal, rodilla de productividad y saturación?</w:t>
      </w:r>
    </w:p>
    <w:p w14:paraId="48395D2D" w14:textId="5BB855A5" w:rsidR="00120DC0" w:rsidRDefault="00120DC0">
      <w:pPr>
        <w:rPr>
          <w:sz w:val="22"/>
          <w:szCs w:val="22"/>
        </w:rPr>
      </w:pPr>
    </w:p>
    <w:p w14:paraId="49BA9406" w14:textId="6853E2EF" w:rsidR="00120DC0" w:rsidRDefault="00120DC0">
      <w:pPr>
        <w:rPr>
          <w:sz w:val="22"/>
          <w:szCs w:val="22"/>
        </w:rPr>
      </w:pPr>
      <w:r>
        <w:rPr>
          <w:sz w:val="22"/>
          <w:szCs w:val="22"/>
        </w:rPr>
        <w:t>Observando la gráfica de evolución de productividad podemos observar tres fases:</w:t>
      </w:r>
    </w:p>
    <w:p w14:paraId="7535E2EE" w14:textId="2F4FCB2F" w:rsidR="00120DC0" w:rsidRDefault="00120DC0">
      <w:pPr>
        <w:rPr>
          <w:sz w:val="22"/>
          <w:szCs w:val="22"/>
        </w:rPr>
      </w:pPr>
    </w:p>
    <w:p w14:paraId="23329455" w14:textId="17F36C68" w:rsidR="00120DC0" w:rsidRDefault="00120DC0" w:rsidP="00120DC0">
      <w:pPr>
        <w:numPr>
          <w:ilvl w:val="0"/>
          <w:numId w:val="1"/>
        </w:numPr>
        <w:rPr>
          <w:sz w:val="22"/>
          <w:szCs w:val="22"/>
        </w:rPr>
      </w:pPr>
      <w:r>
        <w:rPr>
          <w:sz w:val="22"/>
          <w:szCs w:val="22"/>
        </w:rPr>
        <w:t>De 0 a 80 usuarios antes de llegar al punto nominal.</w:t>
      </w:r>
    </w:p>
    <w:p w14:paraId="709283C1" w14:textId="3BFDD198" w:rsidR="00120DC0" w:rsidRDefault="00120DC0" w:rsidP="00120DC0">
      <w:pPr>
        <w:numPr>
          <w:ilvl w:val="0"/>
          <w:numId w:val="1"/>
        </w:numPr>
        <w:rPr>
          <w:sz w:val="22"/>
          <w:szCs w:val="22"/>
        </w:rPr>
      </w:pPr>
      <w:r>
        <w:rPr>
          <w:sz w:val="22"/>
          <w:szCs w:val="22"/>
        </w:rPr>
        <w:t>De 80 a 160 usuarios la fase de rodilla.</w:t>
      </w:r>
    </w:p>
    <w:p w14:paraId="135E9B06" w14:textId="6206F0E5" w:rsidR="00120DC0" w:rsidRDefault="00120DC0" w:rsidP="00120DC0">
      <w:pPr>
        <w:numPr>
          <w:ilvl w:val="0"/>
          <w:numId w:val="1"/>
        </w:numPr>
        <w:rPr>
          <w:sz w:val="22"/>
          <w:szCs w:val="22"/>
        </w:rPr>
      </w:pPr>
      <w:r>
        <w:rPr>
          <w:sz w:val="22"/>
          <w:szCs w:val="22"/>
        </w:rPr>
        <w:t>De 160 a 450 usuarios donde se estabilizan los valores.</w:t>
      </w:r>
    </w:p>
    <w:p w14:paraId="2A63B4EC" w14:textId="77777777" w:rsidR="0077052F" w:rsidRDefault="0077052F" w:rsidP="0077052F">
      <w:pPr>
        <w:rPr>
          <w:b/>
          <w:bCs/>
          <w:sz w:val="22"/>
          <w:szCs w:val="22"/>
        </w:rPr>
      </w:pPr>
    </w:p>
    <w:p w14:paraId="3F5472DC" w14:textId="4E208206" w:rsidR="0077052F" w:rsidRDefault="0077052F" w:rsidP="0077052F">
      <w:pPr>
        <w:rPr>
          <w:b/>
          <w:bCs/>
          <w:sz w:val="22"/>
          <w:szCs w:val="22"/>
        </w:rPr>
      </w:pPr>
      <w:r w:rsidRPr="0077052F">
        <w:rPr>
          <w:b/>
          <w:bCs/>
          <w:sz w:val="22"/>
          <w:szCs w:val="22"/>
        </w:rPr>
        <w:t>¿Qué tiempo de respuesta medio se puede garantizar con el servidor de forma que los recursos del servidor no estén ni infrautilizados ni saturados? Usar como referencia una utilización del 70% del recurso que primero se satura. Compara este valor con el obtenido para el punto de 5 usuarios.</w:t>
      </w:r>
    </w:p>
    <w:p w14:paraId="5028F42C" w14:textId="4E2C2D93" w:rsidR="0077052F" w:rsidRDefault="0077052F" w:rsidP="0077052F">
      <w:pPr>
        <w:rPr>
          <w:b/>
          <w:bCs/>
          <w:sz w:val="22"/>
          <w:szCs w:val="22"/>
        </w:rPr>
      </w:pPr>
    </w:p>
    <w:p w14:paraId="0FDD4855" w14:textId="639873BF" w:rsidR="0077052F" w:rsidRDefault="0077052F" w:rsidP="0077052F">
      <w:pPr>
        <w:rPr>
          <w:sz w:val="22"/>
          <w:szCs w:val="22"/>
        </w:rPr>
      </w:pPr>
      <w:r>
        <w:rPr>
          <w:sz w:val="22"/>
          <w:szCs w:val="22"/>
        </w:rPr>
        <w:t xml:space="preserve">Aproximadamente sobre </w:t>
      </w:r>
      <w:r w:rsidR="00815907">
        <w:rPr>
          <w:sz w:val="22"/>
          <w:szCs w:val="22"/>
        </w:rPr>
        <w:t>el 81% de uso de CPU coincide con 160 usuarios de población.</w:t>
      </w:r>
    </w:p>
    <w:p w14:paraId="4F868C33" w14:textId="0E9FA8BF" w:rsidR="00815907" w:rsidRPr="00815907" w:rsidRDefault="00815907" w:rsidP="00815907">
      <w:pPr>
        <w:rPr>
          <w:rFonts w:ascii="Arial" w:hAnsi="Arial" w:cs="Arial"/>
        </w:rPr>
      </w:pPr>
      <w:r>
        <w:rPr>
          <w:sz w:val="22"/>
          <w:szCs w:val="22"/>
        </w:rPr>
        <w:t xml:space="preserve">Tomando el tiempo de respuesta asociado obtenemos un resultado de </w:t>
      </w:r>
      <w:r w:rsidRPr="00815907">
        <w:rPr>
          <w:rFonts w:ascii="Arial" w:hAnsi="Arial" w:cs="Arial"/>
        </w:rPr>
        <w:t>0,80928529</w:t>
      </w:r>
    </w:p>
    <w:p w14:paraId="0772F6F6" w14:textId="1E195685" w:rsidR="00815907" w:rsidRDefault="00815907" w:rsidP="0077052F">
      <w:pPr>
        <w:rPr>
          <w:sz w:val="22"/>
          <w:szCs w:val="22"/>
        </w:rPr>
      </w:pPr>
    </w:p>
    <w:p w14:paraId="4D18E975" w14:textId="7BD42B74" w:rsidR="00FC723A" w:rsidRDefault="00FC723A" w:rsidP="0077052F">
      <w:pPr>
        <w:rPr>
          <w:b/>
          <w:bCs/>
          <w:sz w:val="22"/>
          <w:szCs w:val="22"/>
        </w:rPr>
      </w:pPr>
      <w:r w:rsidRPr="00FC723A">
        <w:rPr>
          <w:b/>
          <w:bCs/>
          <w:sz w:val="22"/>
          <w:szCs w:val="22"/>
        </w:rPr>
        <w:t>Si se desea asegurar un tiempo medio de respuesta inferior al doble del tiempo para 5 usuarios, ¿cuántos usuarios simultáneos soportaría el servidor?</w:t>
      </w:r>
    </w:p>
    <w:p w14:paraId="1593EFAA" w14:textId="675DFD3C" w:rsidR="00FC723A" w:rsidRPr="00F9094A" w:rsidRDefault="00FC723A" w:rsidP="0077052F">
      <w:pPr>
        <w:rPr>
          <w:b/>
          <w:bCs/>
          <w:sz w:val="22"/>
          <w:szCs w:val="22"/>
        </w:rPr>
      </w:pPr>
    </w:p>
    <w:p w14:paraId="1BC8D4A5" w14:textId="02AA90AE" w:rsidR="00FC723A" w:rsidRPr="00F9094A" w:rsidRDefault="009114B6" w:rsidP="0077052F">
      <w:pPr>
        <w:rPr>
          <w:sz w:val="22"/>
          <w:szCs w:val="22"/>
        </w:rPr>
      </w:pPr>
      <w:r w:rsidRPr="00F9094A">
        <w:rPr>
          <w:sz w:val="22"/>
          <w:szCs w:val="22"/>
        </w:rPr>
        <w:t>Si se de</w:t>
      </w:r>
      <w:r w:rsidR="0053319D" w:rsidRPr="00F9094A">
        <w:rPr>
          <w:sz w:val="22"/>
          <w:szCs w:val="22"/>
        </w:rPr>
        <w:t>sea asegurar un tiempo de respuesta medio inferior al doble del de 5 usuarios (</w:t>
      </w:r>
      <w:r w:rsidR="00EB62C3" w:rsidRPr="00F9094A">
        <w:rPr>
          <w:rFonts w:ascii="Arial" w:hAnsi="Arial" w:cs="Arial"/>
          <w:b/>
          <w:bCs/>
          <w:color w:val="333300"/>
          <w:sz w:val="22"/>
          <w:szCs w:val="22"/>
        </w:rPr>
        <w:t>0,10859946*2 = 0,217198922</w:t>
      </w:r>
      <w:r w:rsidR="0053319D" w:rsidRPr="00F9094A">
        <w:rPr>
          <w:sz w:val="22"/>
          <w:szCs w:val="22"/>
        </w:rPr>
        <w:t>)</w:t>
      </w:r>
      <w:r w:rsidR="00EB62C3" w:rsidRPr="00F9094A">
        <w:rPr>
          <w:sz w:val="22"/>
          <w:szCs w:val="22"/>
        </w:rPr>
        <w:t xml:space="preserve"> el servidor podrá </w:t>
      </w:r>
      <w:r w:rsidR="005A6D47" w:rsidRPr="00F9094A">
        <w:rPr>
          <w:sz w:val="22"/>
          <w:szCs w:val="22"/>
        </w:rPr>
        <w:t>soportar hasta 80 usuarios simultáneos máximos.</w:t>
      </w:r>
    </w:p>
    <w:p w14:paraId="647D193B" w14:textId="2E3DEB37" w:rsidR="00F9094A" w:rsidRDefault="00F9094A" w:rsidP="0077052F">
      <w:pPr>
        <w:rPr>
          <w:sz w:val="22"/>
          <w:szCs w:val="22"/>
        </w:rPr>
      </w:pPr>
    </w:p>
    <w:p w14:paraId="18757459" w14:textId="0B51FAB4" w:rsidR="00F9094A" w:rsidRDefault="00F9094A" w:rsidP="0077052F">
      <w:pPr>
        <w:rPr>
          <w:b/>
          <w:bCs/>
          <w:sz w:val="22"/>
          <w:szCs w:val="22"/>
        </w:rPr>
      </w:pPr>
      <w:r w:rsidRPr="00F9094A">
        <w:rPr>
          <w:b/>
          <w:bCs/>
          <w:sz w:val="22"/>
          <w:szCs w:val="22"/>
        </w:rPr>
        <w:t>Si se desea asegurar que el 90% de las peticiones tengan un tiempo de respuesta inferior al doble del tiempo para 5 usuarios, ¿cuántos usuarios simultáneos soporta el servidor? Comenta la diferencia en el número de usuarios soportados, entre usar la media y el 90-percentil como métrica de la calidad del servicio.</w:t>
      </w:r>
    </w:p>
    <w:p w14:paraId="630B7F04" w14:textId="4B149C10" w:rsidR="00F9094A" w:rsidRDefault="00F9094A" w:rsidP="0077052F">
      <w:pPr>
        <w:rPr>
          <w:b/>
          <w:bCs/>
          <w:sz w:val="22"/>
          <w:szCs w:val="22"/>
        </w:rPr>
      </w:pPr>
    </w:p>
    <w:p w14:paraId="70B3E2F5" w14:textId="4847DD27" w:rsidR="00F9094A" w:rsidRDefault="00FD3CAB" w:rsidP="0077052F">
      <w:pPr>
        <w:rPr>
          <w:sz w:val="22"/>
          <w:szCs w:val="22"/>
        </w:rPr>
      </w:pPr>
      <w:r>
        <w:rPr>
          <w:sz w:val="22"/>
          <w:szCs w:val="22"/>
        </w:rPr>
        <w:t xml:space="preserve">Si se desea asegurar que el 90% de las peticiones tengan un tiempo de respuesta inferior a </w:t>
      </w:r>
      <w:r w:rsidR="006D24D4">
        <w:rPr>
          <w:sz w:val="22"/>
          <w:szCs w:val="22"/>
        </w:rPr>
        <w:t xml:space="preserve">0,2171… (el doble del tiempo de respuesta para 5 usuarios), el servidor soportara </w:t>
      </w:r>
      <w:r w:rsidR="00282F08">
        <w:rPr>
          <w:sz w:val="22"/>
          <w:szCs w:val="22"/>
        </w:rPr>
        <w:t>hasta 60 usuarios</w:t>
      </w:r>
      <w:r w:rsidR="00233EDE">
        <w:rPr>
          <w:sz w:val="22"/>
          <w:szCs w:val="22"/>
        </w:rPr>
        <w:t xml:space="preserve"> simultáneamente</w:t>
      </w:r>
      <w:r w:rsidR="00282F08">
        <w:rPr>
          <w:sz w:val="22"/>
          <w:szCs w:val="22"/>
        </w:rPr>
        <w:t>.</w:t>
      </w:r>
    </w:p>
    <w:p w14:paraId="68DA9995" w14:textId="2542DB9F" w:rsidR="00233EDE" w:rsidRDefault="00233EDE" w:rsidP="0077052F">
      <w:pPr>
        <w:rPr>
          <w:sz w:val="22"/>
          <w:szCs w:val="22"/>
        </w:rPr>
      </w:pPr>
    </w:p>
    <w:p w14:paraId="10F02B38" w14:textId="2204A580" w:rsidR="00233EDE" w:rsidRDefault="00233EDE" w:rsidP="0077052F">
      <w:pPr>
        <w:rPr>
          <w:color w:val="333300"/>
          <w:sz w:val="22"/>
          <w:szCs w:val="22"/>
        </w:rPr>
      </w:pPr>
      <w:r w:rsidRPr="009E5B4D">
        <w:rPr>
          <w:color w:val="333300"/>
          <w:sz w:val="22"/>
          <w:szCs w:val="22"/>
        </w:rPr>
        <w:t xml:space="preserve">La diferencia </w:t>
      </w:r>
      <w:r w:rsidR="00F670A3" w:rsidRPr="009E5B4D">
        <w:rPr>
          <w:color w:val="333300"/>
          <w:sz w:val="22"/>
          <w:szCs w:val="22"/>
        </w:rPr>
        <w:t>está</w:t>
      </w:r>
      <w:r w:rsidRPr="009E5B4D">
        <w:rPr>
          <w:color w:val="333300"/>
          <w:sz w:val="22"/>
          <w:szCs w:val="22"/>
        </w:rPr>
        <w:t xml:space="preserve"> en que en el 90-percentil evitaríamos</w:t>
      </w:r>
      <w:r w:rsidR="00D178F9" w:rsidRPr="009E5B4D">
        <w:rPr>
          <w:color w:val="333300"/>
          <w:sz w:val="22"/>
          <w:szCs w:val="22"/>
        </w:rPr>
        <w:t xml:space="preserve"> las medias anómalas encontradas en la media.</w:t>
      </w:r>
    </w:p>
    <w:p w14:paraId="0635DF5B" w14:textId="5BC64AB2" w:rsidR="00F57825" w:rsidRDefault="00F57825" w:rsidP="0077052F">
      <w:pPr>
        <w:rPr>
          <w:color w:val="333300"/>
          <w:sz w:val="22"/>
          <w:szCs w:val="22"/>
        </w:rPr>
      </w:pPr>
    </w:p>
    <w:p w14:paraId="612C880C" w14:textId="2CB0EF7A" w:rsidR="00F57825" w:rsidRDefault="00F57825" w:rsidP="0077052F">
      <w:pPr>
        <w:rPr>
          <w:b/>
          <w:bCs/>
          <w:sz w:val="22"/>
          <w:szCs w:val="22"/>
        </w:rPr>
      </w:pPr>
      <w:r w:rsidRPr="00F57825">
        <w:rPr>
          <w:b/>
          <w:bCs/>
          <w:sz w:val="22"/>
          <w:szCs w:val="22"/>
        </w:rPr>
        <w:t xml:space="preserve">¿Cuál es la máxima productividad absoluta que se puede obtener de este servidor y en </w:t>
      </w:r>
      <w:r w:rsidR="00F86426" w:rsidRPr="00F57825">
        <w:rPr>
          <w:b/>
          <w:bCs/>
          <w:sz w:val="22"/>
          <w:szCs w:val="22"/>
        </w:rPr>
        <w:t>qué</w:t>
      </w:r>
      <w:r w:rsidRPr="00F57825">
        <w:rPr>
          <w:b/>
          <w:bCs/>
          <w:sz w:val="22"/>
          <w:szCs w:val="22"/>
        </w:rPr>
        <w:t xml:space="preserve"> punto se alcanza? ¿Cuáles son los valores de tiempos de respuesta y las utilizaciones para ese punto? Compáralos con los valores correspondientes al punto de 5 usuarios, ¿son admisibles? ¿Por qué?</w:t>
      </w:r>
    </w:p>
    <w:p w14:paraId="147EBD82" w14:textId="231BEAF3" w:rsidR="00F57825" w:rsidRDefault="00F57825" w:rsidP="0077052F">
      <w:pPr>
        <w:rPr>
          <w:sz w:val="22"/>
          <w:szCs w:val="22"/>
        </w:rPr>
      </w:pPr>
    </w:p>
    <w:p w14:paraId="01114419" w14:textId="3DCD45B5" w:rsidR="00F57825" w:rsidRDefault="00DE2B09" w:rsidP="0077052F">
      <w:pPr>
        <w:rPr>
          <w:color w:val="333300"/>
          <w:sz w:val="22"/>
          <w:szCs w:val="22"/>
        </w:rPr>
      </w:pPr>
      <w:r>
        <w:rPr>
          <w:color w:val="333300"/>
          <w:sz w:val="22"/>
          <w:szCs w:val="22"/>
        </w:rPr>
        <w:t xml:space="preserve">La máxima productividad es alcanzada en 290 usuarios </w:t>
      </w:r>
      <w:r w:rsidR="001D6596">
        <w:rPr>
          <w:color w:val="333300"/>
          <w:sz w:val="22"/>
          <w:szCs w:val="22"/>
        </w:rPr>
        <w:t xml:space="preserve">simultáneos según nuestras </w:t>
      </w:r>
      <w:r w:rsidR="002114A8">
        <w:rPr>
          <w:color w:val="333300"/>
          <w:sz w:val="22"/>
          <w:szCs w:val="22"/>
        </w:rPr>
        <w:t>pruebas,</w:t>
      </w:r>
      <w:r w:rsidR="001D6596">
        <w:rPr>
          <w:color w:val="333300"/>
          <w:sz w:val="22"/>
          <w:szCs w:val="22"/>
        </w:rPr>
        <w:t xml:space="preserve"> aunque la gráfica indica que podría ser un valor </w:t>
      </w:r>
      <w:r w:rsidR="00940757">
        <w:rPr>
          <w:color w:val="333300"/>
          <w:sz w:val="22"/>
          <w:szCs w:val="22"/>
        </w:rPr>
        <w:t>próximo pero superior a 160 usuarios.</w:t>
      </w:r>
    </w:p>
    <w:p w14:paraId="700C0FD5" w14:textId="71824001" w:rsidR="005F46C5" w:rsidRDefault="00940757" w:rsidP="005F46C5">
      <w:pPr>
        <w:rPr>
          <w:rFonts w:ascii="Arial" w:hAnsi="Arial" w:cs="Arial"/>
        </w:rPr>
      </w:pPr>
      <w:r>
        <w:rPr>
          <w:color w:val="333300"/>
          <w:sz w:val="22"/>
          <w:szCs w:val="22"/>
        </w:rPr>
        <w:t xml:space="preserve">Para 290 usuarios usando la referencia de nuestras pruebas es de </w:t>
      </w:r>
      <w:r w:rsidR="005F46C5" w:rsidRPr="005F46C5">
        <w:rPr>
          <w:rFonts w:ascii="Arial" w:hAnsi="Arial" w:cs="Arial"/>
        </w:rPr>
        <w:t>82,913</w:t>
      </w:r>
      <w:r w:rsidR="005F46C5">
        <w:rPr>
          <w:rFonts w:ascii="Arial" w:hAnsi="Arial" w:cs="Arial"/>
        </w:rPr>
        <w:t>… Peticiones/Segundo</w:t>
      </w:r>
      <w:r w:rsidR="002114A8">
        <w:rPr>
          <w:rFonts w:ascii="Arial" w:hAnsi="Arial" w:cs="Arial"/>
        </w:rPr>
        <w:t>.</w:t>
      </w:r>
    </w:p>
    <w:p w14:paraId="2D6EE2E4" w14:textId="5C3A09D8" w:rsidR="009B6FF4" w:rsidRDefault="0004391F" w:rsidP="009B6FF4">
      <w:pPr>
        <w:rPr>
          <w:rFonts w:ascii="Arial" w:hAnsi="Arial" w:cs="Arial"/>
          <w:color w:val="333300"/>
        </w:rPr>
      </w:pPr>
      <w:r>
        <w:rPr>
          <w:rFonts w:ascii="Arial" w:hAnsi="Arial" w:cs="Arial"/>
        </w:rPr>
        <w:lastRenderedPageBreak/>
        <w:t>Comparándolos</w:t>
      </w:r>
      <w:r w:rsidR="002114A8">
        <w:rPr>
          <w:rFonts w:ascii="Arial" w:hAnsi="Arial" w:cs="Arial"/>
        </w:rPr>
        <w:t xml:space="preserve"> tendríamos por un lado 5 usuarios</w:t>
      </w:r>
      <w:r w:rsidR="009B6FF4">
        <w:rPr>
          <w:rFonts w:ascii="Arial" w:hAnsi="Arial" w:cs="Arial"/>
        </w:rPr>
        <w:t xml:space="preserve">-290 usuarios: </w:t>
      </w:r>
      <w:r w:rsidR="009B6FF4" w:rsidRPr="009B6FF4">
        <w:rPr>
          <w:rFonts w:ascii="Arial" w:hAnsi="Arial" w:cs="Arial"/>
          <w:color w:val="333300"/>
        </w:rPr>
        <w:t>3,94666667 pet/seg -82,8766667 pet/seg</w:t>
      </w:r>
      <w:r w:rsidR="00A954E3">
        <w:rPr>
          <w:rFonts w:ascii="Arial" w:hAnsi="Arial" w:cs="Arial"/>
          <w:color w:val="333300"/>
        </w:rPr>
        <w:t>.</w:t>
      </w:r>
    </w:p>
    <w:p w14:paraId="39989775" w14:textId="036D907D" w:rsidR="00A954E3" w:rsidRDefault="00A954E3" w:rsidP="009B6FF4">
      <w:pPr>
        <w:rPr>
          <w:rFonts w:ascii="Arial" w:hAnsi="Arial" w:cs="Arial"/>
          <w:color w:val="333300"/>
        </w:rPr>
      </w:pPr>
    </w:p>
    <w:p w14:paraId="1D4CB0CD" w14:textId="6597B0B3" w:rsidR="00A90E4E" w:rsidRDefault="00A90E4E" w:rsidP="009B6FF4">
      <w:pPr>
        <w:rPr>
          <w:b/>
          <w:bCs/>
          <w:sz w:val="22"/>
          <w:szCs w:val="22"/>
        </w:rPr>
      </w:pPr>
      <w:r w:rsidRPr="00A90E4E">
        <w:rPr>
          <w:b/>
          <w:bCs/>
          <w:sz w:val="22"/>
          <w:szCs w:val="22"/>
        </w:rPr>
        <w:t>¿Cuál es el recurso que actúa como cuello de botella? ¿Cuál es su valor máximo de utilización? Si el sistema está en zona de saturación, y el valor de la utilización del dispositivo cuello de botella no alcanza niveles iguales o superiores al 90% como predice la teoría, ¿Cuál podría ser la causa?</w:t>
      </w:r>
    </w:p>
    <w:p w14:paraId="0762B320" w14:textId="707E7BE8" w:rsidR="00A90E4E" w:rsidRDefault="00A90E4E" w:rsidP="009B6FF4">
      <w:pPr>
        <w:rPr>
          <w:b/>
          <w:bCs/>
          <w:sz w:val="22"/>
          <w:szCs w:val="22"/>
        </w:rPr>
      </w:pPr>
    </w:p>
    <w:p w14:paraId="3F6476B5" w14:textId="728FFE72" w:rsidR="00A90E4E" w:rsidRPr="00A90E4E" w:rsidRDefault="00296457" w:rsidP="009B6FF4">
      <w:pPr>
        <w:rPr>
          <w:rFonts w:ascii="Arial" w:hAnsi="Arial" w:cs="Arial"/>
          <w:color w:val="333300"/>
          <w:sz w:val="22"/>
          <w:szCs w:val="22"/>
        </w:rPr>
      </w:pPr>
      <w:r>
        <w:rPr>
          <w:noProof/>
        </w:rPr>
        <w:drawing>
          <wp:inline distT="0" distB="0" distL="0" distR="0" wp14:anchorId="4E84E183" wp14:editId="4D4887D6">
            <wp:extent cx="5400675" cy="170497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675" cy="1704975"/>
                    </a:xfrm>
                    <a:prstGeom prst="rect">
                      <a:avLst/>
                    </a:prstGeom>
                    <a:noFill/>
                    <a:ln>
                      <a:noFill/>
                    </a:ln>
                  </pic:spPr>
                </pic:pic>
              </a:graphicData>
            </a:graphic>
          </wp:inline>
        </w:drawing>
      </w:r>
    </w:p>
    <w:p w14:paraId="56F21FFB" w14:textId="6A69656E" w:rsidR="009B6FF4" w:rsidRDefault="009B6FF4" w:rsidP="009B6FF4">
      <w:pPr>
        <w:rPr>
          <w:rFonts w:ascii="Arial" w:hAnsi="Arial" w:cs="Arial"/>
          <w:b/>
          <w:bCs/>
          <w:color w:val="333300"/>
        </w:rPr>
      </w:pPr>
    </w:p>
    <w:p w14:paraId="68651004" w14:textId="77777777" w:rsidR="00AB44A6" w:rsidRPr="009B6FF4" w:rsidRDefault="00AB44A6" w:rsidP="009B6FF4">
      <w:pPr>
        <w:rPr>
          <w:rFonts w:ascii="Arial" w:hAnsi="Arial" w:cs="Arial"/>
          <w:b/>
          <w:bCs/>
          <w:color w:val="333300"/>
        </w:rPr>
      </w:pPr>
    </w:p>
    <w:p w14:paraId="016A6239" w14:textId="605F9B81" w:rsidR="007E550A" w:rsidRDefault="005C68F6" w:rsidP="007E550A">
      <w:pPr>
        <w:rPr>
          <w:rFonts w:ascii="Arial" w:hAnsi="Arial" w:cs="Arial"/>
        </w:rPr>
      </w:pPr>
      <w:r>
        <w:rPr>
          <w:rFonts w:ascii="Arial" w:hAnsi="Arial" w:cs="Arial"/>
        </w:rPr>
        <w:t xml:space="preserve">El procesador o CPU alcanzando un nivel máximo de </w:t>
      </w:r>
      <w:r w:rsidR="007E550A">
        <w:rPr>
          <w:rFonts w:ascii="Arial" w:hAnsi="Arial" w:cs="Arial"/>
        </w:rPr>
        <w:t>uso</w:t>
      </w:r>
      <w:r w:rsidR="00F46037">
        <w:rPr>
          <w:rFonts w:ascii="Arial" w:hAnsi="Arial" w:cs="Arial"/>
        </w:rPr>
        <w:t xml:space="preserve"> con 290 usuarios </w:t>
      </w:r>
      <w:r w:rsidR="00064772">
        <w:rPr>
          <w:rFonts w:ascii="Arial" w:hAnsi="Arial" w:cs="Arial"/>
        </w:rPr>
        <w:t>simultáneos</w:t>
      </w:r>
      <w:r w:rsidR="007E550A">
        <w:rPr>
          <w:rFonts w:ascii="Arial" w:hAnsi="Arial" w:cs="Arial"/>
        </w:rPr>
        <w:t xml:space="preserve"> del </w:t>
      </w:r>
      <w:r w:rsidR="007E550A" w:rsidRPr="007E550A">
        <w:rPr>
          <w:rFonts w:ascii="Arial" w:hAnsi="Arial" w:cs="Arial"/>
        </w:rPr>
        <w:t>81,4826377</w:t>
      </w:r>
      <w:r w:rsidR="007E550A">
        <w:rPr>
          <w:rFonts w:ascii="Arial" w:hAnsi="Arial" w:cs="Arial"/>
        </w:rPr>
        <w:t>%.</w:t>
      </w:r>
    </w:p>
    <w:p w14:paraId="6638BF8F" w14:textId="1F6626A3" w:rsidR="007E550A" w:rsidRDefault="007E550A" w:rsidP="007E550A">
      <w:pPr>
        <w:rPr>
          <w:rFonts w:ascii="Arial" w:hAnsi="Arial" w:cs="Arial"/>
        </w:rPr>
      </w:pPr>
    </w:p>
    <w:p w14:paraId="2CE4EF71" w14:textId="6271BEC7" w:rsidR="006E68AA" w:rsidRDefault="006E68AA" w:rsidP="007E550A">
      <w:pPr>
        <w:rPr>
          <w:rFonts w:ascii="Arial" w:hAnsi="Arial" w:cs="Arial"/>
        </w:rPr>
      </w:pPr>
      <w:r>
        <w:rPr>
          <w:rFonts w:ascii="Arial" w:hAnsi="Arial" w:cs="Arial"/>
        </w:rPr>
        <w:t>Hay dos causas posibles:</w:t>
      </w:r>
    </w:p>
    <w:p w14:paraId="40B0C876" w14:textId="77777777" w:rsidR="006E68AA" w:rsidRPr="007E550A" w:rsidRDefault="006E68AA" w:rsidP="007E550A">
      <w:pPr>
        <w:rPr>
          <w:rFonts w:ascii="Arial" w:hAnsi="Arial" w:cs="Arial"/>
        </w:rPr>
      </w:pPr>
    </w:p>
    <w:p w14:paraId="53CAECD7" w14:textId="0368C6FE" w:rsidR="006E68AA" w:rsidRDefault="006E68AA" w:rsidP="006E68AA">
      <w:pPr>
        <w:pStyle w:val="Prrafodelista"/>
        <w:numPr>
          <w:ilvl w:val="0"/>
          <w:numId w:val="2"/>
        </w:numPr>
        <w:rPr>
          <w:rFonts w:ascii="Arial" w:hAnsi="Arial" w:cs="Arial"/>
        </w:rPr>
      </w:pPr>
      <w:r>
        <w:rPr>
          <w:rFonts w:ascii="Arial" w:hAnsi="Arial" w:cs="Arial"/>
        </w:rPr>
        <w:t>L</w:t>
      </w:r>
      <w:r w:rsidRPr="006E68AA">
        <w:rPr>
          <w:rFonts w:ascii="Arial" w:hAnsi="Arial" w:cs="Arial"/>
        </w:rPr>
        <w:t>a propia diferencia entre una medición real y la teoría.</w:t>
      </w:r>
    </w:p>
    <w:p w14:paraId="5BD055A0" w14:textId="77777777" w:rsidR="006E68AA" w:rsidRDefault="006E68AA" w:rsidP="006E68AA">
      <w:pPr>
        <w:pStyle w:val="Prrafodelista"/>
        <w:rPr>
          <w:rFonts w:ascii="Arial" w:hAnsi="Arial" w:cs="Arial"/>
        </w:rPr>
      </w:pPr>
    </w:p>
    <w:p w14:paraId="201567D3" w14:textId="1C31DC2A" w:rsidR="00940757" w:rsidRPr="006E68AA" w:rsidRDefault="004A2912" w:rsidP="006E68AA">
      <w:pPr>
        <w:pStyle w:val="Prrafodelista"/>
        <w:numPr>
          <w:ilvl w:val="0"/>
          <w:numId w:val="2"/>
        </w:numPr>
        <w:rPr>
          <w:rFonts w:ascii="Arial" w:hAnsi="Arial" w:cs="Arial"/>
        </w:rPr>
      </w:pPr>
      <w:r w:rsidRPr="006E68AA">
        <w:rPr>
          <w:rFonts w:ascii="Arial" w:hAnsi="Arial" w:cs="Arial"/>
        </w:rPr>
        <w:t xml:space="preserve">Los sistemas operativos regulan de por si la potencia de las CPU </w:t>
      </w:r>
      <w:r w:rsidR="00FF3531" w:rsidRPr="006E68AA">
        <w:rPr>
          <w:rFonts w:ascii="Arial" w:hAnsi="Arial" w:cs="Arial"/>
        </w:rPr>
        <w:t>para controlar la temperatura y aun así los propios fabricantes (</w:t>
      </w:r>
      <w:r w:rsidR="006E6544" w:rsidRPr="006E68AA">
        <w:rPr>
          <w:rFonts w:ascii="Arial" w:hAnsi="Arial" w:cs="Arial"/>
        </w:rPr>
        <w:t xml:space="preserve">Por </w:t>
      </w:r>
      <w:r w:rsidR="00064772" w:rsidRPr="006E68AA">
        <w:rPr>
          <w:rFonts w:ascii="Arial" w:hAnsi="Arial" w:cs="Arial"/>
        </w:rPr>
        <w:t>ejemplo,</w:t>
      </w:r>
      <w:r w:rsidR="00FF3531" w:rsidRPr="006E68AA">
        <w:rPr>
          <w:rFonts w:ascii="Arial" w:hAnsi="Arial" w:cs="Arial"/>
        </w:rPr>
        <w:t xml:space="preserve"> Intel o AMD) asignan un sistema de prevención </w:t>
      </w:r>
      <w:r w:rsidR="006E6544" w:rsidRPr="006E68AA">
        <w:rPr>
          <w:rFonts w:ascii="Arial" w:hAnsi="Arial" w:cs="Arial"/>
        </w:rPr>
        <w:t xml:space="preserve">donde se baja la potencia del procesador o el voltaje </w:t>
      </w:r>
      <w:r w:rsidR="0080020C" w:rsidRPr="006E68AA">
        <w:rPr>
          <w:rFonts w:ascii="Arial" w:hAnsi="Arial" w:cs="Arial"/>
        </w:rPr>
        <w:t>de este</w:t>
      </w:r>
      <w:r w:rsidR="006E6544" w:rsidRPr="006E68AA">
        <w:rPr>
          <w:rFonts w:ascii="Arial" w:hAnsi="Arial" w:cs="Arial"/>
        </w:rPr>
        <w:t xml:space="preserve"> </w:t>
      </w:r>
      <w:r w:rsidR="0080020C">
        <w:rPr>
          <w:rFonts w:ascii="Arial" w:hAnsi="Arial" w:cs="Arial"/>
        </w:rPr>
        <w:t xml:space="preserve">mismo </w:t>
      </w:r>
      <w:r w:rsidR="006E6544" w:rsidRPr="006E68AA">
        <w:rPr>
          <w:rFonts w:ascii="Arial" w:hAnsi="Arial" w:cs="Arial"/>
        </w:rPr>
        <w:t>con el fin de evitar las grandes temperaturas que puede causar el uso al 100% del mismo.</w:t>
      </w:r>
    </w:p>
    <w:sectPr w:rsidR="00940757" w:rsidRPr="006E68AA">
      <w:pgSz w:w="11906" w:h="16838"/>
      <w:pgMar w:top="1134" w:right="1701" w:bottom="1134"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36555C"/>
    <w:multiLevelType w:val="hybridMultilevel"/>
    <w:tmpl w:val="CD8CFDB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44401B5C"/>
    <w:multiLevelType w:val="hybridMultilevel"/>
    <w:tmpl w:val="15BC4A4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769614434">
    <w:abstractNumId w:val="0"/>
  </w:num>
  <w:num w:numId="2" w16cid:durableId="420229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es-ES" w:vendorID="64" w:dllVersion="6" w:nlCheck="1" w:checkStyle="0"/>
  <w:activeWritingStyle w:appName="MSWord" w:lang="es-ES" w:vendorID="64" w:dllVersion="0" w:nlCheck="1" w:checkStyle="0"/>
  <w:activeWritingStyle w:appName="MSWord" w:lang="en-GB"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4B9"/>
    <w:rsid w:val="00000F9A"/>
    <w:rsid w:val="0004391F"/>
    <w:rsid w:val="00064772"/>
    <w:rsid w:val="00097FA6"/>
    <w:rsid w:val="000A7777"/>
    <w:rsid w:val="00112953"/>
    <w:rsid w:val="00115092"/>
    <w:rsid w:val="0012022D"/>
    <w:rsid w:val="00120DC0"/>
    <w:rsid w:val="00177FCC"/>
    <w:rsid w:val="001D6596"/>
    <w:rsid w:val="002114A8"/>
    <w:rsid w:val="00214E07"/>
    <w:rsid w:val="00221310"/>
    <w:rsid w:val="00233EDE"/>
    <w:rsid w:val="00270258"/>
    <w:rsid w:val="00282F08"/>
    <w:rsid w:val="00296457"/>
    <w:rsid w:val="002A3DF0"/>
    <w:rsid w:val="002C2660"/>
    <w:rsid w:val="003C3CE3"/>
    <w:rsid w:val="003C5FF7"/>
    <w:rsid w:val="003D5BD0"/>
    <w:rsid w:val="004722D5"/>
    <w:rsid w:val="004A0C5C"/>
    <w:rsid w:val="004A2912"/>
    <w:rsid w:val="004B3881"/>
    <w:rsid w:val="004E775D"/>
    <w:rsid w:val="0053319D"/>
    <w:rsid w:val="005545C0"/>
    <w:rsid w:val="0058365F"/>
    <w:rsid w:val="005A6D47"/>
    <w:rsid w:val="005C68F6"/>
    <w:rsid w:val="005E6448"/>
    <w:rsid w:val="005F46C5"/>
    <w:rsid w:val="006D24D4"/>
    <w:rsid w:val="006E6544"/>
    <w:rsid w:val="006E68AA"/>
    <w:rsid w:val="0077052F"/>
    <w:rsid w:val="007A4515"/>
    <w:rsid w:val="007E550A"/>
    <w:rsid w:val="0080020C"/>
    <w:rsid w:val="00803159"/>
    <w:rsid w:val="00815907"/>
    <w:rsid w:val="009114B6"/>
    <w:rsid w:val="0093434E"/>
    <w:rsid w:val="00940757"/>
    <w:rsid w:val="009569BA"/>
    <w:rsid w:val="00976B6C"/>
    <w:rsid w:val="009B6FF4"/>
    <w:rsid w:val="009E5B4D"/>
    <w:rsid w:val="00A25CF1"/>
    <w:rsid w:val="00A851BE"/>
    <w:rsid w:val="00A90E4E"/>
    <w:rsid w:val="00A954E3"/>
    <w:rsid w:val="00AB039A"/>
    <w:rsid w:val="00AB44A6"/>
    <w:rsid w:val="00AD037A"/>
    <w:rsid w:val="00B13591"/>
    <w:rsid w:val="00B26C64"/>
    <w:rsid w:val="00B61427"/>
    <w:rsid w:val="00BA1A6F"/>
    <w:rsid w:val="00BD0FB9"/>
    <w:rsid w:val="00C50B81"/>
    <w:rsid w:val="00CB1B0E"/>
    <w:rsid w:val="00D1615F"/>
    <w:rsid w:val="00D178F9"/>
    <w:rsid w:val="00D234B9"/>
    <w:rsid w:val="00D444D6"/>
    <w:rsid w:val="00D908C4"/>
    <w:rsid w:val="00DE2B09"/>
    <w:rsid w:val="00EB0065"/>
    <w:rsid w:val="00EB62C3"/>
    <w:rsid w:val="00F46037"/>
    <w:rsid w:val="00F57825"/>
    <w:rsid w:val="00F670A3"/>
    <w:rsid w:val="00F70926"/>
    <w:rsid w:val="00F86426"/>
    <w:rsid w:val="00F9094A"/>
    <w:rsid w:val="00FC723A"/>
    <w:rsid w:val="00FD3CAB"/>
    <w:rsid w:val="00FD4A84"/>
    <w:rsid w:val="00FF353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14:docId w14:val="1CC90A45"/>
  <w15:chartTrackingRefBased/>
  <w15:docId w15:val="{ADA7DF5A-4E8F-4891-B031-10FEC321F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Normal"/>
    <w:qFormat/>
    <w:pPr>
      <w:keepNext/>
      <w:jc w:val="center"/>
      <w:outlineLvl w:val="0"/>
    </w:pPr>
    <w:rPr>
      <w:rFonts w:ascii="Arial" w:hAnsi="Arial"/>
      <w:sz w:val="32"/>
    </w:rPr>
  </w:style>
  <w:style w:type="paragraph" w:styleId="Ttulo2">
    <w:name w:val="heading 2"/>
    <w:basedOn w:val="Normal"/>
    <w:next w:val="Normal"/>
    <w:qFormat/>
    <w:pPr>
      <w:keepNext/>
      <w:jc w:val="center"/>
      <w:outlineLvl w:val="1"/>
    </w:pPr>
    <w:rPr>
      <w:b/>
    </w:rPr>
  </w:style>
  <w:style w:type="paragraph" w:styleId="Ttulo3">
    <w:name w:val="heading 3"/>
    <w:basedOn w:val="Normal"/>
    <w:next w:val="Normal"/>
    <w:qFormat/>
    <w:pPr>
      <w:keepNext/>
      <w:jc w:val="center"/>
      <w:outlineLvl w:val="2"/>
    </w:pPr>
    <w:rPr>
      <w:sz w:val="24"/>
    </w:rPr>
  </w:style>
  <w:style w:type="paragraph" w:styleId="Ttulo4">
    <w:name w:val="heading 4"/>
    <w:basedOn w:val="Normal"/>
    <w:next w:val="Normal"/>
    <w:qFormat/>
    <w:pPr>
      <w:keepNext/>
      <w:outlineLvl w:val="3"/>
    </w:pPr>
    <w:rPr>
      <w:i/>
      <w:sz w:val="24"/>
    </w:rPr>
  </w:style>
  <w:style w:type="paragraph" w:styleId="Ttulo5">
    <w:name w:val="heading 5"/>
    <w:basedOn w:val="Normal"/>
    <w:next w:val="Normal"/>
    <w:qFormat/>
    <w:pPr>
      <w:keepNext/>
      <w:outlineLvl w:val="4"/>
    </w:pPr>
    <w:rPr>
      <w:rFonts w:ascii="Arial" w:hAnsi="Arial"/>
      <w:b/>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pPr>
      <w:tabs>
        <w:tab w:val="center" w:pos="4252"/>
        <w:tab w:val="right" w:pos="8504"/>
      </w:tabs>
      <w:spacing w:before="120" w:after="120"/>
      <w:jc w:val="both"/>
    </w:pPr>
  </w:style>
  <w:style w:type="character" w:styleId="Hipervnculo">
    <w:name w:val="Hyperlink"/>
    <w:rsid w:val="00D234B9"/>
    <w:rPr>
      <w:color w:val="0000FF"/>
      <w:u w:val="single"/>
    </w:rPr>
  </w:style>
  <w:style w:type="table" w:styleId="Tablaconcuadrcula">
    <w:name w:val="Table Grid"/>
    <w:basedOn w:val="Tablanormal"/>
    <w:rsid w:val="00C50B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6E68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523652">
      <w:bodyDiv w:val="1"/>
      <w:marLeft w:val="0"/>
      <w:marRight w:val="0"/>
      <w:marTop w:val="0"/>
      <w:marBottom w:val="0"/>
      <w:divBdr>
        <w:top w:val="none" w:sz="0" w:space="0" w:color="auto"/>
        <w:left w:val="none" w:sz="0" w:space="0" w:color="auto"/>
        <w:bottom w:val="none" w:sz="0" w:space="0" w:color="auto"/>
        <w:right w:val="none" w:sz="0" w:space="0" w:color="auto"/>
      </w:divBdr>
    </w:div>
    <w:div w:id="288903977">
      <w:bodyDiv w:val="1"/>
      <w:marLeft w:val="0"/>
      <w:marRight w:val="0"/>
      <w:marTop w:val="0"/>
      <w:marBottom w:val="0"/>
      <w:divBdr>
        <w:top w:val="none" w:sz="0" w:space="0" w:color="auto"/>
        <w:left w:val="none" w:sz="0" w:space="0" w:color="auto"/>
        <w:bottom w:val="none" w:sz="0" w:space="0" w:color="auto"/>
        <w:right w:val="none" w:sz="0" w:space="0" w:color="auto"/>
      </w:divBdr>
    </w:div>
    <w:div w:id="735737141">
      <w:bodyDiv w:val="1"/>
      <w:marLeft w:val="0"/>
      <w:marRight w:val="0"/>
      <w:marTop w:val="0"/>
      <w:marBottom w:val="0"/>
      <w:divBdr>
        <w:top w:val="none" w:sz="0" w:space="0" w:color="auto"/>
        <w:left w:val="none" w:sz="0" w:space="0" w:color="auto"/>
        <w:bottom w:val="none" w:sz="0" w:space="0" w:color="auto"/>
        <w:right w:val="none" w:sz="0" w:space="0" w:color="auto"/>
      </w:divBdr>
    </w:div>
    <w:div w:id="891426123">
      <w:bodyDiv w:val="1"/>
      <w:marLeft w:val="0"/>
      <w:marRight w:val="0"/>
      <w:marTop w:val="0"/>
      <w:marBottom w:val="0"/>
      <w:divBdr>
        <w:top w:val="none" w:sz="0" w:space="0" w:color="auto"/>
        <w:left w:val="none" w:sz="0" w:space="0" w:color="auto"/>
        <w:bottom w:val="none" w:sz="0" w:space="0" w:color="auto"/>
        <w:right w:val="none" w:sz="0" w:space="0" w:color="auto"/>
      </w:divBdr>
    </w:div>
    <w:div w:id="1160468352">
      <w:bodyDiv w:val="1"/>
      <w:marLeft w:val="0"/>
      <w:marRight w:val="0"/>
      <w:marTop w:val="0"/>
      <w:marBottom w:val="0"/>
      <w:divBdr>
        <w:top w:val="none" w:sz="0" w:space="0" w:color="auto"/>
        <w:left w:val="none" w:sz="0" w:space="0" w:color="auto"/>
        <w:bottom w:val="none" w:sz="0" w:space="0" w:color="auto"/>
        <w:right w:val="none" w:sz="0" w:space="0" w:color="auto"/>
      </w:divBdr>
    </w:div>
    <w:div w:id="1310208175">
      <w:bodyDiv w:val="1"/>
      <w:marLeft w:val="0"/>
      <w:marRight w:val="0"/>
      <w:marTop w:val="0"/>
      <w:marBottom w:val="0"/>
      <w:divBdr>
        <w:top w:val="none" w:sz="0" w:space="0" w:color="auto"/>
        <w:left w:val="none" w:sz="0" w:space="0" w:color="auto"/>
        <w:bottom w:val="none" w:sz="0" w:space="0" w:color="auto"/>
        <w:right w:val="none" w:sz="0" w:space="0" w:color="auto"/>
      </w:divBdr>
      <w:divsChild>
        <w:div w:id="886647866">
          <w:marLeft w:val="0"/>
          <w:marRight w:val="0"/>
          <w:marTop w:val="0"/>
          <w:marBottom w:val="120"/>
          <w:divBdr>
            <w:top w:val="none" w:sz="0" w:space="0" w:color="auto"/>
            <w:left w:val="none" w:sz="0" w:space="0" w:color="auto"/>
            <w:bottom w:val="none" w:sz="0" w:space="0" w:color="auto"/>
            <w:right w:val="none" w:sz="0" w:space="0" w:color="auto"/>
          </w:divBdr>
          <w:divsChild>
            <w:div w:id="501625687">
              <w:marLeft w:val="0"/>
              <w:marRight w:val="0"/>
              <w:marTop w:val="0"/>
              <w:marBottom w:val="0"/>
              <w:divBdr>
                <w:top w:val="none" w:sz="0" w:space="0" w:color="auto"/>
                <w:left w:val="none" w:sz="0" w:space="0" w:color="auto"/>
                <w:bottom w:val="none" w:sz="0" w:space="0" w:color="auto"/>
                <w:right w:val="none" w:sz="0" w:space="0" w:color="auto"/>
              </w:divBdr>
            </w:div>
          </w:divsChild>
        </w:div>
        <w:div w:id="1721129854">
          <w:marLeft w:val="0"/>
          <w:marRight w:val="0"/>
          <w:marTop w:val="0"/>
          <w:marBottom w:val="120"/>
          <w:divBdr>
            <w:top w:val="none" w:sz="0" w:space="0" w:color="auto"/>
            <w:left w:val="none" w:sz="0" w:space="0" w:color="auto"/>
            <w:bottom w:val="none" w:sz="0" w:space="0" w:color="auto"/>
            <w:right w:val="none" w:sz="0" w:space="0" w:color="auto"/>
          </w:divBdr>
          <w:divsChild>
            <w:div w:id="62392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894206">
      <w:bodyDiv w:val="1"/>
      <w:marLeft w:val="0"/>
      <w:marRight w:val="0"/>
      <w:marTop w:val="0"/>
      <w:marBottom w:val="0"/>
      <w:divBdr>
        <w:top w:val="none" w:sz="0" w:space="0" w:color="auto"/>
        <w:left w:val="none" w:sz="0" w:space="0" w:color="auto"/>
        <w:bottom w:val="none" w:sz="0" w:space="0" w:color="auto"/>
        <w:right w:val="none" w:sz="0" w:space="0" w:color="auto"/>
      </w:divBdr>
    </w:div>
    <w:div w:id="1486319530">
      <w:bodyDiv w:val="1"/>
      <w:marLeft w:val="0"/>
      <w:marRight w:val="0"/>
      <w:marTop w:val="0"/>
      <w:marBottom w:val="0"/>
      <w:divBdr>
        <w:top w:val="none" w:sz="0" w:space="0" w:color="auto"/>
        <w:left w:val="none" w:sz="0" w:space="0" w:color="auto"/>
        <w:bottom w:val="none" w:sz="0" w:space="0" w:color="auto"/>
        <w:right w:val="none" w:sz="0" w:space="0" w:color="auto"/>
      </w:divBdr>
    </w:div>
    <w:div w:id="1657151324">
      <w:bodyDiv w:val="1"/>
      <w:marLeft w:val="0"/>
      <w:marRight w:val="0"/>
      <w:marTop w:val="0"/>
      <w:marBottom w:val="0"/>
      <w:divBdr>
        <w:top w:val="none" w:sz="0" w:space="0" w:color="auto"/>
        <w:left w:val="none" w:sz="0" w:space="0" w:color="auto"/>
        <w:bottom w:val="none" w:sz="0" w:space="0" w:color="auto"/>
        <w:right w:val="none" w:sz="0" w:space="0" w:color="auto"/>
      </w:divBdr>
    </w:div>
    <w:div w:id="1690401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settings" Target="settings.xml"/><Relationship Id="rId7" Type="http://schemas.openxmlformats.org/officeDocument/2006/relationships/chart" Target="charts/chart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theme" Target="theme/theme1.xml"/><Relationship Id="rId5" Type="http://schemas.openxmlformats.org/officeDocument/2006/relationships/image" Target="media/image1.w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C:\Users\juan7\Downloads\ISOF\CESPL-main\Sesion3\PL3-EQ7_CES_datos_practica3.xlsx" TargetMode="Externa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file:///C:\Users\juan7\Downloads\ISOF\CESPL-main\Sesion3\PL3-EQ7_CES_datos_practica3.xlsx" TargetMode="Externa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oleObject" Target="file:///C:\Users\juan7\Downloads\ISOF\CESPL-main\Sesion3\PL3-EQ7_CES_datos_practica3.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scatterChart>
        <c:scatterStyle val="smoothMarker"/>
        <c:varyColors val="0"/>
        <c:ser>
          <c:idx val="0"/>
          <c:order val="0"/>
          <c:tx>
            <c:strRef>
              <c:f>'Tarea 1'!$B$24</c:f>
              <c:strCache>
                <c:ptCount val="1"/>
                <c:pt idx="0">
                  <c:v>Tres (seg)</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'Tarea 1'!$A$25:$A$34</c:f>
              <c:numCache>
                <c:formatCode>General</c:formatCode>
                <c:ptCount val="10"/>
                <c:pt idx="0">
                  <c:v>5</c:v>
                </c:pt>
                <c:pt idx="1">
                  <c:v>20</c:v>
                </c:pt>
                <c:pt idx="2">
                  <c:v>40</c:v>
                </c:pt>
                <c:pt idx="3">
                  <c:v>60</c:v>
                </c:pt>
                <c:pt idx="4">
                  <c:v>80</c:v>
                </c:pt>
                <c:pt idx="5">
                  <c:v>160</c:v>
                </c:pt>
                <c:pt idx="6">
                  <c:v>240</c:v>
                </c:pt>
                <c:pt idx="7">
                  <c:v>290</c:v>
                </c:pt>
                <c:pt idx="8">
                  <c:v>340</c:v>
                </c:pt>
                <c:pt idx="9">
                  <c:v>450</c:v>
                </c:pt>
              </c:numCache>
            </c:numRef>
          </c:xVal>
          <c:yVal>
            <c:numRef>
              <c:f>'Tarea 1'!$B$25:$B$34</c:f>
              <c:numCache>
                <c:formatCode>General</c:formatCode>
                <c:ptCount val="10"/>
                <c:pt idx="0">
                  <c:v>0.10859946091469597</c:v>
                </c:pt>
                <c:pt idx="1">
                  <c:v>0.1143988204977955</c:v>
                </c:pt>
                <c:pt idx="2">
                  <c:v>0.10149453374765294</c:v>
                </c:pt>
                <c:pt idx="3">
                  <c:v>0.13882974227258382</c:v>
                </c:pt>
                <c:pt idx="4">
                  <c:v>0.1671917554775951</c:v>
                </c:pt>
                <c:pt idx="5">
                  <c:v>0.80928529340727451</c:v>
                </c:pt>
                <c:pt idx="6">
                  <c:v>1.7713611457668625</c:v>
                </c:pt>
                <c:pt idx="7">
                  <c:v>2.352322377280339</c:v>
                </c:pt>
                <c:pt idx="8">
                  <c:v>2.9665256325270848</c:v>
                </c:pt>
                <c:pt idx="9">
                  <c:v>4.2729402076329315</c:v>
                </c:pt>
              </c:numCache>
            </c:numRef>
          </c:yVal>
          <c:smooth val="1"/>
          <c:extLst>
            <c:ext xmlns:c16="http://schemas.microsoft.com/office/drawing/2014/chart" uri="{C3380CC4-5D6E-409C-BE32-E72D297353CC}">
              <c16:uniqueId val="{00000000-1BC7-4960-9DF9-805A3536491D}"/>
            </c:ext>
          </c:extLst>
        </c:ser>
        <c:ser>
          <c:idx val="1"/>
          <c:order val="1"/>
          <c:tx>
            <c:strRef>
              <c:f>'Tarea 1'!$C$24</c:f>
              <c:strCache>
                <c:ptCount val="1"/>
                <c:pt idx="0">
                  <c:v>90 Per. Tres (seg)</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'Tarea 1'!$A$25:$A$34</c:f>
              <c:numCache>
                <c:formatCode>General</c:formatCode>
                <c:ptCount val="10"/>
                <c:pt idx="0">
                  <c:v>5</c:v>
                </c:pt>
                <c:pt idx="1">
                  <c:v>20</c:v>
                </c:pt>
                <c:pt idx="2">
                  <c:v>40</c:v>
                </c:pt>
                <c:pt idx="3">
                  <c:v>60</c:v>
                </c:pt>
                <c:pt idx="4">
                  <c:v>80</c:v>
                </c:pt>
                <c:pt idx="5">
                  <c:v>160</c:v>
                </c:pt>
                <c:pt idx="6">
                  <c:v>240</c:v>
                </c:pt>
                <c:pt idx="7">
                  <c:v>290</c:v>
                </c:pt>
                <c:pt idx="8">
                  <c:v>340</c:v>
                </c:pt>
                <c:pt idx="9">
                  <c:v>450</c:v>
                </c:pt>
              </c:numCache>
            </c:numRef>
          </c:xVal>
          <c:yVal>
            <c:numRef>
              <c:f>'Tarea 1'!$C$25:$C$34</c:f>
              <c:numCache>
                <c:formatCode>General</c:formatCode>
                <c:ptCount val="10"/>
                <c:pt idx="0">
                  <c:v>0.15281875</c:v>
                </c:pt>
                <c:pt idx="1">
                  <c:v>0.15403750040000305</c:v>
                </c:pt>
                <c:pt idx="2">
                  <c:v>0.15221562500000002</c:v>
                </c:pt>
                <c:pt idx="3">
                  <c:v>0.20419453079999658</c:v>
                </c:pt>
                <c:pt idx="4">
                  <c:v>0.26932500000000004</c:v>
                </c:pt>
                <c:pt idx="5">
                  <c:v>1.0504499995999967</c:v>
                </c:pt>
                <c:pt idx="6">
                  <c:v>2.1228710939000011</c:v>
                </c:pt>
                <c:pt idx="7">
                  <c:v>2.8443125</c:v>
                </c:pt>
                <c:pt idx="8">
                  <c:v>3.5134062504000023</c:v>
                </c:pt>
                <c:pt idx="9">
                  <c:v>4.9847875000000004</c:v>
                </c:pt>
              </c:numCache>
            </c:numRef>
          </c:yVal>
          <c:smooth val="1"/>
          <c:extLst>
            <c:ext xmlns:c16="http://schemas.microsoft.com/office/drawing/2014/chart" uri="{C3380CC4-5D6E-409C-BE32-E72D297353CC}">
              <c16:uniqueId val="{00000001-1BC7-4960-9DF9-805A3536491D}"/>
            </c:ext>
          </c:extLst>
        </c:ser>
        <c:dLbls>
          <c:showLegendKey val="0"/>
          <c:showVal val="0"/>
          <c:showCatName val="0"/>
          <c:showSerName val="0"/>
          <c:showPercent val="0"/>
          <c:showBubbleSize val="0"/>
        </c:dLbls>
        <c:axId val="10577344"/>
        <c:axId val="10574016"/>
      </c:scatterChart>
      <c:valAx>
        <c:axId val="10577344"/>
        <c:scaling>
          <c:orientation val="minMax"/>
          <c:max val="450"/>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Número</a:t>
                </a:r>
                <a:r>
                  <a:rPr lang="es-ES" baseline="0"/>
                  <a:t> de usuarios</a:t>
                </a:r>
                <a:endParaRPr lang="es-E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0574016"/>
        <c:crosses val="autoZero"/>
        <c:crossBetween val="midCat"/>
        <c:majorUnit val="50"/>
      </c:valAx>
      <c:valAx>
        <c:axId val="105740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(Segundos)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0577344"/>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('Tarea 1'!$A$25,'Tarea 1'!$A$26,'Tarea 1'!$A$27,'Tarea 1'!$A$28,'Tarea 1'!$A$29,'Tarea 1'!$A$30,'Tarea 1'!$A$31,'Tarea 1'!$A$32,'Tarea 1'!$A$33,'Tarea 1'!$A$34)</c:f>
              <c:numCache>
                <c:formatCode>General</c:formatCode>
                <c:ptCount val="10"/>
                <c:pt idx="0">
                  <c:v>5</c:v>
                </c:pt>
                <c:pt idx="1">
                  <c:v>20</c:v>
                </c:pt>
                <c:pt idx="2">
                  <c:v>40</c:v>
                </c:pt>
                <c:pt idx="3">
                  <c:v>60</c:v>
                </c:pt>
                <c:pt idx="4">
                  <c:v>80</c:v>
                </c:pt>
                <c:pt idx="5">
                  <c:v>160</c:v>
                </c:pt>
                <c:pt idx="6">
                  <c:v>240</c:v>
                </c:pt>
                <c:pt idx="7">
                  <c:v>290</c:v>
                </c:pt>
                <c:pt idx="8">
                  <c:v>340</c:v>
                </c:pt>
                <c:pt idx="9">
                  <c:v>450</c:v>
                </c:pt>
              </c:numCache>
            </c:numRef>
          </c:xVal>
          <c:yVal>
            <c:numRef>
              <c:f>('Tarea 1'!$D$25,'Tarea 1'!$D$26,'Tarea 1'!$D$27,'Tarea 1'!$D$28,'Tarea 1'!$D$29,'Tarea 1'!$D$30,'Tarea 1'!$D$31,'Tarea 1'!$D$32,'Tarea 1'!$D$33,'Tarea 1'!$D$34)</c:f>
              <c:numCache>
                <c:formatCode>General</c:formatCode>
                <c:ptCount val="10"/>
                <c:pt idx="0">
                  <c:v>3.9466666666666668</c:v>
                </c:pt>
                <c:pt idx="1">
                  <c:v>15.876666666666667</c:v>
                </c:pt>
                <c:pt idx="2">
                  <c:v>32.31</c:v>
                </c:pt>
                <c:pt idx="3">
                  <c:v>46.64</c:v>
                </c:pt>
                <c:pt idx="4">
                  <c:v>60.923333333333332</c:v>
                </c:pt>
                <c:pt idx="5">
                  <c:v>82.876666666666665</c:v>
                </c:pt>
                <c:pt idx="6">
                  <c:v>82.326666666666668</c:v>
                </c:pt>
                <c:pt idx="7">
                  <c:v>82.913333333333327</c:v>
                </c:pt>
                <c:pt idx="8">
                  <c:v>82.543333333333337</c:v>
                </c:pt>
                <c:pt idx="9">
                  <c:v>82.05</c:v>
                </c:pt>
              </c:numCache>
            </c:numRef>
          </c:yVal>
          <c:smooth val="1"/>
          <c:extLst>
            <c:ext xmlns:c16="http://schemas.microsoft.com/office/drawing/2014/chart" uri="{C3380CC4-5D6E-409C-BE32-E72D297353CC}">
              <c16:uniqueId val="{00000000-6526-45DB-BD26-E1B9D47B362D}"/>
            </c:ext>
          </c:extLst>
        </c:ser>
        <c:dLbls>
          <c:showLegendKey val="0"/>
          <c:showVal val="0"/>
          <c:showCatName val="0"/>
          <c:showSerName val="0"/>
          <c:showPercent val="0"/>
          <c:showBubbleSize val="0"/>
        </c:dLbls>
        <c:axId val="1954554192"/>
        <c:axId val="1954553360"/>
      </c:scatterChart>
      <c:valAx>
        <c:axId val="1954554192"/>
        <c:scaling>
          <c:orientation val="minMax"/>
          <c:max val="45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Número</a:t>
                </a:r>
                <a:r>
                  <a:rPr lang="es-ES" baseline="0"/>
                  <a:t> de usuarios</a:t>
                </a:r>
                <a:endParaRPr lang="es-E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954553360"/>
        <c:crosses val="autoZero"/>
        <c:crossBetween val="midCat"/>
      </c:valAx>
      <c:valAx>
        <c:axId val="19545533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x(Peticiones/segundo)</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95455419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scatterChart>
        <c:scatterStyle val="smoothMarker"/>
        <c:varyColors val="0"/>
        <c:ser>
          <c:idx val="4"/>
          <c:order val="0"/>
          <c:tx>
            <c:strRef>
              <c:f>'Tarea 1'!$E$24</c:f>
              <c:strCache>
                <c:ptCount val="1"/>
                <c:pt idx="0">
                  <c:v>% CPU</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'Tarea 1'!$A$25:$A$34</c:f>
              <c:numCache>
                <c:formatCode>General</c:formatCode>
                <c:ptCount val="10"/>
                <c:pt idx="0">
                  <c:v>5</c:v>
                </c:pt>
                <c:pt idx="1">
                  <c:v>20</c:v>
                </c:pt>
                <c:pt idx="2">
                  <c:v>40</c:v>
                </c:pt>
                <c:pt idx="3">
                  <c:v>60</c:v>
                </c:pt>
                <c:pt idx="4">
                  <c:v>80</c:v>
                </c:pt>
                <c:pt idx="5">
                  <c:v>160</c:v>
                </c:pt>
                <c:pt idx="6">
                  <c:v>240</c:v>
                </c:pt>
                <c:pt idx="7">
                  <c:v>290</c:v>
                </c:pt>
                <c:pt idx="8">
                  <c:v>340</c:v>
                </c:pt>
                <c:pt idx="9">
                  <c:v>450</c:v>
                </c:pt>
              </c:numCache>
            </c:numRef>
          </c:xVal>
          <c:yVal>
            <c:numRef>
              <c:f>'Tarea 1'!$E$25:$E$34</c:f>
              <c:numCache>
                <c:formatCode>General</c:formatCode>
                <c:ptCount val="10"/>
                <c:pt idx="0">
                  <c:v>6.6673264579999998</c:v>
                </c:pt>
                <c:pt idx="1">
                  <c:v>24.65952377</c:v>
                </c:pt>
                <c:pt idx="2">
                  <c:v>46.762663889999999</c:v>
                </c:pt>
                <c:pt idx="3">
                  <c:v>64.841179440000005</c:v>
                </c:pt>
                <c:pt idx="4">
                  <c:v>74.978118670000001</c:v>
                </c:pt>
                <c:pt idx="5">
                  <c:v>81.166400749999994</c:v>
                </c:pt>
                <c:pt idx="6">
                  <c:v>81.082994479999996</c:v>
                </c:pt>
                <c:pt idx="7">
                  <c:v>81.482637650000001</c:v>
                </c:pt>
                <c:pt idx="8">
                  <c:v>81.057400849999993</c:v>
                </c:pt>
                <c:pt idx="9">
                  <c:v>81.150752580000002</c:v>
                </c:pt>
              </c:numCache>
            </c:numRef>
          </c:yVal>
          <c:smooth val="1"/>
          <c:extLst>
            <c:ext xmlns:c16="http://schemas.microsoft.com/office/drawing/2014/chart" uri="{C3380CC4-5D6E-409C-BE32-E72D297353CC}">
              <c16:uniqueId val="{00000000-DA68-4156-AEA5-01F99EE37B11}"/>
            </c:ext>
          </c:extLst>
        </c:ser>
        <c:ser>
          <c:idx val="3"/>
          <c:order val="1"/>
          <c:tx>
            <c:strRef>
              <c:f>'Tarea 1'!$F$24</c:f>
              <c:strCache>
                <c:ptCount val="1"/>
                <c:pt idx="0">
                  <c:v>% Disco </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'Tarea 1'!$A$25:$A$34</c:f>
              <c:numCache>
                <c:formatCode>General</c:formatCode>
                <c:ptCount val="10"/>
                <c:pt idx="0">
                  <c:v>5</c:v>
                </c:pt>
                <c:pt idx="1">
                  <c:v>20</c:v>
                </c:pt>
                <c:pt idx="2">
                  <c:v>40</c:v>
                </c:pt>
                <c:pt idx="3">
                  <c:v>60</c:v>
                </c:pt>
                <c:pt idx="4">
                  <c:v>80</c:v>
                </c:pt>
                <c:pt idx="5">
                  <c:v>160</c:v>
                </c:pt>
                <c:pt idx="6">
                  <c:v>240</c:v>
                </c:pt>
                <c:pt idx="7">
                  <c:v>290</c:v>
                </c:pt>
                <c:pt idx="8">
                  <c:v>340</c:v>
                </c:pt>
                <c:pt idx="9">
                  <c:v>450</c:v>
                </c:pt>
              </c:numCache>
            </c:numRef>
          </c:xVal>
          <c:yVal>
            <c:numRef>
              <c:f>'Tarea 1'!$F$25:$F$34</c:f>
              <c:numCache>
                <c:formatCode>General</c:formatCode>
                <c:ptCount val="10"/>
                <c:pt idx="0" formatCode="0.00">
                  <c:v>3.9825584900000024</c:v>
                </c:pt>
                <c:pt idx="1">
                  <c:v>11.137876840000004</c:v>
                </c:pt>
                <c:pt idx="2">
                  <c:v>19.088996690000002</c:v>
                </c:pt>
                <c:pt idx="3">
                  <c:v>24.342982789999994</c:v>
                </c:pt>
                <c:pt idx="4">
                  <c:v>28.695387600000004</c:v>
                </c:pt>
                <c:pt idx="5">
                  <c:v>34.929952459999996</c:v>
                </c:pt>
                <c:pt idx="6">
                  <c:v>34.976195309999994</c:v>
                </c:pt>
                <c:pt idx="7">
                  <c:v>35.100367050000003</c:v>
                </c:pt>
                <c:pt idx="8">
                  <c:v>35.059684300000001</c:v>
                </c:pt>
                <c:pt idx="9">
                  <c:v>36.078192989999998</c:v>
                </c:pt>
              </c:numCache>
            </c:numRef>
          </c:yVal>
          <c:smooth val="1"/>
          <c:extLst>
            <c:ext xmlns:c16="http://schemas.microsoft.com/office/drawing/2014/chart" uri="{C3380CC4-5D6E-409C-BE32-E72D297353CC}">
              <c16:uniqueId val="{00000001-DA68-4156-AEA5-01F99EE37B11}"/>
            </c:ext>
          </c:extLst>
        </c:ser>
        <c:ser>
          <c:idx val="2"/>
          <c:order val="2"/>
          <c:tx>
            <c:strRef>
              <c:f>'Tarea 1'!$G$24</c:f>
              <c:strCache>
                <c:ptCount val="1"/>
                <c:pt idx="0">
                  <c:v>% Red</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'Tarea 1'!$A$25:$A$34</c:f>
              <c:numCache>
                <c:formatCode>General</c:formatCode>
                <c:ptCount val="10"/>
                <c:pt idx="0">
                  <c:v>5</c:v>
                </c:pt>
                <c:pt idx="1">
                  <c:v>20</c:v>
                </c:pt>
                <c:pt idx="2">
                  <c:v>40</c:v>
                </c:pt>
                <c:pt idx="3">
                  <c:v>60</c:v>
                </c:pt>
                <c:pt idx="4">
                  <c:v>80</c:v>
                </c:pt>
                <c:pt idx="5">
                  <c:v>160</c:v>
                </c:pt>
                <c:pt idx="6">
                  <c:v>240</c:v>
                </c:pt>
                <c:pt idx="7">
                  <c:v>290</c:v>
                </c:pt>
                <c:pt idx="8">
                  <c:v>340</c:v>
                </c:pt>
                <c:pt idx="9">
                  <c:v>450</c:v>
                </c:pt>
              </c:numCache>
            </c:numRef>
          </c:xVal>
          <c:yVal>
            <c:numRef>
              <c:f>'Tarea 1'!$G$25:$G$34</c:f>
              <c:numCache>
                <c:formatCode>General</c:formatCode>
                <c:ptCount val="10"/>
                <c:pt idx="0">
                  <c:v>9.7921750000000002E-3</c:v>
                </c:pt>
                <c:pt idx="1">
                  <c:v>3.9278158000000001E-2</c:v>
                </c:pt>
                <c:pt idx="2">
                  <c:v>8.0033702999999998E-2</c:v>
                </c:pt>
                <c:pt idx="3">
                  <c:v>0.116149269</c:v>
                </c:pt>
                <c:pt idx="4">
                  <c:v>0.150979892</c:v>
                </c:pt>
                <c:pt idx="5">
                  <c:v>0.21044406500000001</c:v>
                </c:pt>
                <c:pt idx="6">
                  <c:v>0.206448618</c:v>
                </c:pt>
                <c:pt idx="7">
                  <c:v>0.21062710400000001</c:v>
                </c:pt>
                <c:pt idx="8">
                  <c:v>0.21034565</c:v>
                </c:pt>
                <c:pt idx="9">
                  <c:v>0.20700538800000001</c:v>
                </c:pt>
              </c:numCache>
            </c:numRef>
          </c:yVal>
          <c:smooth val="1"/>
          <c:extLst>
            <c:ext xmlns:c16="http://schemas.microsoft.com/office/drawing/2014/chart" uri="{C3380CC4-5D6E-409C-BE32-E72D297353CC}">
              <c16:uniqueId val="{00000002-DA68-4156-AEA5-01F99EE37B11}"/>
            </c:ext>
          </c:extLst>
        </c:ser>
        <c:ser>
          <c:idx val="5"/>
          <c:order val="3"/>
          <c:tx>
            <c:strRef>
              <c:f>'Tarea 1'!$H$24</c:f>
              <c:strCache>
                <c:ptCount val="1"/>
                <c:pt idx="0">
                  <c:v>% Memoria</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'Tarea 1'!$A$25:$A$34</c:f>
              <c:numCache>
                <c:formatCode>General</c:formatCode>
                <c:ptCount val="10"/>
                <c:pt idx="0">
                  <c:v>5</c:v>
                </c:pt>
                <c:pt idx="1">
                  <c:v>20</c:v>
                </c:pt>
                <c:pt idx="2">
                  <c:v>40</c:v>
                </c:pt>
                <c:pt idx="3">
                  <c:v>60</c:v>
                </c:pt>
                <c:pt idx="4">
                  <c:v>80</c:v>
                </c:pt>
                <c:pt idx="5">
                  <c:v>160</c:v>
                </c:pt>
                <c:pt idx="6">
                  <c:v>240</c:v>
                </c:pt>
                <c:pt idx="7">
                  <c:v>290</c:v>
                </c:pt>
                <c:pt idx="8">
                  <c:v>340</c:v>
                </c:pt>
                <c:pt idx="9">
                  <c:v>450</c:v>
                </c:pt>
              </c:numCache>
            </c:numRef>
          </c:xVal>
          <c:yVal>
            <c:numRef>
              <c:f>'Tarea 1'!$H$25:$H$34</c:f>
              <c:numCache>
                <c:formatCode>General</c:formatCode>
                <c:ptCount val="10"/>
                <c:pt idx="0">
                  <c:v>12.0071964</c:v>
                </c:pt>
                <c:pt idx="1">
                  <c:v>11.83965856</c:v>
                </c:pt>
                <c:pt idx="2">
                  <c:v>12.020609070000001</c:v>
                </c:pt>
                <c:pt idx="3">
                  <c:v>12.07686041</c:v>
                </c:pt>
                <c:pt idx="4">
                  <c:v>12.036344059999999</c:v>
                </c:pt>
                <c:pt idx="5">
                  <c:v>11.97359039</c:v>
                </c:pt>
                <c:pt idx="6">
                  <c:v>12.158254210000001</c:v>
                </c:pt>
                <c:pt idx="7">
                  <c:v>12.3432359</c:v>
                </c:pt>
                <c:pt idx="8">
                  <c:v>14.03692386</c:v>
                </c:pt>
                <c:pt idx="9">
                  <c:v>13.868503710000001</c:v>
                </c:pt>
              </c:numCache>
            </c:numRef>
          </c:yVal>
          <c:smooth val="1"/>
          <c:extLst>
            <c:ext xmlns:c16="http://schemas.microsoft.com/office/drawing/2014/chart" uri="{C3380CC4-5D6E-409C-BE32-E72D297353CC}">
              <c16:uniqueId val="{00000003-DA68-4156-AEA5-01F99EE37B11}"/>
            </c:ext>
          </c:extLst>
        </c:ser>
        <c:dLbls>
          <c:showLegendKey val="0"/>
          <c:showVal val="0"/>
          <c:showCatName val="0"/>
          <c:showSerName val="0"/>
          <c:showPercent val="0"/>
          <c:showBubbleSize val="0"/>
        </c:dLbls>
        <c:axId val="1441285760"/>
        <c:axId val="1441285344"/>
      </c:scatterChart>
      <c:valAx>
        <c:axId val="1441285760"/>
        <c:scaling>
          <c:orientation val="minMax"/>
          <c:max val="45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Número de usuarios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441285344"/>
        <c:crosses val="autoZero"/>
        <c:crossBetween val="midCat"/>
      </c:valAx>
      <c:valAx>
        <c:axId val="14412853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Usabilidad en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44128576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25</TotalTime>
  <Pages>4</Pages>
  <Words>694</Words>
  <Characters>3822</Characters>
  <Application>Microsoft Office Word</Application>
  <DocSecurity>0</DocSecurity>
  <Lines>31</Lines>
  <Paragraphs>9</Paragraphs>
  <ScaleCrop>false</ScaleCrop>
  <HeadingPairs>
    <vt:vector size="2" baseType="variant">
      <vt:variant>
        <vt:lpstr>Título</vt:lpstr>
      </vt:variant>
      <vt:variant>
        <vt:i4>1</vt:i4>
      </vt:variant>
    </vt:vector>
  </HeadingPairs>
  <TitlesOfParts>
    <vt:vector size="1" baseType="lpstr">
      <vt:lpstr>1</vt:lpstr>
    </vt:vector>
  </TitlesOfParts>
  <Company>Universidad de Oviedo</Company>
  <LinksUpToDate>false</LinksUpToDate>
  <CharactersWithSpaces>4507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Daniel</dc:creator>
  <cp:keywords/>
  <cp:lastModifiedBy>Juan José Vázquez Prieto</cp:lastModifiedBy>
  <cp:revision>4</cp:revision>
  <cp:lastPrinted>2002-10-31T13:58:00Z</cp:lastPrinted>
  <dcterms:created xsi:type="dcterms:W3CDTF">2022-10-26T20:47:00Z</dcterms:created>
  <dcterms:modified xsi:type="dcterms:W3CDTF">2022-10-26T21:17:00Z</dcterms:modified>
</cp:coreProperties>
</file>