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7.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is</w:t>
      </w:r>
      <w:r>
        <w:t xml:space="preserve"> </w:t>
      </w:r>
      <w:r>
        <w:t xml:space="preserve">Clustering</w:t>
      </w:r>
      <w:r>
        <w:t xml:space="preserve"> </w:t>
      </w:r>
      <w:r>
        <w:t xml:space="preserve">Model</w:t>
      </w:r>
    </w:p>
    <w:p>
      <w:pPr>
        <w:pStyle w:val="FirstParagraph"/>
      </w:pPr>
      <w:r>
        <w:t xml:space="preserve">Clustering Model is one of the unsupervised machine learning model. It groups</w:t>
      </w:r>
      <w:r>
        <w:t xml:space="preserve"> </w:t>
      </w:r>
      <w:r>
        <w:t xml:space="preserve">“</w:t>
      </w:r>
      <w:r>
        <w:t xml:space="preserve">unlabelled</w:t>
      </w:r>
      <w:r>
        <w:t xml:space="preserve">”</w:t>
      </w:r>
      <w:r>
        <w:t xml:space="preserve"> </w:t>
      </w:r>
      <w:r>
        <w:t xml:space="preserve">data with its own properties which are decided by the model. Since the clustering is unsupervised learning, the data gonna automatically be grouped by the model.</w:t>
      </w:r>
    </w:p>
    <w:p>
      <w:pPr>
        <w:pStyle w:val="BodyText"/>
      </w:pPr>
      <w:r>
        <w:t xml:space="preserve">For example, when we provide pictures of fruits that contain apple, banana, and orange, the clustering model groups them with three labels defined with their properties like colors, shapes, or something we don’t know.</w:t>
      </w:r>
    </w:p>
    <w:bookmarkStart w:id="23" w:name="k-means-clustering"/>
    <w:p>
      <w:pPr>
        <w:pStyle w:val="Heading3"/>
      </w:pPr>
      <w:r>
        <w:t xml:space="preserve">K-Means Clustering</w:t>
      </w:r>
    </w:p>
    <w:p>
      <w:pPr>
        <w:pStyle w:val="FirstParagraph"/>
      </w:pPr>
      <w:r>
        <w:t xml:space="preserve">K-means clustering is one of the most popular clustering model in machine learning. K-means clustering is the machine learning model that divides unlabelled data sets into</w:t>
      </w:r>
      <w:r>
        <w:t xml:space="preserve"> </w:t>
      </w:r>
      <m:oMath>
        <m:r>
          <m:t>K</m:t>
        </m:r>
      </m:oMath>
      <w:r>
        <w:t xml:space="preserve"> </w:t>
      </w:r>
      <w:r>
        <w:t xml:space="preserve">number of clusters. We’ll set the number</w:t>
      </w:r>
      <w:r>
        <w:t xml:space="preserve"> </w:t>
      </w:r>
      <m:oMath>
        <m:r>
          <m:t>K</m:t>
        </m:r>
      </m:oMath>
      <w:r>
        <w:t xml:space="preserve"> </w:t>
      </w:r>
      <w:r>
        <w:t xml:space="preserve">which is the number of centroids in the dataset.</w:t>
      </w:r>
    </w:p>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2222500"/>
                  <wp:effectExtent b="0" l="0" r="0" t="0"/>
                  <wp:docPr descr="" title="" id="21" name="Picture"/>
                  <a:graphic>
                    <a:graphicData uri="http://schemas.openxmlformats.org/drawingml/2006/picture">
                      <pic:pic>
                        <pic:nvPicPr>
                          <pic:cNvPr descr="Clustering_files/figure-docx/b1555b4b-098c-4372-ab44-dc0542fe197d-1-23b20ba5-c677-4190-b3d1-a5474771fb16.png" id="22" name="Picture"/>
                          <pic:cNvPicPr>
                            <a:picLocks noChangeArrowheads="1" noChangeAspect="1"/>
                          </pic:cNvPicPr>
                        </pic:nvPicPr>
                        <pic:blipFill>
                          <a:blip r:embed="rId20"/>
                          <a:stretch>
                            <a:fillRect/>
                          </a:stretch>
                        </pic:blipFill>
                        <pic:spPr bwMode="auto">
                          <a:xfrm>
                            <a:off x="0" y="0"/>
                            <a:ext cx="5334000" cy="2222500"/>
                          </a:xfrm>
                          <a:prstGeom prst="rect">
                            <a:avLst/>
                          </a:prstGeom>
                          <a:noFill/>
                          <a:ln w="9525">
                            <a:noFill/>
                            <a:headEnd/>
                            <a:tailEnd/>
                          </a:ln>
                        </pic:spPr>
                      </pic:pic>
                    </a:graphicData>
                  </a:graphic>
                </wp:inline>
              </w:drawing>
            </w:r>
          </w:p>
          <w:p>
            <w:pPr>
              <w:jc w:val="center"/>
            </w:pPr>
            <w:pPr>
              <w:jc w:val="start"/>
              <w:spacing w:before="200"/>
              <w:pStyle w:val="ImageCaption"/>
            </w:pPr>
            <w:r>
              <w:t xml:space="preserve">kmeans3-768x320.png</w:t>
            </w:r>
          </w:p>
        </w:tc>
      </w:tr>
    </w:tbl>
    <w:p>
      <w:pPr>
        <w:pStyle w:val="BodyText"/>
      </w:pPr>
      <w:r>
        <w:t xml:space="preserve">Like the above image, we define the</w:t>
      </w:r>
      <w:r>
        <w:t xml:space="preserve"> </w:t>
      </w:r>
      <m:oMath>
        <m:r>
          <m:t>K</m:t>
        </m:r>
      </m:oMath>
      <w:r>
        <w:t xml:space="preserve"> </w:t>
      </w:r>
      <w:r>
        <w:t xml:space="preserve">to 3, then the model divides data into three clusters.</w:t>
      </w:r>
    </w:p>
    <w:bookmarkEnd w:id="23"/>
    <w:bookmarkStart w:id="24" w:name="the-elbow-method"/>
    <w:p>
      <w:pPr>
        <w:pStyle w:val="Heading3"/>
      </w:pPr>
      <w:r>
        <w:t xml:space="preserve">The Elbow Method</w:t>
      </w:r>
    </w:p>
    <w:p>
      <w:pPr>
        <w:pStyle w:val="FirstParagraph"/>
      </w:pPr>
      <w:r>
        <w:t xml:space="preserve">The elbow method is a function to find an optimal</w:t>
      </w:r>
      <w:r>
        <w:t xml:space="preserve"> </w:t>
      </w:r>
      <m:oMath>
        <m:r>
          <m:t>K</m:t>
        </m:r>
      </m:oMath>
      <w:r>
        <w:t xml:space="preserve"> </w:t>
      </w:r>
      <w:r>
        <w:t xml:space="preserve">in a K-menas clustering. It uses WCSS (Within-Cluster Sum of Square) funtion which find the sum of the squre distance between points in a cluster and the cluster centroid.</w:t>
      </w:r>
    </w:p>
    <w:p>
      <w:pPr>
        <w:pStyle w:val="BodyText"/>
      </w:pPr>
      <m:oMathPara>
        <m:oMathParaPr>
          <m:jc m:val="center"/>
        </m:oMathParaPr>
        <m:oMath>
          <m:r>
            <m:t>W</m:t>
          </m:r>
          <m:r>
            <m:t>C</m:t>
          </m:r>
          <m:r>
            <m:t>S</m:t>
          </m:r>
          <m:r>
            <m:t>S</m:t>
          </m:r>
          <m:r>
            <m:rPr>
              <m:sty m:val="p"/>
            </m:rPr>
            <m:t>=</m:t>
          </m:r>
          <m:nary>
            <m:naryPr>
              <m:chr m:val="∑"/>
              <m:limLoc m:val="undOvr"/>
              <m:subHide m:val="0"/>
              <m:supHide m:val="1"/>
            </m:naryPr>
            <m:sub>
              <m:sSub>
                <m:e>
                  <m:r>
                    <m:t>P</m:t>
                  </m:r>
                </m:e>
                <m:sub>
                  <m:r>
                    <m:t>i</m:t>
                  </m:r>
                </m:sub>
              </m:sSub>
              <m:r>
                <m:t> </m:t>
              </m:r>
              <m:r>
                <m:t>i</m:t>
              </m:r>
              <m:r>
                <m:t>n</m:t>
              </m:r>
              <m:r>
                <m:t> </m:t>
              </m:r>
              <m:r>
                <m:t>C</m:t>
              </m:r>
              <m:r>
                <m:t>l</m:t>
              </m:r>
              <m:r>
                <m:t>u</m:t>
              </m:r>
              <m:r>
                <m:t>s</m:t>
              </m:r>
              <m:r>
                <m:t>t</m:t>
              </m:r>
              <m:r>
                <m:t>e</m:t>
              </m:r>
              <m:r>
                <m:t>r</m:t>
              </m:r>
              <m:r>
                <m:t>1</m:t>
              </m:r>
            </m:sub>
            <m:sup>
              <m:r>
                <m:t>​</m:t>
              </m:r>
            </m:sup>
            <m:e>
              <m:r>
                <m:t>d</m:t>
              </m:r>
            </m:e>
          </m:nary>
          <m:r>
            <m:t>i</m:t>
          </m:r>
          <m:r>
            <m:t>s</m:t>
          </m:r>
          <m:r>
            <m:t>t</m:t>
          </m:r>
          <m:r>
            <m:t>a</m:t>
          </m:r>
          <m:r>
            <m:t>n</m:t>
          </m:r>
          <m:r>
            <m:t>c</m:t>
          </m:r>
          <m:r>
            <m:t>e</m:t>
          </m:r>
          <m:sSup>
            <m:e>
              <m:d>
                <m:dPr>
                  <m:begChr m:val="("/>
                  <m:endChr m:val=")"/>
                  <m:sepChr m:val=""/>
                  <m:grow/>
                </m:dPr>
                <m:e>
                  <m:sSub>
                    <m:e>
                      <m:r>
                        <m:t>P</m:t>
                      </m:r>
                    </m:e>
                    <m:sub>
                      <m:r>
                        <m:t>i</m:t>
                      </m:r>
                    </m:sub>
                  </m:sSub>
                  <m:r>
                    <m:rPr>
                      <m:sty m:val="p"/>
                    </m:rPr>
                    <m:t>,</m:t>
                  </m:r>
                  <m:sSub>
                    <m:e>
                      <m:r>
                        <m:t>C</m:t>
                      </m:r>
                    </m:e>
                    <m:sub>
                      <m:r>
                        <m:t>1</m:t>
                      </m:r>
                    </m:sub>
                  </m:sSub>
                </m:e>
              </m:d>
            </m:e>
            <m:sup>
              <m:r>
                <m:t>2</m:t>
              </m:r>
            </m:sup>
          </m:sSup>
          <m:r>
            <m:rPr>
              <m:sty m:val="p"/>
            </m:rPr>
            <m:t>+</m:t>
          </m:r>
          <m:nary>
            <m:naryPr>
              <m:chr m:val="∑"/>
              <m:limLoc m:val="undOvr"/>
              <m:subHide m:val="0"/>
              <m:supHide m:val="1"/>
            </m:naryPr>
            <m:sub>
              <m:sSub>
                <m:e>
                  <m:r>
                    <m:t>P</m:t>
                  </m:r>
                </m:e>
                <m:sub>
                  <m:r>
                    <m:t>i</m:t>
                  </m:r>
                </m:sub>
              </m:sSub>
              <m:r>
                <m:t> </m:t>
              </m:r>
              <m:r>
                <m:t>i</m:t>
              </m:r>
              <m:r>
                <m:t>n</m:t>
              </m:r>
              <m:r>
                <m:t> </m:t>
              </m:r>
              <m:r>
                <m:t>C</m:t>
              </m:r>
              <m:r>
                <m:t>l</m:t>
              </m:r>
              <m:r>
                <m:t>u</m:t>
              </m:r>
              <m:r>
                <m:t>s</m:t>
              </m:r>
              <m:r>
                <m:t>t</m:t>
              </m:r>
              <m:r>
                <m:t>e</m:t>
              </m:r>
              <m:r>
                <m:t>r</m:t>
              </m:r>
              <m:r>
                <m:t>2</m:t>
              </m:r>
            </m:sub>
            <m:sup>
              <m:r>
                <m:t>​</m:t>
              </m:r>
            </m:sup>
            <m:e>
              <m:r>
                <m:t>d</m:t>
              </m:r>
            </m:e>
          </m:nary>
          <m:r>
            <m:t>i</m:t>
          </m:r>
          <m:r>
            <m:t>s</m:t>
          </m:r>
          <m:r>
            <m:t>t</m:t>
          </m:r>
          <m:r>
            <m:t>a</m:t>
          </m:r>
          <m:r>
            <m:t>n</m:t>
          </m:r>
          <m:r>
            <m:t>c</m:t>
          </m:r>
          <m:r>
            <m:t>e</m:t>
          </m:r>
          <m:sSup>
            <m:e>
              <m:d>
                <m:dPr>
                  <m:begChr m:val="("/>
                  <m:endChr m:val=")"/>
                  <m:sepChr m:val=""/>
                  <m:grow/>
                </m:dPr>
                <m:e>
                  <m:sSub>
                    <m:e>
                      <m:r>
                        <m:t>P</m:t>
                      </m:r>
                    </m:e>
                    <m:sub>
                      <m:r>
                        <m:t>i</m:t>
                      </m:r>
                    </m:sub>
                  </m:sSub>
                  <m:r>
                    <m:rPr>
                      <m:sty m:val="p"/>
                    </m:rPr>
                    <m:t>,</m:t>
                  </m:r>
                  <m:sSub>
                    <m:e>
                      <m:r>
                        <m:t>C</m:t>
                      </m:r>
                    </m:e>
                    <m:sub>
                      <m:r>
                        <m:t>2</m:t>
                      </m:r>
                    </m:sub>
                  </m:sSub>
                </m:e>
              </m:d>
            </m:e>
            <m:sup>
              <m:r>
                <m:t>2</m:t>
              </m:r>
            </m:sup>
          </m:sSup>
          <m:r>
            <m:rPr>
              <m:sty m:val="p"/>
            </m:rPr>
            <m:t>+</m:t>
          </m:r>
          <m:r>
            <m:rPr>
              <m:sty m:val="p"/>
            </m:rPr>
            <m:t>…</m:t>
          </m:r>
        </m:oMath>
      </m:oMathPara>
    </w:p>
    <w:bookmarkEnd w:id="24"/>
    <w:bookmarkStart w:id="36" w:name="actual-example"/>
    <w:p>
      <w:pPr>
        <w:pStyle w:val="Heading2"/>
      </w:pPr>
      <w:r>
        <w:t xml:space="preserve">Actual Example</w:t>
      </w:r>
    </w:p>
    <w:p>
      <w:pPr>
        <w:pStyle w:val="FirstParagraph"/>
      </w:pPr>
      <w:r>
        <w:t xml:space="preserve">We gonna deep dive into the realistic example with the dataset of customers of mall. The input dataset is the information of 200 customers of the mall which contains Genre, Age, Annual Income, and Spending score. The spending score ranges between 1 to 100 that implies how customers spend on the mall.</w:t>
      </w:r>
    </w:p>
    <w:bookmarkStart w:id="25" w:name="importing-the-libraries"/>
    <w:p>
      <w:pPr>
        <w:pStyle w:val="Heading4"/>
      </w:pPr>
      <w:r>
        <w:t xml:space="preserve">Importing the libraries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p>
    <w:bookmarkEnd w:id="25"/>
    <w:bookmarkStart w:id="26" w:name="importing-the-dataset"/>
    <w:p>
      <w:pPr>
        <w:pStyle w:val="Heading4"/>
      </w:pPr>
      <w:r>
        <w:t xml:space="preserve">Importing the dataset</w:t>
      </w:r>
    </w:p>
    <w:p>
      <w:pPr>
        <w:pStyle w:val="SourceCode"/>
      </w:pPr>
      <w:r>
        <w:rPr>
          <w:rStyle w:val="NormalTok"/>
        </w:rPr>
        <w:t xml:space="preserve">dataset </w:t>
      </w:r>
      <w:r>
        <w:rPr>
          <w:rStyle w:val="OperatorTok"/>
        </w:rPr>
        <w:t xml:space="preserve">=</w:t>
      </w:r>
      <w:r>
        <w:rPr>
          <w:rStyle w:val="NormalTok"/>
        </w:rPr>
        <w:t xml:space="preserve"> pd.read_csv(</w:t>
      </w:r>
      <w:r>
        <w:rPr>
          <w:rStyle w:val="StringTok"/>
        </w:rPr>
        <w:t xml:space="preserve">'../dataset/Mall_Customers.csv'</w:t>
      </w:r>
      <w:r>
        <w:rPr>
          <w:rStyle w:val="NormalTok"/>
        </w:rPr>
        <w:t xml:space="preserve">)</w:t>
      </w:r>
      <w:r>
        <w:br/>
      </w:r>
      <w:r>
        <w:rPr>
          <w:rStyle w:val="NormalTok"/>
        </w:rPr>
        <w:t xml:space="preserve">dataset</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pPr>
          </w:p>
        </w:tc>
        <w:tc>
          <w:tcPr/>
          <w:p>
            <w:pPr>
              <w:pStyle w:val="Compact"/>
              <w:jc w:val="left"/>
            </w:pPr>
            <w:r>
              <w:t xml:space="preserve">CustomerID</w:t>
            </w:r>
          </w:p>
        </w:tc>
        <w:tc>
          <w:tcPr/>
          <w:p>
            <w:pPr>
              <w:pStyle w:val="Compact"/>
              <w:jc w:val="left"/>
            </w:pPr>
            <w:r>
              <w:t xml:space="preserve">Genre</w:t>
            </w:r>
          </w:p>
        </w:tc>
        <w:tc>
          <w:tcPr/>
          <w:p>
            <w:pPr>
              <w:pStyle w:val="Compact"/>
              <w:jc w:val="left"/>
            </w:pPr>
            <w:r>
              <w:t xml:space="preserve">Age</w:t>
            </w:r>
          </w:p>
        </w:tc>
        <w:tc>
          <w:tcPr/>
          <w:p>
            <w:pPr>
              <w:pStyle w:val="Compact"/>
              <w:jc w:val="left"/>
            </w:pPr>
            <w:r>
              <w:t xml:space="preserve">Annual Income (k$)</w:t>
            </w:r>
          </w:p>
        </w:tc>
        <w:tc>
          <w:tcPr/>
          <w:p>
            <w:pPr>
              <w:pStyle w:val="Compact"/>
              <w:jc w:val="left"/>
            </w:pPr>
            <w:r>
              <w:t xml:space="preserve">Spending Score (1-100)</w:t>
            </w:r>
          </w:p>
        </w:tc>
      </w:tr>
      <w:tr>
        <w:tc>
          <w:tcPr/>
          <w:p>
            <w:pPr>
              <w:pStyle w:val="Compact"/>
              <w:jc w:val="left"/>
            </w:pPr>
            <w:r>
              <w:t xml:space="preserve">0</w:t>
            </w:r>
          </w:p>
        </w:tc>
        <w:tc>
          <w:tcPr/>
          <w:p>
            <w:pPr>
              <w:pStyle w:val="Compact"/>
              <w:jc w:val="left"/>
            </w:pPr>
            <w:r>
              <w:t xml:space="preserve">1</w:t>
            </w:r>
          </w:p>
        </w:tc>
        <w:tc>
          <w:tcPr/>
          <w:p>
            <w:pPr>
              <w:pStyle w:val="Compact"/>
              <w:jc w:val="left"/>
            </w:pPr>
            <w:r>
              <w:t xml:space="preserve">Male</w:t>
            </w:r>
          </w:p>
        </w:tc>
        <w:tc>
          <w:tcPr/>
          <w:p>
            <w:pPr>
              <w:pStyle w:val="Compact"/>
              <w:jc w:val="left"/>
            </w:pPr>
            <w:r>
              <w:t xml:space="preserve">19</w:t>
            </w:r>
          </w:p>
        </w:tc>
        <w:tc>
          <w:tcPr/>
          <w:p>
            <w:pPr>
              <w:pStyle w:val="Compact"/>
              <w:jc w:val="left"/>
            </w:pPr>
            <w:r>
              <w:t xml:space="preserve">15</w:t>
            </w:r>
          </w:p>
        </w:tc>
        <w:tc>
          <w:tcPr/>
          <w:p>
            <w:pPr>
              <w:pStyle w:val="Compact"/>
              <w:jc w:val="left"/>
            </w:pPr>
            <w:r>
              <w:t xml:space="preserve">39</w:t>
            </w:r>
          </w:p>
        </w:tc>
      </w:tr>
      <w:tr>
        <w:tc>
          <w:tcPr/>
          <w:p>
            <w:pPr>
              <w:pStyle w:val="Compact"/>
              <w:jc w:val="left"/>
            </w:pPr>
            <w:r>
              <w:t xml:space="preserve">1</w:t>
            </w:r>
          </w:p>
        </w:tc>
        <w:tc>
          <w:tcPr/>
          <w:p>
            <w:pPr>
              <w:pStyle w:val="Compact"/>
              <w:jc w:val="left"/>
            </w:pPr>
            <w:r>
              <w:t xml:space="preserve">2</w:t>
            </w:r>
          </w:p>
        </w:tc>
        <w:tc>
          <w:tcPr/>
          <w:p>
            <w:pPr>
              <w:pStyle w:val="Compact"/>
              <w:jc w:val="left"/>
            </w:pPr>
            <w:r>
              <w:t xml:space="preserve">Male</w:t>
            </w:r>
          </w:p>
        </w:tc>
        <w:tc>
          <w:tcPr/>
          <w:p>
            <w:pPr>
              <w:pStyle w:val="Compact"/>
              <w:jc w:val="left"/>
            </w:pPr>
            <w:r>
              <w:t xml:space="preserve">21</w:t>
            </w:r>
          </w:p>
        </w:tc>
        <w:tc>
          <w:tcPr/>
          <w:p>
            <w:pPr>
              <w:pStyle w:val="Compact"/>
              <w:jc w:val="left"/>
            </w:pPr>
            <w:r>
              <w:t xml:space="preserve">15</w:t>
            </w:r>
          </w:p>
        </w:tc>
        <w:tc>
          <w:tcPr/>
          <w:p>
            <w:pPr>
              <w:pStyle w:val="Compact"/>
              <w:jc w:val="left"/>
            </w:pPr>
            <w:r>
              <w:t xml:space="preserve">81</w:t>
            </w:r>
          </w:p>
        </w:tc>
      </w:tr>
      <w:tr>
        <w:tc>
          <w:tcPr/>
          <w:p>
            <w:pPr>
              <w:pStyle w:val="Compact"/>
              <w:jc w:val="left"/>
            </w:pPr>
            <w:r>
              <w:t xml:space="preserve">2</w:t>
            </w:r>
          </w:p>
        </w:tc>
        <w:tc>
          <w:tcPr/>
          <w:p>
            <w:pPr>
              <w:pStyle w:val="Compact"/>
              <w:jc w:val="left"/>
            </w:pPr>
            <w:r>
              <w:t xml:space="preserve">3</w:t>
            </w:r>
          </w:p>
        </w:tc>
        <w:tc>
          <w:tcPr/>
          <w:p>
            <w:pPr>
              <w:pStyle w:val="Compact"/>
              <w:jc w:val="left"/>
            </w:pPr>
            <w:r>
              <w:t xml:space="preserve">Female</w:t>
            </w:r>
          </w:p>
        </w:tc>
        <w:tc>
          <w:tcPr/>
          <w:p>
            <w:pPr>
              <w:pStyle w:val="Compact"/>
              <w:jc w:val="left"/>
            </w:pPr>
            <w:r>
              <w:t xml:space="preserve">20</w:t>
            </w:r>
          </w:p>
        </w:tc>
        <w:tc>
          <w:tcPr/>
          <w:p>
            <w:pPr>
              <w:pStyle w:val="Compact"/>
              <w:jc w:val="left"/>
            </w:pPr>
            <w:r>
              <w:t xml:space="preserve">16</w:t>
            </w:r>
          </w:p>
        </w:tc>
        <w:tc>
          <w:tcPr/>
          <w:p>
            <w:pPr>
              <w:pStyle w:val="Compact"/>
              <w:jc w:val="left"/>
            </w:pPr>
            <w:r>
              <w:t xml:space="preserve">6</w:t>
            </w:r>
          </w:p>
        </w:tc>
      </w:tr>
      <w:tr>
        <w:tc>
          <w:tcPr/>
          <w:p>
            <w:pPr>
              <w:pStyle w:val="Compact"/>
              <w:jc w:val="left"/>
            </w:pPr>
            <w:r>
              <w:t xml:space="preserve">3</w:t>
            </w:r>
          </w:p>
        </w:tc>
        <w:tc>
          <w:tcPr/>
          <w:p>
            <w:pPr>
              <w:pStyle w:val="Compact"/>
              <w:jc w:val="left"/>
            </w:pPr>
            <w:r>
              <w:t xml:space="preserve">4</w:t>
            </w:r>
          </w:p>
        </w:tc>
        <w:tc>
          <w:tcPr/>
          <w:p>
            <w:pPr>
              <w:pStyle w:val="Compact"/>
              <w:jc w:val="left"/>
            </w:pPr>
            <w:r>
              <w:t xml:space="preserve">Female</w:t>
            </w:r>
          </w:p>
        </w:tc>
        <w:tc>
          <w:tcPr/>
          <w:p>
            <w:pPr>
              <w:pStyle w:val="Compact"/>
              <w:jc w:val="left"/>
            </w:pPr>
            <w:r>
              <w:t xml:space="preserve">23</w:t>
            </w:r>
          </w:p>
        </w:tc>
        <w:tc>
          <w:tcPr/>
          <w:p>
            <w:pPr>
              <w:pStyle w:val="Compact"/>
              <w:jc w:val="left"/>
            </w:pPr>
            <w:r>
              <w:t xml:space="preserve">16</w:t>
            </w:r>
          </w:p>
        </w:tc>
        <w:tc>
          <w:tcPr/>
          <w:p>
            <w:pPr>
              <w:pStyle w:val="Compact"/>
              <w:jc w:val="left"/>
            </w:pPr>
            <w:r>
              <w:t xml:space="preserve">77</w:t>
            </w:r>
          </w:p>
        </w:tc>
      </w:tr>
      <w:tr>
        <w:tc>
          <w:tcPr/>
          <w:p>
            <w:pPr>
              <w:pStyle w:val="Compact"/>
              <w:jc w:val="left"/>
            </w:pPr>
            <w:r>
              <w:t xml:space="preserve">4</w:t>
            </w:r>
          </w:p>
        </w:tc>
        <w:tc>
          <w:tcPr/>
          <w:p>
            <w:pPr>
              <w:pStyle w:val="Compact"/>
              <w:jc w:val="left"/>
            </w:pPr>
            <w:r>
              <w:t xml:space="preserve">5</w:t>
            </w:r>
          </w:p>
        </w:tc>
        <w:tc>
          <w:tcPr/>
          <w:p>
            <w:pPr>
              <w:pStyle w:val="Compact"/>
              <w:jc w:val="left"/>
            </w:pPr>
            <w:r>
              <w:t xml:space="preserve">Female</w:t>
            </w:r>
          </w:p>
        </w:tc>
        <w:tc>
          <w:tcPr/>
          <w:p>
            <w:pPr>
              <w:pStyle w:val="Compact"/>
              <w:jc w:val="left"/>
            </w:pPr>
            <w:r>
              <w:t xml:space="preserve">31</w:t>
            </w:r>
          </w:p>
        </w:tc>
        <w:tc>
          <w:tcPr/>
          <w:p>
            <w:pPr>
              <w:pStyle w:val="Compact"/>
              <w:jc w:val="left"/>
            </w:pPr>
            <w:r>
              <w:t xml:space="preserve">17</w:t>
            </w:r>
          </w:p>
        </w:tc>
        <w:tc>
          <w:tcPr/>
          <w:p>
            <w:pPr>
              <w:pStyle w:val="Compact"/>
              <w:jc w:val="left"/>
            </w:pPr>
            <w:r>
              <w:t xml:space="preserve">40</w:t>
            </w:r>
          </w:p>
        </w:tc>
      </w:tr>
      <w:tr>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195</w:t>
            </w:r>
          </w:p>
        </w:tc>
        <w:tc>
          <w:tcPr/>
          <w:p>
            <w:pPr>
              <w:pStyle w:val="Compact"/>
              <w:jc w:val="left"/>
            </w:pPr>
            <w:r>
              <w:t xml:space="preserve">196</w:t>
            </w:r>
          </w:p>
        </w:tc>
        <w:tc>
          <w:tcPr/>
          <w:p>
            <w:pPr>
              <w:pStyle w:val="Compact"/>
              <w:jc w:val="left"/>
            </w:pPr>
            <w:r>
              <w:t xml:space="preserve">Female</w:t>
            </w:r>
          </w:p>
        </w:tc>
        <w:tc>
          <w:tcPr/>
          <w:p>
            <w:pPr>
              <w:pStyle w:val="Compact"/>
              <w:jc w:val="left"/>
            </w:pPr>
            <w:r>
              <w:t xml:space="preserve">35</w:t>
            </w:r>
          </w:p>
        </w:tc>
        <w:tc>
          <w:tcPr/>
          <w:p>
            <w:pPr>
              <w:pStyle w:val="Compact"/>
              <w:jc w:val="left"/>
            </w:pPr>
            <w:r>
              <w:t xml:space="preserve">120</w:t>
            </w:r>
          </w:p>
        </w:tc>
        <w:tc>
          <w:tcPr/>
          <w:p>
            <w:pPr>
              <w:pStyle w:val="Compact"/>
              <w:jc w:val="left"/>
            </w:pPr>
            <w:r>
              <w:t xml:space="preserve">79</w:t>
            </w:r>
          </w:p>
        </w:tc>
      </w:tr>
      <w:tr>
        <w:tc>
          <w:tcPr/>
          <w:p>
            <w:pPr>
              <w:pStyle w:val="Compact"/>
              <w:jc w:val="left"/>
            </w:pPr>
            <w:r>
              <w:t xml:space="preserve">196</w:t>
            </w:r>
          </w:p>
        </w:tc>
        <w:tc>
          <w:tcPr/>
          <w:p>
            <w:pPr>
              <w:pStyle w:val="Compact"/>
              <w:jc w:val="left"/>
            </w:pPr>
            <w:r>
              <w:t xml:space="preserve">197</w:t>
            </w:r>
          </w:p>
        </w:tc>
        <w:tc>
          <w:tcPr/>
          <w:p>
            <w:pPr>
              <w:pStyle w:val="Compact"/>
              <w:jc w:val="left"/>
            </w:pPr>
            <w:r>
              <w:t xml:space="preserve">Female</w:t>
            </w:r>
          </w:p>
        </w:tc>
        <w:tc>
          <w:tcPr/>
          <w:p>
            <w:pPr>
              <w:pStyle w:val="Compact"/>
              <w:jc w:val="left"/>
            </w:pPr>
            <w:r>
              <w:t xml:space="preserve">45</w:t>
            </w:r>
          </w:p>
        </w:tc>
        <w:tc>
          <w:tcPr/>
          <w:p>
            <w:pPr>
              <w:pStyle w:val="Compact"/>
              <w:jc w:val="left"/>
            </w:pPr>
            <w:r>
              <w:t xml:space="preserve">126</w:t>
            </w:r>
          </w:p>
        </w:tc>
        <w:tc>
          <w:tcPr/>
          <w:p>
            <w:pPr>
              <w:pStyle w:val="Compact"/>
              <w:jc w:val="left"/>
            </w:pPr>
            <w:r>
              <w:t xml:space="preserve">28</w:t>
            </w:r>
          </w:p>
        </w:tc>
      </w:tr>
      <w:tr>
        <w:tc>
          <w:tcPr/>
          <w:p>
            <w:pPr>
              <w:pStyle w:val="Compact"/>
              <w:jc w:val="left"/>
            </w:pPr>
            <w:r>
              <w:t xml:space="preserve">197</w:t>
            </w:r>
          </w:p>
        </w:tc>
        <w:tc>
          <w:tcPr/>
          <w:p>
            <w:pPr>
              <w:pStyle w:val="Compact"/>
              <w:jc w:val="left"/>
            </w:pPr>
            <w:r>
              <w:t xml:space="preserve">198</w:t>
            </w:r>
          </w:p>
        </w:tc>
        <w:tc>
          <w:tcPr/>
          <w:p>
            <w:pPr>
              <w:pStyle w:val="Compact"/>
              <w:jc w:val="left"/>
            </w:pPr>
            <w:r>
              <w:t xml:space="preserve">Male</w:t>
            </w:r>
          </w:p>
        </w:tc>
        <w:tc>
          <w:tcPr/>
          <w:p>
            <w:pPr>
              <w:pStyle w:val="Compact"/>
              <w:jc w:val="left"/>
            </w:pPr>
            <w:r>
              <w:t xml:space="preserve">32</w:t>
            </w:r>
          </w:p>
        </w:tc>
        <w:tc>
          <w:tcPr/>
          <w:p>
            <w:pPr>
              <w:pStyle w:val="Compact"/>
              <w:jc w:val="left"/>
            </w:pPr>
            <w:r>
              <w:t xml:space="preserve">126</w:t>
            </w:r>
          </w:p>
        </w:tc>
        <w:tc>
          <w:tcPr/>
          <w:p>
            <w:pPr>
              <w:pStyle w:val="Compact"/>
              <w:jc w:val="left"/>
            </w:pPr>
            <w:r>
              <w:t xml:space="preserve">74</w:t>
            </w:r>
          </w:p>
        </w:tc>
      </w:tr>
      <w:tr>
        <w:tc>
          <w:tcPr/>
          <w:p>
            <w:pPr>
              <w:pStyle w:val="Compact"/>
              <w:jc w:val="left"/>
            </w:pPr>
            <w:r>
              <w:t xml:space="preserve">198</w:t>
            </w:r>
          </w:p>
        </w:tc>
        <w:tc>
          <w:tcPr/>
          <w:p>
            <w:pPr>
              <w:pStyle w:val="Compact"/>
              <w:jc w:val="left"/>
            </w:pPr>
            <w:r>
              <w:t xml:space="preserve">199</w:t>
            </w:r>
          </w:p>
        </w:tc>
        <w:tc>
          <w:tcPr/>
          <w:p>
            <w:pPr>
              <w:pStyle w:val="Compact"/>
              <w:jc w:val="left"/>
            </w:pPr>
            <w:r>
              <w:t xml:space="preserve">Male</w:t>
            </w:r>
          </w:p>
        </w:tc>
        <w:tc>
          <w:tcPr/>
          <w:p>
            <w:pPr>
              <w:pStyle w:val="Compact"/>
              <w:jc w:val="left"/>
            </w:pPr>
            <w:r>
              <w:t xml:space="preserve">32</w:t>
            </w:r>
          </w:p>
        </w:tc>
        <w:tc>
          <w:tcPr/>
          <w:p>
            <w:pPr>
              <w:pStyle w:val="Compact"/>
              <w:jc w:val="left"/>
            </w:pPr>
            <w:r>
              <w:t xml:space="preserve">137</w:t>
            </w:r>
          </w:p>
        </w:tc>
        <w:tc>
          <w:tcPr/>
          <w:p>
            <w:pPr>
              <w:pStyle w:val="Compact"/>
              <w:jc w:val="left"/>
            </w:pPr>
            <w:r>
              <w:t xml:space="preserve">18</w:t>
            </w:r>
          </w:p>
        </w:tc>
      </w:tr>
      <w:tr>
        <w:tc>
          <w:tcPr/>
          <w:p>
            <w:pPr>
              <w:pStyle w:val="Compact"/>
              <w:jc w:val="left"/>
            </w:pPr>
            <w:r>
              <w:t xml:space="preserve">199</w:t>
            </w:r>
          </w:p>
        </w:tc>
        <w:tc>
          <w:tcPr/>
          <w:p>
            <w:pPr>
              <w:pStyle w:val="Compact"/>
              <w:jc w:val="left"/>
            </w:pPr>
            <w:r>
              <w:t xml:space="preserve">200</w:t>
            </w:r>
          </w:p>
        </w:tc>
        <w:tc>
          <w:tcPr/>
          <w:p>
            <w:pPr>
              <w:pStyle w:val="Compact"/>
              <w:jc w:val="left"/>
            </w:pPr>
            <w:r>
              <w:t xml:space="preserve">Male</w:t>
            </w:r>
          </w:p>
        </w:tc>
        <w:tc>
          <w:tcPr/>
          <w:p>
            <w:pPr>
              <w:pStyle w:val="Compact"/>
              <w:jc w:val="left"/>
            </w:pPr>
            <w:r>
              <w:t xml:space="preserve">30</w:t>
            </w:r>
          </w:p>
        </w:tc>
        <w:tc>
          <w:tcPr/>
          <w:p>
            <w:pPr>
              <w:pStyle w:val="Compact"/>
              <w:jc w:val="left"/>
            </w:pPr>
            <w:r>
              <w:t xml:space="preserve">137</w:t>
            </w:r>
          </w:p>
        </w:tc>
        <w:tc>
          <w:tcPr/>
          <w:p>
            <w:pPr>
              <w:pStyle w:val="Compact"/>
              <w:jc w:val="left"/>
            </w:pPr>
            <w:r>
              <w:t xml:space="preserve">83</w:t>
            </w:r>
          </w:p>
        </w:tc>
      </w:tr>
    </w:tbl>
    <w:p>
      <w:pPr>
        <w:pStyle w:val="SourceCode"/>
      </w:pPr>
      <w:r>
        <w:rPr>
          <w:rStyle w:val="NormalTok"/>
        </w:rPr>
        <w:t xml:space="preserve">X </w:t>
      </w:r>
      <w:r>
        <w:rPr>
          <w:rStyle w:val="OperatorTok"/>
        </w:rPr>
        <w:t xml:space="preserve">=</w:t>
      </w:r>
      <w:r>
        <w:rPr>
          <w:rStyle w:val="NormalTok"/>
        </w:rPr>
        <w:t xml:space="preserve"> dataset.iloc[:, [</w:t>
      </w:r>
      <w:r>
        <w:rPr>
          <w:rStyle w:val="DecValTok"/>
        </w:rPr>
        <w:t xml:space="preserve">3</w:t>
      </w:r>
      <w:r>
        <w:rPr>
          <w:rStyle w:val="NormalTok"/>
        </w:rPr>
        <w:t xml:space="preserve">, </w:t>
      </w:r>
      <w:r>
        <w:rPr>
          <w:rStyle w:val="DecValTok"/>
        </w:rPr>
        <w:t xml:space="preserve">4</w:t>
      </w:r>
      <w:r>
        <w:rPr>
          <w:rStyle w:val="NormalTok"/>
        </w:rPr>
        <w:t xml:space="preserve">]].values</w:t>
      </w:r>
    </w:p>
    <w:p>
      <w:pPr>
        <w:pStyle w:val="FirstParagraph"/>
      </w:pPr>
      <w:r>
        <w:t xml:space="preserve">Now, we gonna use only annual income and spending score of the dataset. Since we would build 2D clustering graph, we only use these two variables to X.</w:t>
      </w:r>
    </w:p>
    <w:bookmarkEnd w:id="26"/>
    <w:bookmarkStart w:id="30" w:name="using-elbow-function"/>
    <w:p>
      <w:pPr>
        <w:pStyle w:val="Heading4"/>
      </w:pPr>
      <w:r>
        <w:t xml:space="preserve">Using Elbow Function</w:t>
      </w:r>
    </w:p>
    <w:p>
      <w:pPr>
        <w:pStyle w:val="SourceCode"/>
      </w:pP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br/>
      </w:r>
      <w:r>
        <w:rPr>
          <w:rStyle w:val="NormalTok"/>
        </w:rPr>
        <w:t xml:space="preserve">wcss </w:t>
      </w:r>
      <w:r>
        <w:rPr>
          <w:rStyle w:val="OperatorTok"/>
        </w:rPr>
        <w:t xml:space="preserve">=</w:t>
      </w:r>
      <w:r>
        <w:rPr>
          <w:rStyle w:val="NormalTok"/>
        </w:rPr>
        <w:t xml:space="preserve"> []</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w:t>
      </w:r>
      <w:r>
        <w:br/>
      </w:r>
      <w:r>
        <w:rPr>
          <w:rStyle w:val="NormalTok"/>
        </w:rPr>
        <w:t xml:space="preserve">    kmeans </w:t>
      </w:r>
      <w:r>
        <w:rPr>
          <w:rStyle w:val="OperatorTok"/>
        </w:rPr>
        <w:t xml:space="preserve">=</w:t>
      </w:r>
      <w:r>
        <w:rPr>
          <w:rStyle w:val="NormalTok"/>
        </w:rPr>
        <w:t xml:space="preserve"> KMeans(n_clusters </w:t>
      </w:r>
      <w:r>
        <w:rPr>
          <w:rStyle w:val="OperatorTok"/>
        </w:rPr>
        <w:t xml:space="preserve">=</w:t>
      </w:r>
      <w:r>
        <w:rPr>
          <w:rStyle w:val="NormalTok"/>
        </w:rPr>
        <w:t xml:space="preserve"> i, init </w:t>
      </w:r>
      <w:r>
        <w:rPr>
          <w:rStyle w:val="OperatorTok"/>
        </w:rPr>
        <w:t xml:space="preserve">=</w:t>
      </w:r>
      <w:r>
        <w:rPr>
          <w:rStyle w:val="NormalTok"/>
        </w:rPr>
        <w:t xml:space="preserve"> </w:t>
      </w:r>
      <w:r>
        <w:rPr>
          <w:rStyle w:val="StringTok"/>
        </w:rPr>
        <w:t xml:space="preserve">'k-means++'</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    kmeans.fit(X)</w:t>
      </w:r>
      <w:r>
        <w:br/>
      </w:r>
      <w:r>
        <w:rPr>
          <w:rStyle w:val="NormalTok"/>
        </w:rPr>
        <w:t xml:space="preserve">    wcss.append(kmeans.inertia_)</w:t>
      </w:r>
      <w:r>
        <w:br/>
      </w:r>
      <w:r>
        <w:rPr>
          <w:rStyle w:val="NormalTok"/>
        </w:rPr>
        <w:t xml:space="preserve">plt.plot(</w:t>
      </w:r>
      <w:r>
        <w:rPr>
          <w:rStyle w:val="BuiltInTok"/>
        </w:rPr>
        <w:t xml:space="preserve">range</w:t>
      </w:r>
      <w:r>
        <w:rPr>
          <w:rStyle w:val="NormalTok"/>
        </w:rPr>
        <w:t xml:space="preserve">(</w:t>
      </w:r>
      <w:r>
        <w:rPr>
          <w:rStyle w:val="DecValTok"/>
        </w:rPr>
        <w:t xml:space="preserve">1</w:t>
      </w:r>
      <w:r>
        <w:rPr>
          <w:rStyle w:val="NormalTok"/>
        </w:rPr>
        <w:t xml:space="preserve">, </w:t>
      </w:r>
      <w:r>
        <w:rPr>
          <w:rStyle w:val="DecValTok"/>
        </w:rPr>
        <w:t xml:space="preserve">11</w:t>
      </w:r>
      <w:r>
        <w:rPr>
          <w:rStyle w:val="NormalTok"/>
        </w:rPr>
        <w:t xml:space="preserve">), wcss)</w:t>
      </w:r>
      <w:r>
        <w:br/>
      </w:r>
      <w:r>
        <w:rPr>
          <w:rStyle w:val="NormalTok"/>
        </w:rPr>
        <w:t xml:space="preserve">plt.title(</w:t>
      </w:r>
      <w:r>
        <w:rPr>
          <w:rStyle w:val="StringTok"/>
        </w:rPr>
        <w:t xml:space="preserve">'The Elbow Method'</w:t>
      </w:r>
      <w:r>
        <w:rPr>
          <w:rStyle w:val="NormalTok"/>
        </w:rPr>
        <w:t xml:space="preserve">)</w:t>
      </w:r>
      <w:r>
        <w:br/>
      </w:r>
      <w:r>
        <w:rPr>
          <w:rStyle w:val="NormalTok"/>
        </w:rPr>
        <w:t xml:space="preserve">plt.xlabel(</w:t>
      </w:r>
      <w:r>
        <w:rPr>
          <w:rStyle w:val="StringTok"/>
        </w:rPr>
        <w:t xml:space="preserve">'Number of clusters'</w:t>
      </w:r>
      <w:r>
        <w:rPr>
          <w:rStyle w:val="NormalTok"/>
        </w:rPr>
        <w:t xml:space="preserve">)</w:t>
      </w:r>
      <w:r>
        <w:br/>
      </w:r>
      <w:r>
        <w:rPr>
          <w:rStyle w:val="NormalTok"/>
        </w:rPr>
        <w:t xml:space="preserve">plt.ylabel(</w:t>
      </w:r>
      <w:r>
        <w:rPr>
          <w:rStyle w:val="StringTok"/>
        </w:rPr>
        <w:t xml:space="preserve">'WCSS'</w:t>
      </w:r>
      <w:r>
        <w:rPr>
          <w:rStyle w:val="NormalTok"/>
        </w:rPr>
        <w:t xml:space="preserve">)</w:t>
      </w:r>
      <w:r>
        <w:br/>
      </w:r>
      <w:r>
        <w:rPr>
          <w:rStyle w:val="NormalTok"/>
        </w:rPr>
        <w:t xml:space="preserve">plt.show()</w:t>
      </w:r>
    </w:p>
    <w:p>
      <w:pPr>
        <w:pStyle w:val="SourceCode"/>
      </w:pP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r>
        <w:br/>
      </w: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p>
    <w:p>
      <w:pPr>
        <w:pStyle w:val="FirstParagraph"/>
      </w:pPr>
      <w:r>
        <w:drawing>
          <wp:inline>
            <wp:extent cx="5334000" cy="4040638"/>
            <wp:effectExtent b="0" l="0" r="0" t="0"/>
            <wp:docPr descr="" title="" id="28" name="Picture"/>
            <a:graphic>
              <a:graphicData uri="http://schemas.openxmlformats.org/drawingml/2006/picture">
                <pic:pic>
                  <pic:nvPicPr>
                    <pic:cNvPr descr="Clustering_files/figure-docx/cell-5-output-2.png" id="29" name="Picture"/>
                    <pic:cNvPicPr>
                      <a:picLocks noChangeArrowheads="1" noChangeAspect="1"/>
                    </pic:cNvPicPr>
                  </pic:nvPicPr>
                  <pic:blipFill>
                    <a:blip r:embed="rId27"/>
                    <a:stretch>
                      <a:fillRect/>
                    </a:stretch>
                  </pic:blipFill>
                  <pic:spPr bwMode="auto">
                    <a:xfrm>
                      <a:off x="0" y="0"/>
                      <a:ext cx="5334000" cy="4040638"/>
                    </a:xfrm>
                    <a:prstGeom prst="rect">
                      <a:avLst/>
                    </a:prstGeom>
                    <a:noFill/>
                    <a:ln w="9525">
                      <a:noFill/>
                      <a:headEnd/>
                      <a:tailEnd/>
                    </a:ln>
                  </pic:spPr>
                </pic:pic>
              </a:graphicData>
            </a:graphic>
          </wp:inline>
        </w:drawing>
      </w:r>
    </w:p>
    <w:p>
      <w:pPr>
        <w:pStyle w:val="BodyText"/>
      </w:pPr>
      <w:r>
        <w:t xml:space="preserve">In the previous elbow method graph, there is a point where the graph rapidly changes from it. It is called</w:t>
      </w:r>
      <w:r>
        <w:t xml:space="preserve"> </w:t>
      </w:r>
      <w:r>
        <w:t xml:space="preserve">“</w:t>
      </w:r>
      <w:r>
        <w:t xml:space="preserve">Elbow Point.</w:t>
      </w:r>
      <w:r>
        <w:t xml:space="preserve">”</w:t>
      </w:r>
      <w:r>
        <w:t xml:space="preserve"> </w:t>
      </w:r>
      <w:r>
        <w:t xml:space="preserve">The number of clusters from the elbow point will be the</w:t>
      </w:r>
      <w:r>
        <w:t xml:space="preserve"> </w:t>
      </w:r>
      <m:oMath>
        <m:r>
          <m:t>K</m:t>
        </m:r>
      </m:oMath>
      <w:r>
        <w:t xml:space="preserve"> </w:t>
      </w:r>
      <w:r>
        <w:t xml:space="preserve">number.</w:t>
      </w:r>
    </w:p>
    <w:p>
      <w:pPr>
        <w:pStyle w:val="BodyText"/>
      </w:pPr>
      <w:r>
        <w:t xml:space="preserve">In this example, the</w:t>
      </w:r>
      <w:r>
        <w:t xml:space="preserve"> </w:t>
      </w:r>
      <m:oMath>
        <m:r>
          <m:t>K</m:t>
        </m:r>
      </m:oMath>
      <w:r>
        <w:t xml:space="preserve"> </w:t>
      </w:r>
      <w:r>
        <w:t xml:space="preserve">is 5.</w:t>
      </w:r>
    </w:p>
    <w:bookmarkEnd w:id="30"/>
    <w:bookmarkStart w:id="31" w:name="training-the-k-means-model"/>
    <w:p>
      <w:pPr>
        <w:pStyle w:val="Heading4"/>
      </w:pPr>
      <w:r>
        <w:t xml:space="preserve">Training the K-means model</w:t>
      </w:r>
    </w:p>
    <w:p>
      <w:pPr>
        <w:pStyle w:val="SourceCode"/>
      </w:pPr>
      <w:r>
        <w:rPr>
          <w:rStyle w:val="NormalTok"/>
        </w:rPr>
        <w:t xml:space="preserve">kmeans </w:t>
      </w:r>
      <w:r>
        <w:rPr>
          <w:rStyle w:val="OperatorTok"/>
        </w:rPr>
        <w:t xml:space="preserve">=</w:t>
      </w:r>
      <w:r>
        <w:rPr>
          <w:rStyle w:val="NormalTok"/>
        </w:rPr>
        <w:t xml:space="preserve"> KMeans(n_clusters </w:t>
      </w:r>
      <w:r>
        <w:rPr>
          <w:rStyle w:val="OperatorTok"/>
        </w:rPr>
        <w:t xml:space="preserve">=</w:t>
      </w:r>
      <w:r>
        <w:rPr>
          <w:rStyle w:val="NormalTok"/>
        </w:rPr>
        <w:t xml:space="preserve"> </w:t>
      </w:r>
      <w:r>
        <w:rPr>
          <w:rStyle w:val="DecValTok"/>
        </w:rPr>
        <w:t xml:space="preserve">5</w:t>
      </w:r>
      <w:r>
        <w:rPr>
          <w:rStyle w:val="NormalTok"/>
        </w:rPr>
        <w:t xml:space="preserve">, init </w:t>
      </w:r>
      <w:r>
        <w:rPr>
          <w:rStyle w:val="OperatorTok"/>
        </w:rPr>
        <w:t xml:space="preserve">=</w:t>
      </w:r>
      <w:r>
        <w:rPr>
          <w:rStyle w:val="NormalTok"/>
        </w:rPr>
        <w:t xml:space="preserve"> </w:t>
      </w:r>
      <w:r>
        <w:rPr>
          <w:rStyle w:val="StringTok"/>
        </w:rPr>
        <w:t xml:space="preserve">'k-means++'</w:t>
      </w:r>
      <w:r>
        <w:rPr>
          <w:rStyle w:val="NormalTok"/>
        </w:rPr>
        <w:t xml:space="preserve">, random_state </w:t>
      </w:r>
      <w:r>
        <w:rPr>
          <w:rStyle w:val="OperatorTok"/>
        </w:rPr>
        <w:t xml:space="preserve">=</w:t>
      </w:r>
      <w:r>
        <w:rPr>
          <w:rStyle w:val="NormalTok"/>
        </w:rPr>
        <w:t xml:space="preserve"> </w:t>
      </w:r>
      <w:r>
        <w:rPr>
          <w:rStyle w:val="DecValTok"/>
        </w:rPr>
        <w:t xml:space="preserve">42</w:t>
      </w:r>
      <w:r>
        <w:rPr>
          <w:rStyle w:val="NormalTok"/>
        </w:rPr>
        <w:t xml:space="preserve">)</w:t>
      </w:r>
      <w:r>
        <w:br/>
      </w:r>
      <w:r>
        <w:rPr>
          <w:rStyle w:val="NormalTok"/>
        </w:rPr>
        <w:t xml:space="preserve">y </w:t>
      </w:r>
      <w:r>
        <w:rPr>
          <w:rStyle w:val="OperatorTok"/>
        </w:rPr>
        <w:t xml:space="preserve">=</w:t>
      </w:r>
      <w:r>
        <w:rPr>
          <w:rStyle w:val="NormalTok"/>
        </w:rPr>
        <w:t xml:space="preserve"> kmeans.fit_predict(X)</w:t>
      </w:r>
    </w:p>
    <w:p>
      <w:pPr>
        <w:pStyle w:val="SourceCode"/>
      </w:pPr>
      <w:r>
        <w:rPr>
          <w:rStyle w:val="VerbatimChar"/>
        </w:rPr>
        <w:t xml:space="preserve">C:\Users\ASUS\anaconda3\lib\site-packages\sklearn\cluster\_kmeans.py:870: FutureWarning: The default value of `n_init` will change from 10 to 'auto' in 1.4. Set the value of `n_init` explicitly to suppress the warning</w:t>
      </w:r>
      <w:r>
        <w:br/>
      </w:r>
      <w:r>
        <w:rPr>
          <w:rStyle w:val="VerbatimChar"/>
        </w:rPr>
        <w:t xml:space="preserve">  warnings.warn(</w:t>
      </w:r>
      <w:r>
        <w:br/>
      </w:r>
      <w:r>
        <w:rPr>
          <w:rStyle w:val="VerbatimChar"/>
        </w:rPr>
        <w:t xml:space="preserve">C:\Users\ASUS\anaconda3\lib\site-packages\sklearn\cluster\_kmeans.py:1382: UserWarning: KMeans is known to have a memory leak on Windows with MKL, when there are less chunks than available threads. You can avoid it by setting the environment variable OMP_NUM_THREADS=1.</w:t>
      </w:r>
      <w:r>
        <w:br/>
      </w:r>
      <w:r>
        <w:rPr>
          <w:rStyle w:val="VerbatimChar"/>
        </w:rPr>
        <w:t xml:space="preserve">  warnings.warn(</w:t>
      </w:r>
    </w:p>
    <w:bookmarkEnd w:id="31"/>
    <w:bookmarkStart w:id="35" w:name="visualising-the-results"/>
    <w:p>
      <w:pPr>
        <w:pStyle w:val="Heading4"/>
      </w:pPr>
      <w:r>
        <w:t xml:space="preserve">Visualising the results</w:t>
      </w:r>
    </w:p>
    <w:p>
      <w:pPr>
        <w:pStyle w:val="SourceCode"/>
      </w:pPr>
      <w:r>
        <w:rPr>
          <w:rStyle w:val="NormalTok"/>
        </w:rPr>
        <w:t xml:space="preserve">plt.scatter(X[y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100</w:t>
      </w:r>
      <w:r>
        <w:rPr>
          <w:rStyle w:val="NormalTok"/>
        </w:rPr>
        <w:t xml:space="preserve">, c </w:t>
      </w:r>
      <w:r>
        <w:rPr>
          <w:rStyle w:val="OperatorTok"/>
        </w:rPr>
        <w:t xml:space="preserve">=</w:t>
      </w:r>
      <w:r>
        <w:rPr>
          <w:rStyle w:val="NormalTok"/>
        </w:rPr>
        <w:t xml:space="preserve"> </w:t>
      </w:r>
      <w:r>
        <w:rPr>
          <w:rStyle w:val="StringTok"/>
        </w:rPr>
        <w:t xml:space="preserve">'red'</w:t>
      </w:r>
      <w:r>
        <w:rPr>
          <w:rStyle w:val="NormalTok"/>
        </w:rPr>
        <w:t xml:space="preserve">, label </w:t>
      </w:r>
      <w:r>
        <w:rPr>
          <w:rStyle w:val="OperatorTok"/>
        </w:rPr>
        <w:t xml:space="preserve">=</w:t>
      </w:r>
      <w:r>
        <w:rPr>
          <w:rStyle w:val="NormalTok"/>
        </w:rPr>
        <w:t xml:space="preserve"> </w:t>
      </w:r>
      <w:r>
        <w:rPr>
          <w:rStyle w:val="StringTok"/>
        </w:rPr>
        <w:t xml:space="preserve">'Cluster 1'</w:t>
      </w:r>
      <w:r>
        <w:rPr>
          <w:rStyle w:val="NormalTok"/>
        </w:rPr>
        <w:t xml:space="preserve">)</w:t>
      </w:r>
      <w:r>
        <w:br/>
      </w:r>
      <w:r>
        <w:rPr>
          <w:rStyle w:val="NormalTok"/>
        </w:rPr>
        <w:t xml:space="preserve">plt.scatter(X[y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100</w:t>
      </w:r>
      <w:r>
        <w:rPr>
          <w:rStyle w:val="NormalTok"/>
        </w:rPr>
        <w:t xml:space="preserve">, c </w:t>
      </w:r>
      <w:r>
        <w:rPr>
          <w:rStyle w:val="OperatorTok"/>
        </w:rPr>
        <w:t xml:space="preserve">=</w:t>
      </w:r>
      <w:r>
        <w:rPr>
          <w:rStyle w:val="NormalTok"/>
        </w:rPr>
        <w:t xml:space="preserve"> </w:t>
      </w:r>
      <w:r>
        <w:rPr>
          <w:rStyle w:val="StringTok"/>
        </w:rPr>
        <w:t xml:space="preserve">'blue'</w:t>
      </w:r>
      <w:r>
        <w:rPr>
          <w:rStyle w:val="NormalTok"/>
        </w:rPr>
        <w:t xml:space="preserve">, label </w:t>
      </w:r>
      <w:r>
        <w:rPr>
          <w:rStyle w:val="OperatorTok"/>
        </w:rPr>
        <w:t xml:space="preserve">=</w:t>
      </w:r>
      <w:r>
        <w:rPr>
          <w:rStyle w:val="NormalTok"/>
        </w:rPr>
        <w:t xml:space="preserve"> </w:t>
      </w:r>
      <w:r>
        <w:rPr>
          <w:rStyle w:val="StringTok"/>
        </w:rPr>
        <w:t xml:space="preserve">'Cluster 2'</w:t>
      </w:r>
      <w:r>
        <w:rPr>
          <w:rStyle w:val="NormalTok"/>
        </w:rPr>
        <w:t xml:space="preserve">)</w:t>
      </w:r>
      <w:r>
        <w:br/>
      </w:r>
      <w:r>
        <w:rPr>
          <w:rStyle w:val="NormalTok"/>
        </w:rPr>
        <w:t xml:space="preserve">plt.scatter(X[y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100</w:t>
      </w:r>
      <w:r>
        <w:rPr>
          <w:rStyle w:val="NormalTok"/>
        </w:rPr>
        <w:t xml:space="preserve">, c </w:t>
      </w:r>
      <w:r>
        <w:rPr>
          <w:rStyle w:val="OperatorTok"/>
        </w:rPr>
        <w:t xml:space="preserve">=</w:t>
      </w:r>
      <w:r>
        <w:rPr>
          <w:rStyle w:val="NormalTok"/>
        </w:rPr>
        <w:t xml:space="preserve"> </w:t>
      </w:r>
      <w:r>
        <w:rPr>
          <w:rStyle w:val="StringTok"/>
        </w:rPr>
        <w:t xml:space="preserve">'green'</w:t>
      </w:r>
      <w:r>
        <w:rPr>
          <w:rStyle w:val="NormalTok"/>
        </w:rPr>
        <w:t xml:space="preserve">, label </w:t>
      </w:r>
      <w:r>
        <w:rPr>
          <w:rStyle w:val="OperatorTok"/>
        </w:rPr>
        <w:t xml:space="preserve">=</w:t>
      </w:r>
      <w:r>
        <w:rPr>
          <w:rStyle w:val="NormalTok"/>
        </w:rPr>
        <w:t xml:space="preserve"> </w:t>
      </w:r>
      <w:r>
        <w:rPr>
          <w:rStyle w:val="StringTok"/>
        </w:rPr>
        <w:t xml:space="preserve">'Cluster 3'</w:t>
      </w:r>
      <w:r>
        <w:rPr>
          <w:rStyle w:val="NormalTok"/>
        </w:rPr>
        <w:t xml:space="preserve">)</w:t>
      </w:r>
      <w:r>
        <w:br/>
      </w:r>
      <w:r>
        <w:rPr>
          <w:rStyle w:val="NormalTok"/>
        </w:rPr>
        <w:t xml:space="preserve">plt.scatter(X[y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100</w:t>
      </w:r>
      <w:r>
        <w:rPr>
          <w:rStyle w:val="NormalTok"/>
        </w:rPr>
        <w:t xml:space="preserve">, c </w:t>
      </w:r>
      <w:r>
        <w:rPr>
          <w:rStyle w:val="OperatorTok"/>
        </w:rPr>
        <w:t xml:space="preserve">=</w:t>
      </w:r>
      <w:r>
        <w:rPr>
          <w:rStyle w:val="NormalTok"/>
        </w:rPr>
        <w:t xml:space="preserve"> </w:t>
      </w:r>
      <w:r>
        <w:rPr>
          <w:rStyle w:val="StringTok"/>
        </w:rPr>
        <w:t xml:space="preserve">'cyan'</w:t>
      </w:r>
      <w:r>
        <w:rPr>
          <w:rStyle w:val="NormalTok"/>
        </w:rPr>
        <w:t xml:space="preserve">, label </w:t>
      </w:r>
      <w:r>
        <w:rPr>
          <w:rStyle w:val="OperatorTok"/>
        </w:rPr>
        <w:t xml:space="preserve">=</w:t>
      </w:r>
      <w:r>
        <w:rPr>
          <w:rStyle w:val="NormalTok"/>
        </w:rPr>
        <w:t xml:space="preserve"> </w:t>
      </w:r>
      <w:r>
        <w:rPr>
          <w:rStyle w:val="StringTok"/>
        </w:rPr>
        <w:t xml:space="preserve">'Cluster 4'</w:t>
      </w:r>
      <w:r>
        <w:rPr>
          <w:rStyle w:val="NormalTok"/>
        </w:rPr>
        <w:t xml:space="preserve">)</w:t>
      </w:r>
      <w:r>
        <w:br/>
      </w:r>
      <w:r>
        <w:rPr>
          <w:rStyle w:val="NormalTok"/>
        </w:rPr>
        <w:t xml:space="preserve">plt.scatter(X[y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X[y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100</w:t>
      </w:r>
      <w:r>
        <w:rPr>
          <w:rStyle w:val="NormalTok"/>
        </w:rPr>
        <w:t xml:space="preserve">, c </w:t>
      </w:r>
      <w:r>
        <w:rPr>
          <w:rStyle w:val="OperatorTok"/>
        </w:rPr>
        <w:t xml:space="preserve">=</w:t>
      </w:r>
      <w:r>
        <w:rPr>
          <w:rStyle w:val="NormalTok"/>
        </w:rPr>
        <w:t xml:space="preserve"> </w:t>
      </w:r>
      <w:r>
        <w:rPr>
          <w:rStyle w:val="StringTok"/>
        </w:rPr>
        <w:t xml:space="preserve">'magenta'</w:t>
      </w:r>
      <w:r>
        <w:rPr>
          <w:rStyle w:val="NormalTok"/>
        </w:rPr>
        <w:t xml:space="preserve">, label </w:t>
      </w:r>
      <w:r>
        <w:rPr>
          <w:rStyle w:val="OperatorTok"/>
        </w:rPr>
        <w:t xml:space="preserve">=</w:t>
      </w:r>
      <w:r>
        <w:rPr>
          <w:rStyle w:val="NormalTok"/>
        </w:rPr>
        <w:t xml:space="preserve"> </w:t>
      </w:r>
      <w:r>
        <w:rPr>
          <w:rStyle w:val="StringTok"/>
        </w:rPr>
        <w:t xml:space="preserve">'Cluster 5'</w:t>
      </w:r>
      <w:r>
        <w:rPr>
          <w:rStyle w:val="NormalTok"/>
        </w:rPr>
        <w:t xml:space="preserve">)</w:t>
      </w:r>
      <w:r>
        <w:br/>
      </w:r>
      <w:r>
        <w:rPr>
          <w:rStyle w:val="NormalTok"/>
        </w:rPr>
        <w:t xml:space="preserve">plt.scatter(kmeans.cluster_centers_[:, </w:t>
      </w:r>
      <w:r>
        <w:rPr>
          <w:rStyle w:val="DecValTok"/>
        </w:rPr>
        <w:t xml:space="preserve">0</w:t>
      </w:r>
      <w:r>
        <w:rPr>
          <w:rStyle w:val="NormalTok"/>
        </w:rPr>
        <w:t xml:space="preserve">], kmeans.cluster_centers_[:, </w:t>
      </w:r>
      <w:r>
        <w:rPr>
          <w:rStyle w:val="DecValTok"/>
        </w:rPr>
        <w:t xml:space="preserve">1</w:t>
      </w:r>
      <w:r>
        <w:rPr>
          <w:rStyle w:val="NormalTok"/>
        </w:rPr>
        <w:t xml:space="preserve">], s </w:t>
      </w:r>
      <w:r>
        <w:rPr>
          <w:rStyle w:val="OperatorTok"/>
        </w:rPr>
        <w:t xml:space="preserve">=</w:t>
      </w:r>
      <w:r>
        <w:rPr>
          <w:rStyle w:val="NormalTok"/>
        </w:rPr>
        <w:t xml:space="preserve"> </w:t>
      </w:r>
      <w:r>
        <w:rPr>
          <w:rStyle w:val="DecValTok"/>
        </w:rPr>
        <w:t xml:space="preserve">300</w:t>
      </w:r>
      <w:r>
        <w:rPr>
          <w:rStyle w:val="NormalTok"/>
        </w:rPr>
        <w:t xml:space="preserve">, c </w:t>
      </w:r>
      <w:r>
        <w:rPr>
          <w:rStyle w:val="OperatorTok"/>
        </w:rPr>
        <w:t xml:space="preserve">=</w:t>
      </w:r>
      <w:r>
        <w:rPr>
          <w:rStyle w:val="NormalTok"/>
        </w:rPr>
        <w:t xml:space="preserve"> </w:t>
      </w:r>
      <w:r>
        <w:rPr>
          <w:rStyle w:val="StringTok"/>
        </w:rPr>
        <w:t xml:space="preserve">'yellow'</w:t>
      </w:r>
      <w:r>
        <w:rPr>
          <w:rStyle w:val="NormalTok"/>
        </w:rPr>
        <w:t xml:space="preserve">, label </w:t>
      </w:r>
      <w:r>
        <w:rPr>
          <w:rStyle w:val="OperatorTok"/>
        </w:rPr>
        <w:t xml:space="preserve">=</w:t>
      </w:r>
      <w:r>
        <w:rPr>
          <w:rStyle w:val="NormalTok"/>
        </w:rPr>
        <w:t xml:space="preserve"> </w:t>
      </w:r>
      <w:r>
        <w:rPr>
          <w:rStyle w:val="StringTok"/>
        </w:rPr>
        <w:t xml:space="preserve">'Centroids'</w:t>
      </w:r>
      <w:r>
        <w:rPr>
          <w:rStyle w:val="NormalTok"/>
        </w:rPr>
        <w:t xml:space="preserve">)</w:t>
      </w:r>
      <w:r>
        <w:br/>
      </w:r>
      <w:r>
        <w:rPr>
          <w:rStyle w:val="NormalTok"/>
        </w:rPr>
        <w:t xml:space="preserve">plt.title(</w:t>
      </w:r>
      <w:r>
        <w:rPr>
          <w:rStyle w:val="StringTok"/>
        </w:rPr>
        <w:t xml:space="preserve">'Clusters of customers'</w:t>
      </w:r>
      <w:r>
        <w:rPr>
          <w:rStyle w:val="NormalTok"/>
        </w:rPr>
        <w:t xml:space="preserve">)</w:t>
      </w:r>
      <w:r>
        <w:br/>
      </w:r>
      <w:r>
        <w:rPr>
          <w:rStyle w:val="NormalTok"/>
        </w:rPr>
        <w:t xml:space="preserve">plt.xlabel(</w:t>
      </w:r>
      <w:r>
        <w:rPr>
          <w:rStyle w:val="StringTok"/>
        </w:rPr>
        <w:t xml:space="preserve">'Annual Income (k$)'</w:t>
      </w:r>
      <w:r>
        <w:rPr>
          <w:rStyle w:val="NormalTok"/>
        </w:rPr>
        <w:t xml:space="preserve">)</w:t>
      </w:r>
      <w:r>
        <w:br/>
      </w:r>
      <w:r>
        <w:rPr>
          <w:rStyle w:val="NormalTok"/>
        </w:rPr>
        <w:t xml:space="preserve">plt.ylabel(</w:t>
      </w:r>
      <w:r>
        <w:rPr>
          <w:rStyle w:val="StringTok"/>
        </w:rPr>
        <w:t xml:space="preserve">'Spending Score (1-100)'</w:t>
      </w:r>
      <w:r>
        <w:rPr>
          <w:rStyle w:val="NormalTok"/>
        </w:rPr>
        <w:t xml:space="preserve">)</w:t>
      </w:r>
      <w:r>
        <w:br/>
      </w:r>
      <w:r>
        <w:rPr>
          <w:rStyle w:val="NormalTok"/>
        </w:rPr>
        <w:t xml:space="preserve">plt.legend()</w:t>
      </w:r>
      <w:r>
        <w:br/>
      </w:r>
      <w:r>
        <w:rPr>
          <w:rStyle w:val="NormalTok"/>
        </w:rPr>
        <w:t xml:space="preserve">plt.show()</w:t>
      </w:r>
    </w:p>
    <w:p>
      <w:pPr>
        <w:pStyle w:val="FirstParagraph"/>
      </w:pPr>
      <w:r>
        <w:drawing>
          <wp:inline>
            <wp:extent cx="5292436" cy="4184072"/>
            <wp:effectExtent b="0" l="0" r="0" t="0"/>
            <wp:docPr descr="" title="" id="33" name="Picture"/>
            <a:graphic>
              <a:graphicData uri="http://schemas.openxmlformats.org/drawingml/2006/picture">
                <pic:pic>
                  <pic:nvPicPr>
                    <pic:cNvPr descr="Clustering_files/figure-docx/cell-7-output-1.png" id="34" name="Picture"/>
                    <pic:cNvPicPr>
                      <a:picLocks noChangeArrowheads="1" noChangeAspect="1"/>
                    </pic:cNvPicPr>
                  </pic:nvPicPr>
                  <pic:blipFill>
                    <a:blip r:embed="rId32"/>
                    <a:stretch>
                      <a:fillRect/>
                    </a:stretch>
                  </pic:blipFill>
                  <pic:spPr bwMode="auto">
                    <a:xfrm>
                      <a:off x="0" y="0"/>
                      <a:ext cx="5292436" cy="4184072"/>
                    </a:xfrm>
                    <a:prstGeom prst="rect">
                      <a:avLst/>
                    </a:prstGeom>
                    <a:noFill/>
                    <a:ln w="9525">
                      <a:noFill/>
                      <a:headEnd/>
                      <a:tailEnd/>
                    </a:ln>
                  </pic:spPr>
                </pic:pic>
              </a:graphicData>
            </a:graphic>
          </wp:inline>
        </w:drawing>
      </w:r>
    </w:p>
    <w:p>
      <w:pPr>
        <w:pStyle w:val="BodyText"/>
      </w:pPr>
      <w:r>
        <w:t xml:space="preserve">As shown above, we successfully group unlabelled dataset into five clusters. Each cluster is divided with its own color. The big yellow points in the graph are centroids of each clusters.</w:t>
      </w:r>
    </w:p>
    <w:p>
      <w:pPr>
        <w:pStyle w:val="BodyText"/>
      </w:pPr>
      <w:r>
        <w:t xml:space="preserve">By running K-means clustering model, we can group customers into five different clusters. The manager of mall can use this information for whom they want to target.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7" Target="media/rId27.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Clustering Model</dc:title>
  <dc:creator/>
  <cp:keywords/>
  <dcterms:created xsi:type="dcterms:W3CDTF">2023-11-27T20:19:46Z</dcterms:created>
  <dcterms:modified xsi:type="dcterms:W3CDTF">2023-11-27T20:19:46Z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