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💾 PLAN DE SAUVEGARDE &amp; RESTAURATION (PRA / PCA)</w:t>
      </w:r>
    </w:p>
    <w:p>
      <w:pPr>
        <w:pStyle w:val="Heading2"/>
      </w:pPr>
      <w:r>
        <w:rPr>
          <w:rFonts w:ascii="Calibri" w:hAnsi="Calibri"/>
          <w:color w:val="0B6623"/>
        </w:rPr>
        <w:t>Plateforme ARMANI — Hébergement Open.bj (offre DIAMOND)</w:t>
      </w:r>
    </w:p>
    <w:p>
      <w:pPr>
        <w:pStyle w:val="Heading2"/>
      </w:pPr>
      <w:r>
        <w:rPr>
          <w:rFonts w:ascii="Calibri" w:hAnsi="Calibri"/>
          <w:color w:val="0B6623"/>
        </w:rPr>
        <w:t>1. Objectifs</w:t>
      </w:r>
    </w:p>
    <w:p>
      <w:r>
        <w:rPr>
          <w:rFonts w:ascii="Calibri" w:hAnsi="Calibri"/>
        </w:rPr>
        <w:t xml:space="preserve">Ce plan définit la politique de </w:t>
      </w:r>
      <w:r>
        <w:rPr>
          <w:rFonts w:ascii="Calibri" w:hAnsi="Calibri"/>
          <w:b/>
        </w:rPr>
        <w:t>sauvegarde</w:t>
      </w:r>
      <w:r>
        <w:rPr>
          <w:rFonts w:ascii="Calibri" w:hAnsi="Calibri"/>
        </w:rPr>
        <w:t xml:space="preserve">, de </w:t>
      </w:r>
      <w:r>
        <w:rPr>
          <w:rFonts w:ascii="Calibri" w:hAnsi="Calibri"/>
          <w:b/>
        </w:rPr>
        <w:t>restauration</w:t>
      </w:r>
      <w:r>
        <w:rPr>
          <w:rFonts w:ascii="Calibri" w:hAnsi="Calibri"/>
        </w:rPr>
        <w:t xml:space="preserve"> et de </w:t>
      </w:r>
      <w:r>
        <w:rPr>
          <w:rFonts w:ascii="Calibri" w:hAnsi="Calibri"/>
          <w:b/>
        </w:rPr>
        <w:t>continuité d'activité</w:t>
      </w:r>
      <w:r>
        <w:rPr>
          <w:rFonts w:ascii="Calibri" w:hAnsi="Calibri"/>
        </w:rPr>
        <w:t xml:space="preserve"> de la plateforme ARMANI, afin de :</w:t>
      </w:r>
    </w:p>
    <w:p>
      <w:pPr>
        <w:pStyle w:val="ListBullet"/>
      </w:pPr>
      <w:r>
        <w:rPr>
          <w:rFonts w:ascii="Calibri" w:hAnsi="Calibri"/>
        </w:rPr>
        <w:t xml:space="preserve">Prévenir toute </w:t>
      </w:r>
      <w:r>
        <w:rPr>
          <w:rFonts w:ascii="Calibri" w:hAnsi="Calibri"/>
          <w:b/>
        </w:rPr>
        <w:t>perte de données</w:t>
      </w:r>
      <w:r>
        <w:rPr>
          <w:rFonts w:ascii="Calibri" w:hAnsi="Calibri"/>
        </w:rPr>
        <w:t xml:space="preserve"> (base MySQL, fichiers de photos).</w:t>
      </w:r>
    </w:p>
    <w:p>
      <w:pPr>
        <w:pStyle w:val="ListBullet"/>
      </w:pPr>
      <w:r>
        <w:rPr>
          <w:rFonts w:ascii="Calibri" w:hAnsi="Calibri"/>
        </w:rPr>
        <w:t xml:space="preserve">Garantir la </w:t>
      </w:r>
      <w:r>
        <w:rPr>
          <w:rFonts w:ascii="Calibri" w:hAnsi="Calibri"/>
          <w:b/>
        </w:rPr>
        <w:t>reprise rapide</w:t>
      </w:r>
      <w:r>
        <w:rPr>
          <w:rFonts w:ascii="Calibri" w:hAnsi="Calibri"/>
        </w:rPr>
        <w:t xml:space="preserve"> du service en cas d'incident (panne serveur, erreur humaine, sinistre).</w:t>
      </w:r>
    </w:p>
    <w:p>
      <w:pPr>
        <w:pStyle w:val="ListBullet"/>
      </w:pPr>
      <w:r>
        <w:rPr>
          <w:rFonts w:ascii="Calibri" w:hAnsi="Calibri"/>
        </w:rPr>
        <w:t>Satisfaire aux exigences de l'audit AGORA TERRAIN et aux obligations de l'association.</w:t>
      </w:r>
    </w:p>
    <w:p>
      <w:r>
        <w:rPr>
          <w:rFonts w:ascii="Calibri" w:hAnsi="Calibri"/>
          <w:b/>
        </w:rPr>
        <w:t>Cibles :</w:t>
      </w:r>
    </w:p>
    <w:p>
      <w:pPr>
        <w:pStyle w:val="ListBullet"/>
      </w:pPr>
      <w:r>
        <w:rPr>
          <w:rFonts w:ascii="Calibri" w:hAnsi="Calibri"/>
          <w:b/>
        </w:rPr>
        <w:t>RPO (perte de données maximale admise) :</w:t>
      </w:r>
      <w:r>
        <w:rPr>
          <w:rFonts w:ascii="Calibri" w:hAnsi="Calibri"/>
        </w:rPr>
        <w:t xml:space="preserve"> 24 heures</w:t>
      </w:r>
    </w:p>
    <w:p>
      <w:pPr>
        <w:pStyle w:val="ListBullet"/>
      </w:pPr>
      <w:r>
        <w:rPr>
          <w:rFonts w:ascii="Calibri" w:hAnsi="Calibri"/>
          <w:b/>
        </w:rPr>
        <w:t>RTO (délai de reprise maximal) :</w:t>
      </w:r>
      <w:r>
        <w:rPr>
          <w:rFonts w:ascii="Calibri" w:hAnsi="Calibri"/>
        </w:rPr>
        <w:t xml:space="preserve"> 24 à 48 heures</w:t>
      </w:r>
    </w:p>
    <w:p>
      <w:pPr>
        <w:pStyle w:val="Heading2"/>
      </w:pPr>
      <w:r>
        <w:rPr>
          <w:rFonts w:ascii="Calibri" w:hAnsi="Calibri"/>
          <w:color w:val="0B6623"/>
        </w:rPr>
        <w:t>2. Périmètre à sauvegarder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Contenu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Support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Base de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MySQL </w:t>
            </w:r>
            <w:r>
              <w:rPr>
                <w:rFonts w:ascii="Consolas" w:hAnsi="Consolas"/>
                <w:color w:val="8A1C1C"/>
                <w:sz w:val="18"/>
              </w:rPr>
              <w:t>adecob_db</w:t>
            </w:r>
            <w:r>
              <w:rPr>
                <w:rFonts w:ascii="Calibri" w:hAnsi="Calibri"/>
                <w:sz w:val="18"/>
              </w:rPr>
              <w:t xml:space="preserve"> (infrastructures, communes, utilisateurs, journaux)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 MySQL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Fichiers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Photos des infrastructures (</w:t>
            </w:r>
            <w:r>
              <w:rPr>
                <w:rFonts w:ascii="Consolas" w:hAnsi="Consolas"/>
                <w:color w:val="8A1C1C"/>
                <w:sz w:val="18"/>
              </w:rPr>
              <w:t>storage/app/public</w:t>
            </w:r>
            <w:r>
              <w:rPr>
                <w:rFonts w:ascii="Calibri" w:hAnsi="Calibri"/>
                <w:sz w:val="18"/>
              </w:rPr>
              <w:t>), documents, exports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 fichiers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Code source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Application Laravel (hors </w:t>
            </w:r>
            <w:r>
              <w:rPr>
                <w:rFonts w:ascii="Consolas" w:hAnsi="Consolas"/>
                <w:color w:val="8A1C1C"/>
                <w:sz w:val="18"/>
              </w:rPr>
              <w:t>vendor/</w:t>
            </w:r>
            <w:r>
              <w:rPr>
                <w:rFonts w:ascii="Calibri" w:hAnsi="Calibri"/>
                <w:sz w:val="18"/>
              </w:rPr>
              <w:t xml:space="preserve"> et </w:t>
            </w:r>
            <w:r>
              <w:rPr>
                <w:rFonts w:ascii="Consolas" w:hAnsi="Consolas"/>
                <w:color w:val="8A1C1C"/>
                <w:sz w:val="18"/>
              </w:rPr>
              <w:t>node_modules/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 versions Git + archive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Configuration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Fichier </w:t>
            </w:r>
            <w:r>
              <w:rPr>
                <w:rFonts w:ascii="Consolas" w:hAnsi="Consolas"/>
                <w:color w:val="8A1C1C"/>
                <w:sz w:val="18"/>
              </w:rPr>
              <w:t>.env</w:t>
            </w:r>
            <w:r>
              <w:rPr>
                <w:rFonts w:ascii="Calibri" w:hAnsi="Calibri"/>
                <w:sz w:val="18"/>
              </w:rPr>
              <w:t>, configs serveur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 sécurisée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Politique de sauvegarde (Open.bj — Backup support inclus)</w:t>
      </w:r>
    </w:p>
    <w:p>
      <w:pPr>
        <w:pStyle w:val="Heading3"/>
      </w:pPr>
      <w:r>
        <w:rPr>
          <w:rFonts w:ascii="Calibri" w:hAnsi="Calibri"/>
          <w:color w:val="0B6623"/>
        </w:rPr>
        <w:t>3.1 Sauvegardes automatiques (hébergeur)</w:t>
      </w:r>
    </w:p>
    <w:p>
      <w:r>
        <w:rPr>
          <w:rFonts w:ascii="Calibri" w:hAnsi="Calibri"/>
        </w:rPr>
        <w:t xml:space="preserve">L'offre </w:t>
      </w:r>
      <w:r>
        <w:rPr>
          <w:rFonts w:ascii="Calibri" w:hAnsi="Calibri"/>
          <w:b/>
        </w:rPr>
        <w:t>DIAMOND</w:t>
      </w:r>
      <w:r>
        <w:rPr>
          <w:rFonts w:ascii="Calibri" w:hAnsi="Calibri"/>
        </w:rPr>
        <w:t xml:space="preserve"> d'Open.bj inclut le </w:t>
      </w:r>
      <w:r>
        <w:rPr>
          <w:rFonts w:ascii="Calibri" w:hAnsi="Calibri"/>
          <w:b/>
        </w:rPr>
        <w:t>support des sauvegardes</w:t>
      </w:r>
      <w:r>
        <w:rPr>
          <w:rFonts w:ascii="Calibri" w:hAnsi="Calibri"/>
        </w:rPr>
        <w:t>. À formaliser avec l'hébergeur :</w:t>
      </w:r>
    </w:p>
    <w:p>
      <w:pPr>
        <w:pStyle w:val="ListBullet"/>
      </w:pPr>
      <w:r>
        <w:rPr>
          <w:rFonts w:ascii="Calibri" w:hAnsi="Calibri"/>
          <w:b/>
        </w:rPr>
        <w:t>Fréquence recommandée :</w:t>
      </w:r>
      <w:r>
        <w:rPr>
          <w:rFonts w:ascii="Calibri" w:hAnsi="Calibri"/>
        </w:rPr>
        <w:t xml:space="preserve"> sauvegarde </w:t>
      </w:r>
      <w:r>
        <w:rPr>
          <w:rFonts w:ascii="Calibri" w:hAnsi="Calibri"/>
          <w:b/>
        </w:rPr>
        <w:t>quotidienne</w:t>
      </w:r>
      <w:r>
        <w:rPr>
          <w:rFonts w:ascii="Calibri" w:hAnsi="Calibri"/>
        </w:rPr>
        <w:t xml:space="preserve"> de la base de données et des fichiers.</w:t>
      </w:r>
    </w:p>
    <w:p>
      <w:pPr>
        <w:pStyle w:val="ListBullet"/>
      </w:pPr>
      <w:r>
        <w:rPr>
          <w:rFonts w:ascii="Calibri" w:hAnsi="Calibri"/>
          <w:b/>
        </w:rPr>
        <w:t>Rétention :</w:t>
      </w:r>
      <w:r>
        <w:rPr>
          <w:rFonts w:ascii="Calibri" w:hAnsi="Calibri"/>
        </w:rPr>
        <w:t xml:space="preserve"> conserver au minimum </w:t>
      </w:r>
      <w:r>
        <w:rPr>
          <w:rFonts w:ascii="Calibri" w:hAnsi="Calibri"/>
          <w:b/>
        </w:rPr>
        <w:t>7 à 30 jours</w:t>
      </w:r>
      <w:r>
        <w:rPr>
          <w:rFonts w:ascii="Calibri" w:hAnsi="Calibri"/>
        </w:rPr>
        <w:t xml:space="preserve"> de sauvegardes (historique).</w:t>
      </w:r>
    </w:p>
    <w:p>
      <w:pPr>
        <w:pStyle w:val="ListBullet"/>
      </w:pPr>
      <w:r>
        <w:rPr>
          <w:rFonts w:ascii="Calibri" w:hAnsi="Calibri"/>
          <w:b/>
        </w:rPr>
        <w:t>Vérification :</w:t>
      </w:r>
      <w:r>
        <w:rPr>
          <w:rFonts w:ascii="Calibri" w:hAnsi="Calibri"/>
        </w:rPr>
        <w:t xml:space="preserve"> contrôle mensuel de l'intégrité des sauvegardes (fichier non corrompu, ouvrable).</w:t>
      </w:r>
    </w:p>
    <w:p>
      <w:pPr>
        <w:pStyle w:val="Heading3"/>
      </w:pPr>
      <w:r>
        <w:rPr>
          <w:rFonts w:ascii="Calibri" w:hAnsi="Calibri"/>
          <w:color w:val="0B6623"/>
        </w:rPr>
        <w:t>3.2 Sauvegardes manuelles / complémentaires</w:t>
      </w:r>
    </w:p>
    <w:p>
      <w:r>
        <w:rPr>
          <w:rFonts w:ascii="Calibri" w:hAnsi="Calibri"/>
        </w:rPr>
        <w:t>En complément, l'équipe technique peut réaliser une sauvegarde manuelle avant toute opération sensible (mise à jour, import massif, modification majeure) :</w:t>
      </w:r>
    </w:p>
    <w:p>
      <w:pPr>
        <w:pStyle w:val="ListBullet"/>
      </w:pPr>
      <w:r>
        <w:rPr>
          <w:rFonts w:ascii="Calibri" w:hAnsi="Calibri"/>
          <w:b/>
        </w:rPr>
        <w:t>Base MySQL</w:t>
      </w:r>
      <w:r>
        <w:rPr>
          <w:rFonts w:ascii="Calibri" w:hAnsi="Calibri"/>
        </w:rPr>
        <w:t xml:space="preserve"> : </w:t>
      </w:r>
      <w:r>
        <w:rPr>
          <w:rFonts w:ascii="Consolas" w:hAnsi="Consolas"/>
          <w:color w:val="8A1C1C"/>
          <w:sz w:val="18"/>
        </w:rPr>
        <w:t>mysqldump</w:t>
      </w:r>
      <w:r>
        <w:rPr>
          <w:rFonts w:ascii="Calibri" w:hAnsi="Calibri"/>
        </w:rPr>
        <w:t xml:space="preserve"> (via SSH ou l'outil d'export du panel) → fichier </w:t>
      </w:r>
      <w:r>
        <w:rPr>
          <w:rFonts w:ascii="Consolas" w:hAnsi="Consolas"/>
          <w:color w:val="8A1C1C"/>
          <w:sz w:val="18"/>
        </w:rPr>
        <w:t>.sql</w:t>
      </w:r>
      <w:r>
        <w:rPr>
          <w:rFonts w:ascii="Calibri" w:hAnsi="Calibri"/>
        </w:rPr>
        <w:t xml:space="preserve"> compressé.</w:t>
      </w:r>
    </w:p>
    <w:p>
      <w:pPr>
        <w:pStyle w:val="ListBullet"/>
      </w:pPr>
      <w:r>
        <w:rPr>
          <w:rFonts w:ascii="Calibri" w:hAnsi="Calibri"/>
          <w:b/>
        </w:rPr>
        <w:t>Fichiers</w:t>
      </w:r>
      <w:r>
        <w:rPr>
          <w:rFonts w:ascii="Calibri" w:hAnsi="Calibri"/>
        </w:rPr>
        <w:t xml:space="preserve"> : copie du dossier </w:t>
      </w:r>
      <w:r>
        <w:rPr>
          <w:rFonts w:ascii="Consolas" w:hAnsi="Consolas"/>
          <w:color w:val="8A1C1C"/>
          <w:sz w:val="18"/>
        </w:rPr>
        <w:t>storage/app/public</w:t>
      </w:r>
      <w:r>
        <w:rPr>
          <w:rFonts w:ascii="Calibri" w:hAnsi="Calibri"/>
        </w:rPr>
        <w:t xml:space="preserve"> (photos) en archive </w:t>
      </w:r>
      <w:r>
        <w:rPr>
          <w:rFonts w:ascii="Consolas" w:hAnsi="Consolas"/>
          <w:color w:val="8A1C1C"/>
          <w:sz w:val="18"/>
        </w:rPr>
        <w:t>.zip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  <w:b/>
        </w:rPr>
        <w:t>Stockage</w:t>
      </w:r>
      <w:r>
        <w:rPr>
          <w:rFonts w:ascii="Calibri" w:hAnsi="Calibri"/>
        </w:rPr>
        <w:t xml:space="preserve"> : téléchargement local sécurisé + conservation d'une copie hors site (disque externe / cloud) si possible.</w:t>
      </w:r>
    </w:p>
    <w:p>
      <w:pPr>
        <w:pStyle w:val="Heading2"/>
      </w:pPr>
      <w:r>
        <w:rPr>
          <w:rFonts w:ascii="Calibri" w:hAnsi="Calibri"/>
          <w:color w:val="0B6623"/>
        </w:rPr>
        <w:t>4. Procédure de restauration (pas à pas)</w:t>
      </w:r>
    </w:p>
    <w:p>
      <w:pPr>
        <w:pStyle w:val="Heading3"/>
      </w:pPr>
      <w:r>
        <w:rPr>
          <w:rFonts w:ascii="Calibri" w:hAnsi="Calibri"/>
          <w:color w:val="0B6623"/>
        </w:rPr>
        <w:t>4.1 Restauration de la base de données</w:t>
      </w:r>
    </w:p>
    <w:p>
      <w:pPr>
        <w:pStyle w:val="ListNumber"/>
      </w:pPr>
      <w:r>
        <w:rPr>
          <w:rFonts w:ascii="Calibri" w:hAnsi="Calibri"/>
        </w:rPr>
        <w:t>Accéder au panel d'hébergement Open.bj (ou via SSH/phpMyAdmin).</w:t>
      </w:r>
    </w:p>
    <w:p>
      <w:pPr>
        <w:pStyle w:val="ListNumber"/>
      </w:pPr>
      <w:r>
        <w:rPr>
          <w:rFonts w:ascii="Calibri" w:hAnsi="Calibri"/>
        </w:rPr>
        <w:t xml:space="preserve">Télécharger le fichier de sauvegarde </w:t>
      </w:r>
      <w:r>
        <w:rPr>
          <w:rFonts w:ascii="Consolas" w:hAnsi="Consolas"/>
          <w:color w:val="8A1C1C"/>
          <w:sz w:val="18"/>
        </w:rPr>
        <w:t>.sql</w:t>
      </w:r>
      <w:r>
        <w:rPr>
          <w:rFonts w:ascii="Calibri" w:hAnsi="Calibri"/>
        </w:rPr>
        <w:t xml:space="preserve"> le plus récent et </w:t>
      </w:r>
      <w:r>
        <w:rPr>
          <w:rFonts w:ascii="Calibri" w:hAnsi="Calibri"/>
          <w:b/>
        </w:rPr>
        <w:t>valide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Vérifier que personne n'écrit dans la base pendant l'opération (mettre le site en maintenance si nécessaire : </w:t>
      </w:r>
      <w:r>
        <w:rPr>
          <w:rFonts w:ascii="Consolas" w:hAnsi="Consolas"/>
          <w:color w:val="8A1C1C"/>
          <w:sz w:val="18"/>
        </w:rPr>
        <w:t>php artisan down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</w:rPr>
        <w:t xml:space="preserve">Importer le fichier dans MySQL (phpMyAdmin → Import, ou </w:t>
      </w:r>
      <w:r>
        <w:rPr>
          <w:rFonts w:ascii="Consolas" w:hAnsi="Consolas"/>
          <w:color w:val="8A1C1C"/>
          <w:sz w:val="18"/>
        </w:rPr>
        <w:t>mysql -u user -p adecob_db &lt; sauvegarde.sql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</w:rPr>
        <w:t>Vérifier les données : nombre d'infrastructures, communes, utilisateurs.</w:t>
      </w:r>
    </w:p>
    <w:p>
      <w:pPr>
        <w:pStyle w:val="ListNumber"/>
      </w:pPr>
      <w:r>
        <w:rPr>
          <w:rFonts w:ascii="Calibri" w:hAnsi="Calibri"/>
        </w:rPr>
        <w:t>Lever la maintenance (</w:t>
      </w:r>
      <w:r>
        <w:rPr>
          <w:rFonts w:ascii="Consolas" w:hAnsi="Consolas"/>
          <w:color w:val="8A1C1C"/>
          <w:sz w:val="18"/>
        </w:rPr>
        <w:t>php artisan up</w:t>
      </w:r>
      <w:r>
        <w:rPr>
          <w:rFonts w:ascii="Calibri" w:hAnsi="Calibri"/>
        </w:rPr>
        <w:t>) et contrôler le site.</w:t>
      </w:r>
    </w:p>
    <w:p>
      <w:pPr>
        <w:pStyle w:val="Heading3"/>
      </w:pPr>
      <w:r>
        <w:rPr>
          <w:rFonts w:ascii="Calibri" w:hAnsi="Calibri"/>
          <w:color w:val="0B6623"/>
        </w:rPr>
        <w:t>4.2 Restauration des fichiers (photos)</w:t>
      </w:r>
    </w:p>
    <w:p>
      <w:pPr>
        <w:pStyle w:val="ListNumber"/>
      </w:pPr>
      <w:r>
        <w:rPr>
          <w:rFonts w:ascii="Calibri" w:hAnsi="Calibri"/>
        </w:rPr>
        <w:t>Télécharger l'archive des fichiers la plus récente.</w:t>
      </w:r>
    </w:p>
    <w:p>
      <w:pPr>
        <w:pStyle w:val="ListNumber"/>
      </w:pPr>
      <w:r>
        <w:rPr>
          <w:rFonts w:ascii="Calibri" w:hAnsi="Calibri"/>
        </w:rPr>
        <w:t xml:space="preserve">Remplacer le contenu de </w:t>
      </w:r>
      <w:r>
        <w:rPr>
          <w:rFonts w:ascii="Consolas" w:hAnsi="Consolas"/>
          <w:color w:val="8A1C1C"/>
          <w:sz w:val="18"/>
        </w:rPr>
        <w:t>storage/app/public</w:t>
      </w:r>
      <w:r>
        <w:rPr>
          <w:rFonts w:ascii="Calibri" w:hAnsi="Calibri"/>
        </w:rPr>
        <w:t xml:space="preserve"> par l'archive.</w:t>
      </w:r>
    </w:p>
    <w:p>
      <w:pPr>
        <w:pStyle w:val="ListNumber"/>
      </w:pPr>
      <w:r>
        <w:rPr>
          <w:rFonts w:ascii="Calibri" w:hAnsi="Calibri"/>
        </w:rPr>
        <w:t xml:space="preserve">Vérifier le lien symbolique </w:t>
      </w:r>
      <w:r>
        <w:rPr>
          <w:rFonts w:ascii="Consolas" w:hAnsi="Consolas"/>
          <w:color w:val="8A1C1C"/>
          <w:sz w:val="18"/>
        </w:rPr>
        <w:t>storage</w:t>
      </w:r>
      <w:r>
        <w:rPr>
          <w:rFonts w:ascii="Calibri" w:hAnsi="Calibri"/>
        </w:rPr>
        <w:t xml:space="preserve"> (public/storage → storage/app/public) et les permissions.</w:t>
      </w:r>
    </w:p>
    <w:p>
      <w:pPr>
        <w:pStyle w:val="ListNumber"/>
      </w:pPr>
      <w:r>
        <w:rPr>
          <w:rFonts w:ascii="Calibri" w:hAnsi="Calibri"/>
        </w:rPr>
        <w:t>Contrôler l'affichage des photos sur les fiches.</w:t>
      </w:r>
    </w:p>
    <w:p>
      <w:pPr>
        <w:pStyle w:val="Heading3"/>
      </w:pPr>
      <w:r>
        <w:rPr>
          <w:rFonts w:ascii="Calibri" w:hAnsi="Calibri"/>
          <w:color w:val="0B6623"/>
        </w:rPr>
        <w:t>4.3 Restauration du code source</w:t>
      </w:r>
    </w:p>
    <w:p>
      <w:pPr>
        <w:pStyle w:val="ListNumber"/>
      </w:pPr>
      <w:r>
        <w:rPr>
          <w:rFonts w:ascii="Calibri" w:hAnsi="Calibri"/>
        </w:rPr>
        <w:t xml:space="preserve">Cloner / récupérer la dernière version stable depuis </w:t>
      </w:r>
      <w:r>
        <w:rPr>
          <w:rFonts w:ascii="Calibri" w:hAnsi="Calibri"/>
          <w:b/>
        </w:rPr>
        <w:t>Git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Réinstaller les dépendances : </w:t>
      </w:r>
      <w:r>
        <w:rPr>
          <w:rFonts w:ascii="Consolas" w:hAnsi="Consolas"/>
          <w:color w:val="8A1C1C"/>
          <w:sz w:val="18"/>
        </w:rPr>
        <w:t>composer install --no-dev --optimize-autoloader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Reconfigurer </w:t>
      </w:r>
      <w:r>
        <w:rPr>
          <w:rFonts w:ascii="Consolas" w:hAnsi="Consolas"/>
          <w:color w:val="8A1C1C"/>
          <w:sz w:val="18"/>
        </w:rPr>
        <w:t>.env</w:t>
      </w:r>
      <w:r>
        <w:rPr>
          <w:rFonts w:ascii="Calibri" w:hAnsi="Calibri"/>
        </w:rPr>
        <w:t xml:space="preserve"> (base, mail, clés).</w:t>
      </w:r>
    </w:p>
    <w:p>
      <w:pPr>
        <w:pStyle w:val="ListNumber"/>
      </w:pPr>
      <w:r>
        <w:rPr>
          <w:rFonts w:ascii="Calibri" w:hAnsi="Calibri"/>
        </w:rPr>
        <w:t xml:space="preserve">Appliquer les migrations si nécessaire : </w:t>
      </w:r>
      <w:r>
        <w:rPr>
          <w:rFonts w:ascii="Consolas" w:hAnsi="Consolas"/>
          <w:color w:val="8A1C1C"/>
          <w:sz w:val="18"/>
        </w:rPr>
        <w:t>php artisan migrate --force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Nettoyer les caches : </w:t>
      </w:r>
      <w:r>
        <w:rPr>
          <w:rFonts w:ascii="Consolas" w:hAnsi="Consolas"/>
          <w:color w:val="8A1C1C"/>
          <w:sz w:val="18"/>
        </w:rPr>
        <w:t>php artisan config:cache &amp;&amp; php artisan route:cache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5. Test de restauration</w:t>
      </w:r>
    </w:p>
    <w:p>
      <w:pPr>
        <w:pStyle w:val="ListBullet"/>
      </w:pPr>
      <w:r>
        <w:rPr>
          <w:rFonts w:ascii="Calibri" w:hAnsi="Calibri"/>
          <w:b/>
        </w:rPr>
        <w:t>Fréquence 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test mensuel</w:t>
      </w:r>
      <w:r>
        <w:rPr>
          <w:rFonts w:ascii="Calibri" w:hAnsi="Calibri"/>
        </w:rPr>
        <w:t xml:space="preserve"> de restauration (sur un environnement de test de préférence).</w:t>
      </w:r>
    </w:p>
    <w:p>
      <w:pPr>
        <w:pStyle w:val="ListBullet"/>
      </w:pPr>
      <w:r>
        <w:rPr>
          <w:rFonts w:ascii="Calibri" w:hAnsi="Calibri"/>
          <w:b/>
        </w:rPr>
        <w:t>Objectif :</w:t>
      </w:r>
      <w:r>
        <w:rPr>
          <w:rFonts w:ascii="Calibri" w:hAnsi="Calibri"/>
        </w:rPr>
        <w:t xml:space="preserve"> vérifier que la sauvegarde est exploitable et que la procédure est maîtrisée.</w:t>
      </w:r>
    </w:p>
    <w:p>
      <w:pPr>
        <w:pStyle w:val="ListBullet"/>
      </w:pPr>
      <w:r>
        <w:rPr>
          <w:rFonts w:ascii="Calibri" w:hAnsi="Calibri"/>
          <w:b/>
        </w:rPr>
        <w:t>Traçabilité :</w:t>
      </w:r>
      <w:r>
        <w:rPr>
          <w:rFonts w:ascii="Calibri" w:hAnsi="Calibri"/>
        </w:rPr>
        <w:t xml:space="preserve"> consigner chaque test dans le registre des sauvegardes (date, résultat, anomalies).</w:t>
      </w:r>
    </w:p>
    <w:p>
      <w:pPr>
        <w:pStyle w:val="Heading2"/>
      </w:pPr>
      <w:r>
        <w:rPr>
          <w:rFonts w:ascii="Calibri" w:hAnsi="Calibri"/>
          <w:color w:val="0B6623"/>
        </w:rPr>
        <w:t>6. Registre des sauvegardes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Contenu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Taille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Support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Restauration testée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Responsable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Statut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Auto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Base + fichiers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Open.bj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[Nom]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Manuelle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Local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[Nom]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7. Gestion des incidents (PCA)</w:t>
      </w:r>
    </w:p>
    <w:p>
      <w:pPr>
        <w:pStyle w:val="Heading3"/>
      </w:pPr>
      <w:r>
        <w:rPr>
          <w:rFonts w:ascii="Calibri" w:hAnsi="Calibri"/>
          <w:color w:val="0B6623"/>
        </w:rPr>
        <w:t>Scénarios et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Incident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Action immédiate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Rétablissement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Suppression accidentelle de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Arrêter toute écriture, prévenir le référent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Restauration de la dernière sauvegarde valide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Panne serveur / hébergeur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Ouvrir un ticket Open.bj (priorité)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Restauration sur l'hébergement ou serveur de secours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Compromission de compte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Changer les mots de passe, révoquer les sessions, analyser le journal d'audit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Remise en état + notification si violation de données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Sinistre (vol, incendie)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Utiliser la copie hors site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Restauration complète sur nouvelle infrastructure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Erreur de mise à jour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Retour à la version précédente (Git)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Restauration code + données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Contacts en cas d'incident</w:t>
      </w:r>
    </w:p>
    <w:p>
      <w:pPr>
        <w:pStyle w:val="ListBullet"/>
      </w:pPr>
      <w:r>
        <w:rPr>
          <w:rFonts w:ascii="Calibri" w:hAnsi="Calibri"/>
          <w:b/>
        </w:rPr>
        <w:t>Équipe technique :</w:t>
      </w:r>
      <w:r>
        <w:rPr>
          <w:rFonts w:ascii="Calibri" w:hAnsi="Calibri"/>
        </w:rPr>
        <w:t xml:space="preserve"> [À COMPLÉTER — nom, téléphone]</w:t>
      </w:r>
    </w:p>
    <w:p>
      <w:pPr>
        <w:pStyle w:val="ListBullet"/>
      </w:pPr>
      <w:r>
        <w:rPr>
          <w:rFonts w:ascii="Calibri" w:hAnsi="Calibri"/>
          <w:b/>
        </w:rPr>
        <w:t>Support Open.bj :</w:t>
      </w:r>
      <w:r>
        <w:rPr>
          <w:rFonts w:ascii="Calibri" w:hAnsi="Calibri"/>
        </w:rPr>
        <w:t xml:space="preserve"> [À COMPLÉTER — téléphone / ticket]</w:t>
      </w:r>
    </w:p>
    <w:p>
      <w:pPr>
        <w:pStyle w:val="ListBullet"/>
      </w:pPr>
      <w:r>
        <w:rPr>
          <w:rFonts w:ascii="Calibri" w:hAnsi="Calibri"/>
          <w:b/>
        </w:rPr>
        <w:t>Référent RGPD :</w:t>
      </w:r>
      <w:r>
        <w:rPr>
          <w:rFonts w:ascii="Calibri" w:hAnsi="Calibri"/>
        </w:rPr>
        <w:t xml:space="preserve"> [À COMPLÉTER — e-mail]</w:t>
      </w:r>
    </w:p>
    <w:p>
      <w:pPr>
        <w:pStyle w:val="ListBullet"/>
      </w:pPr>
      <w:r>
        <w:rPr>
          <w:rFonts w:ascii="Calibri" w:hAnsi="Calibri"/>
          <w:b/>
        </w:rPr>
        <w:t>Autorité de contrôle (si violation de données) :</w:t>
      </w:r>
      <w:r>
        <w:rPr>
          <w:rFonts w:ascii="Calibri" w:hAnsi="Calibri"/>
        </w:rPr>
        <w:t xml:space="preserve"> notification sous </w:t>
      </w:r>
      <w:r>
        <w:rPr>
          <w:rFonts w:ascii="Calibri" w:hAnsi="Calibri"/>
          <w:b/>
        </w:rPr>
        <w:t>72 h</w:t>
      </w:r>
    </w:p>
    <w:p>
      <w:pPr>
        <w:pStyle w:val="Heading2"/>
      </w:pPr>
      <w:r>
        <w:rPr>
          <w:rFonts w:ascii="Calibri" w:hAnsi="Calibri"/>
          <w:color w:val="0B6623"/>
        </w:rPr>
        <w:t>8.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Acteur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Responsabilité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Hébergeur (Open.bj)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Sauvegardes techniques de l'offre, disponibilité des serveurs, support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Équipe technique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Sauvegardes manuelles, tests de restauration, exécution des procédures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Administrateurs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Vérification périodique, signalement des anomalies, validation des restaurations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Direction / référent RGPD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Arbitrage, validation, notification en cas de violation</w:t>
            </w:r>
          </w:p>
        </w:tc>
      </w:tr>
    </w:tbl>
    <w:p/>
    <w:p>
      <w:r>
        <w:rPr>
          <w:rFonts w:ascii="Calibri" w:hAnsi="Calibri"/>
        </w:rPr>
        <w:t>*Plan à valider avec l'hébergeur Open.bj (fréquences réelles, rétention, procédure de restauration proposée).*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