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6C8F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ANALISI FUNZIONALE</w:t>
      </w:r>
    </w:p>
    <w:p w14:paraId="5CB88822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Sistema di Reporting Conto Economico e Gestionale – FINREP</w:t>
      </w:r>
    </w:p>
    <w:p w14:paraId="2E4B668E" w14:textId="77777777" w:rsidR="00645D66" w:rsidRPr="00645D66" w:rsidRDefault="00645D66" w:rsidP="00645D66">
      <w:r w:rsidRPr="00645D66">
        <w:pict w14:anchorId="2A59AF71">
          <v:rect id="_x0000_i1175" style="width:0;height:1.5pt" o:hralign="center" o:hrstd="t" o:hr="t" fillcolor="#a0a0a0" stroked="f"/>
        </w:pict>
      </w:r>
    </w:p>
    <w:p w14:paraId="1DAA2623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1. INTRODUZIONE</w:t>
      </w:r>
    </w:p>
    <w:p w14:paraId="2385CA4F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1.1 Obiettivo del Documento</w:t>
      </w:r>
    </w:p>
    <w:p w14:paraId="5EAEF803" w14:textId="77777777" w:rsidR="00645D66" w:rsidRPr="00645D66" w:rsidRDefault="00645D66" w:rsidP="00645D66">
      <w:r w:rsidRPr="00645D66">
        <w:t xml:space="preserve">Il presente documento descrive l’analisi funzionale del sistema </w:t>
      </w:r>
      <w:r w:rsidRPr="00645D66">
        <w:rPr>
          <w:b/>
          <w:bCs/>
        </w:rPr>
        <w:t>FINREP</w:t>
      </w:r>
      <w:r w:rsidRPr="00645D66">
        <w:t xml:space="preserve">, finalizzato alla produzione di reportistica di </w:t>
      </w:r>
      <w:r w:rsidRPr="00645D66">
        <w:rPr>
          <w:b/>
          <w:bCs/>
        </w:rPr>
        <w:t>Conto Economico e Gestionale</w:t>
      </w:r>
      <w:r w:rsidRPr="00645D66">
        <w:t xml:space="preserve"> tramite Power BI, basata su dati provenienti da:</w:t>
      </w:r>
    </w:p>
    <w:p w14:paraId="796D7795" w14:textId="77777777" w:rsidR="00645D66" w:rsidRPr="00645D66" w:rsidRDefault="00645D66" w:rsidP="00645D66">
      <w:pPr>
        <w:numPr>
          <w:ilvl w:val="0"/>
          <w:numId w:val="1"/>
        </w:numPr>
      </w:pPr>
      <w:r w:rsidRPr="00645D66">
        <w:t>Flussi automatici da sistemi legacy</w:t>
      </w:r>
    </w:p>
    <w:p w14:paraId="77918FED" w14:textId="77777777" w:rsidR="00645D66" w:rsidRPr="00645D66" w:rsidRDefault="00645D66" w:rsidP="00645D66">
      <w:pPr>
        <w:numPr>
          <w:ilvl w:val="0"/>
          <w:numId w:val="1"/>
        </w:numPr>
      </w:pPr>
      <w:r w:rsidRPr="00645D66">
        <w:t>File Excel caricati manualmente tramite Web Application</w:t>
      </w:r>
    </w:p>
    <w:p w14:paraId="264B8098" w14:textId="77777777" w:rsidR="00645D66" w:rsidRPr="00645D66" w:rsidRDefault="00645D66" w:rsidP="00645D66">
      <w:r w:rsidRPr="00645D66">
        <w:t>L’analisi copre:</w:t>
      </w:r>
    </w:p>
    <w:p w14:paraId="399106AF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>Contesto applicativo</w:t>
      </w:r>
    </w:p>
    <w:p w14:paraId="0BBA3BA6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 xml:space="preserve">Funzionalità della </w:t>
      </w:r>
      <w:proofErr w:type="spellStart"/>
      <w:r w:rsidRPr="00645D66">
        <w:t>WebApp</w:t>
      </w:r>
      <w:proofErr w:type="spellEnd"/>
    </w:p>
    <w:p w14:paraId="028EFB24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>Processo di ingestione dati</w:t>
      </w:r>
    </w:p>
    <w:p w14:paraId="42455185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>Processi ETL</w:t>
      </w:r>
    </w:p>
    <w:p w14:paraId="7855330F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>Consolidamento</w:t>
      </w:r>
    </w:p>
    <w:p w14:paraId="7794ABD3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>Modello dati</w:t>
      </w:r>
    </w:p>
    <w:p w14:paraId="1D90B4B7" w14:textId="77777777" w:rsidR="00645D66" w:rsidRPr="00645D66" w:rsidRDefault="00645D66" w:rsidP="00645D66">
      <w:pPr>
        <w:numPr>
          <w:ilvl w:val="0"/>
          <w:numId w:val="2"/>
        </w:numPr>
      </w:pPr>
      <w:r w:rsidRPr="00645D66">
        <w:t>Fruizione tramite Power BI</w:t>
      </w:r>
    </w:p>
    <w:p w14:paraId="53719C15" w14:textId="77777777" w:rsidR="00645D66" w:rsidRPr="00645D66" w:rsidRDefault="00645D66" w:rsidP="00645D66">
      <w:r w:rsidRPr="00645D66">
        <w:pict w14:anchorId="4DAC3BAC">
          <v:rect id="_x0000_i1176" style="width:0;height:1.5pt" o:hralign="center" o:hrstd="t" o:hr="t" fillcolor="#a0a0a0" stroked="f"/>
        </w:pict>
      </w:r>
    </w:p>
    <w:p w14:paraId="487DB608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2. CONTESTO APPLICATIVO</w:t>
      </w:r>
    </w:p>
    <w:p w14:paraId="19BD3A09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2.1 Contesto Organizzativo</w:t>
      </w:r>
    </w:p>
    <w:p w14:paraId="0B6818AE" w14:textId="77777777" w:rsidR="00645D66" w:rsidRPr="00645D66" w:rsidRDefault="00645D66" w:rsidP="00645D66">
      <w:r w:rsidRPr="00645D66">
        <w:t>Il sistema opera in ambito bancario e supporta:</w:t>
      </w:r>
    </w:p>
    <w:p w14:paraId="33878189" w14:textId="77777777" w:rsidR="00645D66" w:rsidRPr="00645D66" w:rsidRDefault="00645D66" w:rsidP="00645D66">
      <w:pPr>
        <w:numPr>
          <w:ilvl w:val="0"/>
          <w:numId w:val="3"/>
        </w:numPr>
      </w:pPr>
      <w:r w:rsidRPr="00645D66">
        <w:t>Controllo di gestione</w:t>
      </w:r>
    </w:p>
    <w:p w14:paraId="708132B1" w14:textId="77777777" w:rsidR="00645D66" w:rsidRPr="00645D66" w:rsidRDefault="00645D66" w:rsidP="00645D66">
      <w:pPr>
        <w:numPr>
          <w:ilvl w:val="0"/>
          <w:numId w:val="3"/>
        </w:numPr>
      </w:pPr>
      <w:r w:rsidRPr="00645D66">
        <w:t>Direzione Amministrazione e Bilancio</w:t>
      </w:r>
    </w:p>
    <w:p w14:paraId="2782ACE9" w14:textId="77777777" w:rsidR="00645D66" w:rsidRPr="00645D66" w:rsidRDefault="00645D66" w:rsidP="00645D66">
      <w:pPr>
        <w:numPr>
          <w:ilvl w:val="0"/>
          <w:numId w:val="3"/>
        </w:numPr>
      </w:pPr>
      <w:r w:rsidRPr="00645D66">
        <w:t>Controllo Filiali</w:t>
      </w:r>
    </w:p>
    <w:p w14:paraId="5B301CD1" w14:textId="77777777" w:rsidR="00645D66" w:rsidRPr="00645D66" w:rsidRDefault="00645D66" w:rsidP="00645D66">
      <w:pPr>
        <w:numPr>
          <w:ilvl w:val="0"/>
          <w:numId w:val="3"/>
        </w:numPr>
      </w:pPr>
      <w:r w:rsidRPr="00645D66">
        <w:t>Pianificazione e Budgeting</w:t>
      </w:r>
    </w:p>
    <w:p w14:paraId="5FCE6447" w14:textId="77777777" w:rsidR="00645D66" w:rsidRPr="00645D66" w:rsidRDefault="00645D66" w:rsidP="00645D66">
      <w:r w:rsidRPr="00645D66">
        <w:t>Il sistema consente di integrare dati consuntivi (</w:t>
      </w:r>
      <w:proofErr w:type="spellStart"/>
      <w:r w:rsidRPr="00645D66">
        <w:t>Actual</w:t>
      </w:r>
      <w:proofErr w:type="spellEnd"/>
      <w:r w:rsidRPr="00645D66">
        <w:t>) con dati previsionali (Budget e Forecast), garantendo:</w:t>
      </w:r>
    </w:p>
    <w:p w14:paraId="0BE9D648" w14:textId="77777777" w:rsidR="00645D66" w:rsidRPr="00645D66" w:rsidRDefault="00645D66" w:rsidP="00645D66">
      <w:pPr>
        <w:numPr>
          <w:ilvl w:val="0"/>
          <w:numId w:val="4"/>
        </w:numPr>
      </w:pPr>
      <w:r w:rsidRPr="00645D66">
        <w:t>Tracciabilità</w:t>
      </w:r>
    </w:p>
    <w:p w14:paraId="24CE3D82" w14:textId="77777777" w:rsidR="00645D66" w:rsidRPr="00645D66" w:rsidRDefault="00645D66" w:rsidP="00645D66">
      <w:pPr>
        <w:numPr>
          <w:ilvl w:val="0"/>
          <w:numId w:val="4"/>
        </w:numPr>
      </w:pPr>
      <w:r w:rsidRPr="00645D66">
        <w:lastRenderedPageBreak/>
        <w:t>Coerenza contabile</w:t>
      </w:r>
    </w:p>
    <w:p w14:paraId="171A644B" w14:textId="77777777" w:rsidR="00645D66" w:rsidRPr="00645D66" w:rsidRDefault="00645D66" w:rsidP="00645D66">
      <w:pPr>
        <w:numPr>
          <w:ilvl w:val="0"/>
          <w:numId w:val="4"/>
        </w:numPr>
      </w:pPr>
      <w:r w:rsidRPr="00645D66">
        <w:t>Riconciliazione</w:t>
      </w:r>
    </w:p>
    <w:p w14:paraId="6A865055" w14:textId="77777777" w:rsidR="00645D66" w:rsidRPr="00645D66" w:rsidRDefault="00645D66" w:rsidP="00645D66">
      <w:pPr>
        <w:numPr>
          <w:ilvl w:val="0"/>
          <w:numId w:val="4"/>
        </w:numPr>
      </w:pPr>
      <w:r w:rsidRPr="00645D66">
        <w:t>Performance analitiche elevate</w:t>
      </w:r>
    </w:p>
    <w:p w14:paraId="3DC4CAD5" w14:textId="77777777" w:rsidR="00645D66" w:rsidRPr="00645D66" w:rsidRDefault="00645D66" w:rsidP="00645D66">
      <w:r w:rsidRPr="00645D66">
        <w:pict w14:anchorId="637A031C">
          <v:rect id="_x0000_i1177" style="width:0;height:1.5pt" o:hralign="center" o:hrstd="t" o:hr="t" fillcolor="#a0a0a0" stroked="f"/>
        </w:pict>
      </w:r>
    </w:p>
    <w:p w14:paraId="41A6342E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2.2 Architettura Logica di Riferimento</w:t>
      </w:r>
    </w:p>
    <w:p w14:paraId="202CAAA5" w14:textId="77777777" w:rsidR="00645D66" w:rsidRPr="00645D66" w:rsidRDefault="00645D66" w:rsidP="00645D66">
      <w:r w:rsidRPr="00645D66">
        <w:t xml:space="preserve">L’architettura è strutturata in </w:t>
      </w:r>
      <w:proofErr w:type="spellStart"/>
      <w:r w:rsidRPr="00645D66">
        <w:t>layer</w:t>
      </w:r>
      <w:proofErr w:type="spellEnd"/>
      <w:r w:rsidRPr="00645D66">
        <w:t>:</w:t>
      </w:r>
    </w:p>
    <w:p w14:paraId="6C9B3EED" w14:textId="77777777" w:rsidR="00645D66" w:rsidRPr="00645D66" w:rsidRDefault="00645D66" w:rsidP="00645D66">
      <w:pPr>
        <w:numPr>
          <w:ilvl w:val="0"/>
          <w:numId w:val="5"/>
        </w:numPr>
      </w:pPr>
      <w:r w:rsidRPr="00645D66">
        <w:rPr>
          <w:b/>
          <w:bCs/>
        </w:rPr>
        <w:t>Sorgenti dati</w:t>
      </w:r>
    </w:p>
    <w:p w14:paraId="1AC9F2C6" w14:textId="77777777" w:rsidR="00645D66" w:rsidRPr="00645D66" w:rsidRDefault="00645D66" w:rsidP="00645D66">
      <w:pPr>
        <w:numPr>
          <w:ilvl w:val="0"/>
          <w:numId w:val="5"/>
        </w:numPr>
      </w:pPr>
      <w:r w:rsidRPr="00645D66">
        <w:rPr>
          <w:b/>
          <w:bCs/>
        </w:rPr>
        <w:t>ODS (</w:t>
      </w:r>
      <w:proofErr w:type="spellStart"/>
      <w:r w:rsidRPr="00645D66">
        <w:rPr>
          <w:b/>
          <w:bCs/>
        </w:rPr>
        <w:t>Raw</w:t>
      </w:r>
      <w:proofErr w:type="spellEnd"/>
      <w:r w:rsidRPr="00645D66">
        <w:rPr>
          <w:b/>
          <w:bCs/>
        </w:rPr>
        <w:t xml:space="preserve"> Layer)</w:t>
      </w:r>
    </w:p>
    <w:p w14:paraId="50736654" w14:textId="77777777" w:rsidR="00645D66" w:rsidRPr="00645D66" w:rsidRDefault="00645D66" w:rsidP="00645D66">
      <w:pPr>
        <w:numPr>
          <w:ilvl w:val="0"/>
          <w:numId w:val="5"/>
        </w:numPr>
      </w:pPr>
      <w:proofErr w:type="spellStart"/>
      <w:r w:rsidRPr="00645D66">
        <w:rPr>
          <w:b/>
          <w:bCs/>
        </w:rPr>
        <w:t>Staging</w:t>
      </w:r>
      <w:proofErr w:type="spellEnd"/>
    </w:p>
    <w:p w14:paraId="76297A88" w14:textId="77777777" w:rsidR="00645D66" w:rsidRPr="00645D66" w:rsidRDefault="00645D66" w:rsidP="00645D66">
      <w:pPr>
        <w:numPr>
          <w:ilvl w:val="0"/>
          <w:numId w:val="5"/>
        </w:numPr>
      </w:pPr>
      <w:r w:rsidRPr="00645D66">
        <w:rPr>
          <w:b/>
          <w:bCs/>
        </w:rPr>
        <w:t>Work (calcoli)</w:t>
      </w:r>
    </w:p>
    <w:p w14:paraId="304EA154" w14:textId="77777777" w:rsidR="00645D66" w:rsidRPr="00645D66" w:rsidRDefault="00645D66" w:rsidP="00645D66">
      <w:pPr>
        <w:numPr>
          <w:ilvl w:val="0"/>
          <w:numId w:val="5"/>
        </w:numPr>
      </w:pPr>
      <w:r w:rsidRPr="00645D66">
        <w:rPr>
          <w:b/>
          <w:bCs/>
        </w:rPr>
        <w:t>Target</w:t>
      </w:r>
    </w:p>
    <w:p w14:paraId="538FD8F9" w14:textId="77777777" w:rsidR="00645D66" w:rsidRPr="00645D66" w:rsidRDefault="00645D66" w:rsidP="00645D66">
      <w:pPr>
        <w:numPr>
          <w:ilvl w:val="0"/>
          <w:numId w:val="5"/>
        </w:numPr>
      </w:pPr>
      <w:proofErr w:type="spellStart"/>
      <w:r w:rsidRPr="00645D66">
        <w:rPr>
          <w:b/>
          <w:bCs/>
        </w:rPr>
        <w:t>Fact</w:t>
      </w:r>
      <w:proofErr w:type="spellEnd"/>
      <w:r w:rsidRPr="00645D66">
        <w:rPr>
          <w:b/>
          <w:bCs/>
        </w:rPr>
        <w:t xml:space="preserve"> Consolidata</w:t>
      </w:r>
    </w:p>
    <w:p w14:paraId="5083B0E8" w14:textId="77777777" w:rsidR="00645D66" w:rsidRPr="00645D66" w:rsidRDefault="00645D66" w:rsidP="00645D66">
      <w:pPr>
        <w:numPr>
          <w:ilvl w:val="0"/>
          <w:numId w:val="5"/>
        </w:numPr>
      </w:pPr>
      <w:r w:rsidRPr="00645D66">
        <w:rPr>
          <w:b/>
          <w:bCs/>
        </w:rPr>
        <w:t>Modello a Stella per Power BI</w:t>
      </w:r>
    </w:p>
    <w:p w14:paraId="67269610" w14:textId="77777777" w:rsidR="00645D66" w:rsidRPr="00645D66" w:rsidRDefault="00645D66" w:rsidP="00645D66">
      <w:r w:rsidRPr="00645D66">
        <w:pict w14:anchorId="5AD629E7">
          <v:rect id="_x0000_i1178" style="width:0;height:1.5pt" o:hralign="center" o:hrstd="t" o:hr="t" fillcolor="#a0a0a0" stroked="f"/>
        </w:pict>
      </w:r>
    </w:p>
    <w:p w14:paraId="4E57BF39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 DESCRIZIONE FUNZIONALE – FLUSSI AUTOMATICI</w:t>
      </w:r>
    </w:p>
    <w:p w14:paraId="174FDEA0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3.1 Ambito</w:t>
      </w:r>
    </w:p>
    <w:p w14:paraId="6E1C6FB2" w14:textId="77777777" w:rsidR="00645D66" w:rsidRPr="00645D66" w:rsidRDefault="00645D66" w:rsidP="00645D66">
      <w:r w:rsidRPr="00645D66">
        <w:t>I flussi automatici alimentano il sistema con dati consuntivi provenienti da sistemi legacy contabili e gestionali.</w:t>
      </w:r>
    </w:p>
    <w:p w14:paraId="53F5FC1E" w14:textId="77777777" w:rsidR="00645D66" w:rsidRPr="00645D66" w:rsidRDefault="00645D66" w:rsidP="00645D66">
      <w:r w:rsidRPr="00645D66">
        <w:t>Il flusso analizzato in dettaglio è:</w:t>
      </w:r>
    </w:p>
    <w:p w14:paraId="1ED5FFDD" w14:textId="77777777" w:rsidR="00645D66" w:rsidRPr="00645D66" w:rsidRDefault="00645D66" w:rsidP="00645D66">
      <w:r w:rsidRPr="00645D66">
        <w:rPr>
          <w:b/>
          <w:bCs/>
        </w:rPr>
        <w:t>CECORE01 – Conto Economico Core</w:t>
      </w:r>
    </w:p>
    <w:p w14:paraId="12C58985" w14:textId="77777777" w:rsidR="00645D66" w:rsidRPr="00645D66" w:rsidRDefault="00645D66" w:rsidP="00645D66">
      <w:r w:rsidRPr="00645D66">
        <w:pict w14:anchorId="65126FDD">
          <v:rect id="_x0000_i1179" style="width:0;height:1.5pt" o:hralign="center" o:hrstd="t" o:hr="t" fillcolor="#a0a0a0" stroked="f"/>
        </w:pict>
      </w:r>
    </w:p>
    <w:p w14:paraId="3F396AB0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3.2 Fase 1 – Ricezione File</w:t>
      </w:r>
    </w:p>
    <w:p w14:paraId="18BEC4B2" w14:textId="77777777" w:rsidR="00645D66" w:rsidRPr="00645D66" w:rsidRDefault="00645D66" w:rsidP="00645D66">
      <w:r w:rsidRPr="00645D66">
        <w:t>Il file viene:</w:t>
      </w:r>
    </w:p>
    <w:p w14:paraId="698CA393" w14:textId="77777777" w:rsidR="00645D66" w:rsidRPr="00645D66" w:rsidRDefault="00645D66" w:rsidP="00645D66">
      <w:pPr>
        <w:numPr>
          <w:ilvl w:val="0"/>
          <w:numId w:val="6"/>
        </w:numPr>
      </w:pPr>
      <w:r w:rsidRPr="00645D66">
        <w:t>Generato dal sistema legacy</w:t>
      </w:r>
    </w:p>
    <w:p w14:paraId="536C201C" w14:textId="77777777" w:rsidR="00645D66" w:rsidRPr="00645D66" w:rsidRDefault="00645D66" w:rsidP="00645D66">
      <w:pPr>
        <w:numPr>
          <w:ilvl w:val="0"/>
          <w:numId w:val="6"/>
        </w:numPr>
      </w:pPr>
      <w:r w:rsidRPr="00645D66">
        <w:t>Trasferito tramite MFT</w:t>
      </w:r>
    </w:p>
    <w:p w14:paraId="7618A69D" w14:textId="77777777" w:rsidR="00645D66" w:rsidRPr="00645D66" w:rsidRDefault="00645D66" w:rsidP="00645D66">
      <w:pPr>
        <w:numPr>
          <w:ilvl w:val="0"/>
          <w:numId w:val="6"/>
        </w:numPr>
      </w:pPr>
      <w:r w:rsidRPr="00645D66">
        <w:t>Depositato in cartella di atterraggio</w:t>
      </w:r>
    </w:p>
    <w:p w14:paraId="2ABCCA13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Controlli funzionali:</w:t>
      </w:r>
    </w:p>
    <w:p w14:paraId="27A10A41" w14:textId="77777777" w:rsidR="00645D66" w:rsidRPr="00645D66" w:rsidRDefault="00645D66" w:rsidP="00645D66">
      <w:pPr>
        <w:numPr>
          <w:ilvl w:val="0"/>
          <w:numId w:val="7"/>
        </w:numPr>
      </w:pPr>
      <w:r w:rsidRPr="00645D66">
        <w:t>Naming convention corretta</w:t>
      </w:r>
    </w:p>
    <w:p w14:paraId="681320CC" w14:textId="77777777" w:rsidR="00645D66" w:rsidRPr="00645D66" w:rsidRDefault="00645D66" w:rsidP="00645D66">
      <w:pPr>
        <w:numPr>
          <w:ilvl w:val="0"/>
          <w:numId w:val="7"/>
        </w:numPr>
      </w:pPr>
      <w:r w:rsidRPr="00645D66">
        <w:t>Unicità file per periodo</w:t>
      </w:r>
    </w:p>
    <w:p w14:paraId="40DE335C" w14:textId="77777777" w:rsidR="00645D66" w:rsidRPr="00645D66" w:rsidRDefault="00645D66" w:rsidP="00645D66">
      <w:pPr>
        <w:numPr>
          <w:ilvl w:val="0"/>
          <w:numId w:val="7"/>
        </w:numPr>
      </w:pPr>
      <w:r w:rsidRPr="00645D66">
        <w:lastRenderedPageBreak/>
        <w:t>Integrità fisica file</w:t>
      </w:r>
    </w:p>
    <w:p w14:paraId="276536ED" w14:textId="77777777" w:rsidR="00645D66" w:rsidRPr="00645D66" w:rsidRDefault="00645D66" w:rsidP="00645D66">
      <w:r w:rsidRPr="00645D66">
        <w:t>Se i controlli falliscono → processo bloccato.</w:t>
      </w:r>
    </w:p>
    <w:p w14:paraId="70F8E827" w14:textId="77777777" w:rsidR="00645D66" w:rsidRPr="00645D66" w:rsidRDefault="00645D66" w:rsidP="00645D66">
      <w:r w:rsidRPr="00645D66">
        <w:pict w14:anchorId="0F5A4F2C">
          <v:rect id="_x0000_i1180" style="width:0;height:1.5pt" o:hralign="center" o:hrstd="t" o:hr="t" fillcolor="#a0a0a0" stroked="f"/>
        </w:pict>
      </w:r>
    </w:p>
    <w:p w14:paraId="17EF1A01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3.3 Fase 2 – Avvio Batch</w:t>
      </w:r>
    </w:p>
    <w:p w14:paraId="4AC55953" w14:textId="77777777" w:rsidR="00645D66" w:rsidRPr="00645D66" w:rsidRDefault="00645D66" w:rsidP="00645D66">
      <w:r w:rsidRPr="00645D66">
        <w:t>Una schedulazione TWS dedicata:</w:t>
      </w:r>
    </w:p>
    <w:p w14:paraId="1000B180" w14:textId="77777777" w:rsidR="00645D66" w:rsidRPr="00645D66" w:rsidRDefault="00645D66" w:rsidP="00645D66">
      <w:pPr>
        <w:numPr>
          <w:ilvl w:val="0"/>
          <w:numId w:val="8"/>
        </w:numPr>
      </w:pPr>
      <w:r w:rsidRPr="00645D66">
        <w:t>Verifica presenza file</w:t>
      </w:r>
    </w:p>
    <w:p w14:paraId="05A64801" w14:textId="77777777" w:rsidR="00645D66" w:rsidRPr="00645D66" w:rsidRDefault="00645D66" w:rsidP="00645D66">
      <w:pPr>
        <w:numPr>
          <w:ilvl w:val="0"/>
          <w:numId w:val="8"/>
        </w:numPr>
      </w:pPr>
      <w:r w:rsidRPr="00645D66">
        <w:t xml:space="preserve">Avvia ETL </w:t>
      </w:r>
      <w:proofErr w:type="spellStart"/>
      <w:r w:rsidRPr="00645D66">
        <w:t>DataStage</w:t>
      </w:r>
      <w:proofErr w:type="spellEnd"/>
    </w:p>
    <w:p w14:paraId="5725134C" w14:textId="77777777" w:rsidR="00645D66" w:rsidRPr="00645D66" w:rsidRDefault="00645D66" w:rsidP="00645D66">
      <w:pPr>
        <w:numPr>
          <w:ilvl w:val="0"/>
          <w:numId w:val="8"/>
        </w:numPr>
      </w:pPr>
      <w:r w:rsidRPr="00645D66">
        <w:t>Logga esito processo</w:t>
      </w:r>
    </w:p>
    <w:p w14:paraId="446228A5" w14:textId="77777777" w:rsidR="00645D66" w:rsidRPr="00645D66" w:rsidRDefault="00645D66" w:rsidP="00645D66">
      <w:r w:rsidRPr="00645D66">
        <w:pict w14:anchorId="169C1551">
          <v:rect id="_x0000_i1181" style="width:0;height:1.5pt" o:hralign="center" o:hrstd="t" o:hr="t" fillcolor="#a0a0a0" stroked="f"/>
        </w:pict>
      </w:r>
    </w:p>
    <w:p w14:paraId="04BE1A36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3.4 Fase 3 – Caricamento ODS</w:t>
      </w:r>
    </w:p>
    <w:p w14:paraId="0C003C0C" w14:textId="77777777" w:rsidR="00645D66" w:rsidRPr="00645D66" w:rsidRDefault="00645D66" w:rsidP="00645D66">
      <w:r w:rsidRPr="00645D66">
        <w:t>Il file viene caricato integralmente in tabella ODS.</w:t>
      </w:r>
    </w:p>
    <w:p w14:paraId="000C5535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Obiettivi funzionali:</w:t>
      </w:r>
    </w:p>
    <w:p w14:paraId="742D723F" w14:textId="77777777" w:rsidR="00645D66" w:rsidRPr="00645D66" w:rsidRDefault="00645D66" w:rsidP="00645D66">
      <w:pPr>
        <w:numPr>
          <w:ilvl w:val="0"/>
          <w:numId w:val="9"/>
        </w:numPr>
      </w:pPr>
      <w:r w:rsidRPr="00645D66">
        <w:t>Conservazione dato originale</w:t>
      </w:r>
    </w:p>
    <w:p w14:paraId="0E84CA3C" w14:textId="77777777" w:rsidR="00645D66" w:rsidRPr="00645D66" w:rsidRDefault="00645D66" w:rsidP="00645D66">
      <w:pPr>
        <w:numPr>
          <w:ilvl w:val="0"/>
          <w:numId w:val="9"/>
        </w:numPr>
      </w:pPr>
      <w:proofErr w:type="spellStart"/>
      <w:r w:rsidRPr="00645D66">
        <w:t>Auditabilità</w:t>
      </w:r>
      <w:proofErr w:type="spellEnd"/>
    </w:p>
    <w:p w14:paraId="174F1DEA" w14:textId="77777777" w:rsidR="00645D66" w:rsidRPr="00645D66" w:rsidRDefault="00645D66" w:rsidP="00645D66">
      <w:pPr>
        <w:numPr>
          <w:ilvl w:val="0"/>
          <w:numId w:val="9"/>
        </w:numPr>
      </w:pPr>
      <w:r w:rsidRPr="00645D66">
        <w:t>Tracciabilità file</w:t>
      </w:r>
    </w:p>
    <w:p w14:paraId="513B63BD" w14:textId="77777777" w:rsidR="00645D66" w:rsidRPr="00645D66" w:rsidRDefault="00645D66" w:rsidP="00645D66">
      <w:r w:rsidRPr="00645D66">
        <w:t>Non vengono applicate trasformazioni.</w:t>
      </w:r>
    </w:p>
    <w:p w14:paraId="6E6E194E" w14:textId="77777777" w:rsidR="00645D66" w:rsidRPr="00645D66" w:rsidRDefault="00645D66" w:rsidP="00645D66">
      <w:r w:rsidRPr="00645D66">
        <w:pict w14:anchorId="7CEA7F17">
          <v:rect id="_x0000_i1182" style="width:0;height:1.5pt" o:hralign="center" o:hrstd="t" o:hr="t" fillcolor="#a0a0a0" stroked="f"/>
        </w:pict>
      </w:r>
    </w:p>
    <w:p w14:paraId="10CDC8C3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 xml:space="preserve">3.5 Fase 4 – </w:t>
      </w:r>
      <w:proofErr w:type="spellStart"/>
      <w:r w:rsidRPr="00645D66">
        <w:rPr>
          <w:b/>
          <w:bCs/>
        </w:rPr>
        <w:t>Staging</w:t>
      </w:r>
      <w:proofErr w:type="spellEnd"/>
    </w:p>
    <w:p w14:paraId="419BAB65" w14:textId="77777777" w:rsidR="00645D66" w:rsidRPr="00645D66" w:rsidRDefault="00645D66" w:rsidP="00645D66">
      <w:r w:rsidRPr="00645D66">
        <w:t xml:space="preserve">Nel </w:t>
      </w:r>
      <w:proofErr w:type="spellStart"/>
      <w:r w:rsidRPr="00645D66">
        <w:t>layer</w:t>
      </w:r>
      <w:proofErr w:type="spellEnd"/>
      <w:r w:rsidRPr="00645D66">
        <w:t xml:space="preserve"> STG avvengono:</w:t>
      </w:r>
    </w:p>
    <w:p w14:paraId="0C0B1145" w14:textId="77777777" w:rsidR="00645D66" w:rsidRPr="00645D66" w:rsidRDefault="00645D66" w:rsidP="00645D66">
      <w:pPr>
        <w:numPr>
          <w:ilvl w:val="0"/>
          <w:numId w:val="10"/>
        </w:numPr>
      </w:pPr>
      <w:r w:rsidRPr="00645D66">
        <w:t>Filtri</w:t>
      </w:r>
    </w:p>
    <w:p w14:paraId="1FA233CC" w14:textId="77777777" w:rsidR="00645D66" w:rsidRPr="00645D66" w:rsidRDefault="00645D66" w:rsidP="00645D66">
      <w:pPr>
        <w:numPr>
          <w:ilvl w:val="0"/>
          <w:numId w:val="10"/>
        </w:numPr>
      </w:pPr>
      <w:r w:rsidRPr="00645D66">
        <w:t>Normalizzazioni</w:t>
      </w:r>
    </w:p>
    <w:p w14:paraId="2CA9E7A3" w14:textId="77777777" w:rsidR="00645D66" w:rsidRPr="00645D66" w:rsidRDefault="00645D66" w:rsidP="00645D66">
      <w:pPr>
        <w:numPr>
          <w:ilvl w:val="0"/>
          <w:numId w:val="10"/>
        </w:numPr>
      </w:pPr>
      <w:r w:rsidRPr="00645D66">
        <w:t>Aggregazioni</w:t>
      </w:r>
    </w:p>
    <w:p w14:paraId="0D28197B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Regole funzionali applicate:</w:t>
      </w:r>
    </w:p>
    <w:p w14:paraId="56663F2D" w14:textId="77777777" w:rsidR="00645D66" w:rsidRPr="00645D66" w:rsidRDefault="00645D66" w:rsidP="00645D66">
      <w:pPr>
        <w:numPr>
          <w:ilvl w:val="0"/>
          <w:numId w:val="11"/>
        </w:numPr>
      </w:pPr>
      <w:r w:rsidRPr="00645D66">
        <w:t>Esclusione importi pari a zero</w:t>
      </w:r>
    </w:p>
    <w:p w14:paraId="2B9283BB" w14:textId="77777777" w:rsidR="00645D66" w:rsidRPr="00645D66" w:rsidRDefault="00645D66" w:rsidP="00645D66">
      <w:pPr>
        <w:numPr>
          <w:ilvl w:val="0"/>
          <w:numId w:val="11"/>
        </w:numPr>
      </w:pPr>
      <w:r w:rsidRPr="00645D66">
        <w:t>Esclusione centri di costo non attivi</w:t>
      </w:r>
    </w:p>
    <w:p w14:paraId="2ED4635E" w14:textId="77777777" w:rsidR="00645D66" w:rsidRPr="00645D66" w:rsidRDefault="00645D66" w:rsidP="00645D66">
      <w:pPr>
        <w:numPr>
          <w:ilvl w:val="0"/>
          <w:numId w:val="11"/>
        </w:numPr>
      </w:pPr>
      <w:r w:rsidRPr="00645D66">
        <w:t>Verifica periodo contabile valido</w:t>
      </w:r>
    </w:p>
    <w:p w14:paraId="24F4DD19" w14:textId="77777777" w:rsidR="00645D66" w:rsidRPr="00645D66" w:rsidRDefault="00645D66" w:rsidP="00645D66">
      <w:pPr>
        <w:numPr>
          <w:ilvl w:val="0"/>
          <w:numId w:val="11"/>
        </w:numPr>
      </w:pPr>
      <w:r w:rsidRPr="00645D66">
        <w:t>Eliminazione duplicati</w:t>
      </w:r>
    </w:p>
    <w:p w14:paraId="60D2DAA7" w14:textId="77777777" w:rsidR="00645D66" w:rsidRPr="00645D66" w:rsidRDefault="00645D66" w:rsidP="00645D66">
      <w:pPr>
        <w:numPr>
          <w:ilvl w:val="0"/>
          <w:numId w:val="11"/>
        </w:numPr>
      </w:pPr>
      <w:r w:rsidRPr="00645D66">
        <w:t>Aggregazione per:</w:t>
      </w:r>
    </w:p>
    <w:p w14:paraId="141B18F4" w14:textId="77777777" w:rsidR="00645D66" w:rsidRPr="00645D66" w:rsidRDefault="00645D66" w:rsidP="00645D66">
      <w:pPr>
        <w:numPr>
          <w:ilvl w:val="1"/>
          <w:numId w:val="11"/>
        </w:numPr>
      </w:pPr>
      <w:r w:rsidRPr="00645D66">
        <w:t>Periodo</w:t>
      </w:r>
    </w:p>
    <w:p w14:paraId="6E990BC6" w14:textId="77777777" w:rsidR="00645D66" w:rsidRPr="00645D66" w:rsidRDefault="00645D66" w:rsidP="00645D66">
      <w:pPr>
        <w:numPr>
          <w:ilvl w:val="1"/>
          <w:numId w:val="11"/>
        </w:numPr>
      </w:pPr>
      <w:r w:rsidRPr="00645D66">
        <w:lastRenderedPageBreak/>
        <w:t>Filiale</w:t>
      </w:r>
    </w:p>
    <w:p w14:paraId="0065A18C" w14:textId="77777777" w:rsidR="00645D66" w:rsidRPr="00645D66" w:rsidRDefault="00645D66" w:rsidP="00645D66">
      <w:pPr>
        <w:numPr>
          <w:ilvl w:val="1"/>
          <w:numId w:val="11"/>
        </w:numPr>
      </w:pPr>
      <w:r w:rsidRPr="00645D66">
        <w:t>Prodotto</w:t>
      </w:r>
    </w:p>
    <w:p w14:paraId="55F319A7" w14:textId="77777777" w:rsidR="00645D66" w:rsidRPr="00645D66" w:rsidRDefault="00645D66" w:rsidP="00645D66">
      <w:pPr>
        <w:numPr>
          <w:ilvl w:val="1"/>
          <w:numId w:val="11"/>
        </w:numPr>
      </w:pPr>
      <w:r w:rsidRPr="00645D66">
        <w:t>Conto</w:t>
      </w:r>
    </w:p>
    <w:p w14:paraId="6A2BF26F" w14:textId="77777777" w:rsidR="00645D66" w:rsidRPr="00645D66" w:rsidRDefault="00645D66" w:rsidP="00645D66">
      <w:pPr>
        <w:numPr>
          <w:ilvl w:val="1"/>
          <w:numId w:val="11"/>
        </w:numPr>
      </w:pPr>
      <w:r w:rsidRPr="00645D66">
        <w:t>Centro di costo</w:t>
      </w:r>
    </w:p>
    <w:p w14:paraId="33008197" w14:textId="77777777" w:rsidR="00645D66" w:rsidRPr="00645D66" w:rsidRDefault="00645D66" w:rsidP="00645D66">
      <w:r w:rsidRPr="00645D66">
        <w:pict w14:anchorId="4B1A9E2D">
          <v:rect id="_x0000_i1183" style="width:0;height:1.5pt" o:hralign="center" o:hrstd="t" o:hr="t" fillcolor="#a0a0a0" stroked="f"/>
        </w:pict>
      </w:r>
    </w:p>
    <w:p w14:paraId="35783B99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3.6 Fase 5 – Layer WRK (Ricalcoli)</w:t>
      </w:r>
    </w:p>
    <w:p w14:paraId="609329D5" w14:textId="77777777" w:rsidR="00645D66" w:rsidRPr="00645D66" w:rsidRDefault="00645D66" w:rsidP="00645D66">
      <w:r w:rsidRPr="00645D66">
        <w:t>Applicabile ai flussi complessi.</w:t>
      </w:r>
    </w:p>
    <w:p w14:paraId="08B8B4A3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Calcoli funzionali:</w:t>
      </w:r>
    </w:p>
    <w:p w14:paraId="30F6860A" w14:textId="77777777" w:rsidR="00645D66" w:rsidRPr="00645D66" w:rsidRDefault="00645D66" w:rsidP="00645D66">
      <w:pPr>
        <w:numPr>
          <w:ilvl w:val="0"/>
          <w:numId w:val="12"/>
        </w:numPr>
      </w:pPr>
      <w:r w:rsidRPr="00645D66">
        <w:t>Margine operativo</w:t>
      </w:r>
    </w:p>
    <w:p w14:paraId="7C8109A4" w14:textId="77777777" w:rsidR="00645D66" w:rsidRPr="00645D66" w:rsidRDefault="00645D66" w:rsidP="00645D66">
      <w:pPr>
        <w:numPr>
          <w:ilvl w:val="0"/>
          <w:numId w:val="12"/>
        </w:numPr>
      </w:pPr>
      <w:r w:rsidRPr="00645D66">
        <w:t>Incidenza percentuale costi/ricavi</w:t>
      </w:r>
    </w:p>
    <w:p w14:paraId="7D5BDAE0" w14:textId="77777777" w:rsidR="00645D66" w:rsidRPr="00645D66" w:rsidRDefault="00645D66" w:rsidP="00645D66">
      <w:pPr>
        <w:numPr>
          <w:ilvl w:val="0"/>
          <w:numId w:val="12"/>
        </w:numPr>
      </w:pPr>
      <w:r w:rsidRPr="00645D66">
        <w:t>Ribaltamento costi indiretti</w:t>
      </w:r>
    </w:p>
    <w:p w14:paraId="47E8BEC8" w14:textId="77777777" w:rsidR="00645D66" w:rsidRPr="00645D66" w:rsidRDefault="00645D66" w:rsidP="00645D66">
      <w:pPr>
        <w:numPr>
          <w:ilvl w:val="0"/>
          <w:numId w:val="12"/>
        </w:numPr>
      </w:pPr>
      <w:r w:rsidRPr="00645D66">
        <w:t>Calcolo YTD</w:t>
      </w:r>
    </w:p>
    <w:p w14:paraId="46EBDECA" w14:textId="77777777" w:rsidR="00645D66" w:rsidRPr="00645D66" w:rsidRDefault="00645D66" w:rsidP="00645D66">
      <w:pPr>
        <w:numPr>
          <w:ilvl w:val="0"/>
          <w:numId w:val="12"/>
        </w:numPr>
      </w:pPr>
      <w:r w:rsidRPr="00645D66">
        <w:t>Conversione valuta (se presente)</w:t>
      </w:r>
    </w:p>
    <w:p w14:paraId="61CEC6F2" w14:textId="77777777" w:rsidR="00645D66" w:rsidRPr="00645D66" w:rsidRDefault="00645D66" w:rsidP="00645D66">
      <w:r w:rsidRPr="00645D66">
        <w:t>Obiettivo: produrre dato già pronto per reporting.</w:t>
      </w:r>
    </w:p>
    <w:p w14:paraId="54B30A67" w14:textId="77777777" w:rsidR="00645D66" w:rsidRPr="00645D66" w:rsidRDefault="00645D66" w:rsidP="00645D66">
      <w:r w:rsidRPr="00645D66">
        <w:pict w14:anchorId="5732F1E6">
          <v:rect id="_x0000_i1184" style="width:0;height:1.5pt" o:hralign="center" o:hrstd="t" o:hr="t" fillcolor="#a0a0a0" stroked="f"/>
        </w:pict>
      </w:r>
    </w:p>
    <w:p w14:paraId="73A2FF1C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3.7 Fase 6 – Target</w:t>
      </w:r>
    </w:p>
    <w:p w14:paraId="4F21D260" w14:textId="77777777" w:rsidR="00645D66" w:rsidRPr="00645D66" w:rsidRDefault="00645D66" w:rsidP="00645D66">
      <w:r w:rsidRPr="00645D66">
        <w:t>I dati vengono scritti in tabelle finali target.</w:t>
      </w:r>
    </w:p>
    <w:p w14:paraId="5F909ACB" w14:textId="77777777" w:rsidR="00645D66" w:rsidRPr="00645D66" w:rsidRDefault="00645D66" w:rsidP="00645D66">
      <w:r w:rsidRPr="00645D66">
        <w:t>Funzionalmente rappresentano:</w:t>
      </w:r>
    </w:p>
    <w:p w14:paraId="498F497E" w14:textId="77777777" w:rsidR="00645D66" w:rsidRPr="00645D66" w:rsidRDefault="00645D66" w:rsidP="00645D66">
      <w:pPr>
        <w:numPr>
          <w:ilvl w:val="0"/>
          <w:numId w:val="13"/>
        </w:numPr>
      </w:pPr>
      <w:r w:rsidRPr="00645D66">
        <w:t>Fonte ufficiale certificata</w:t>
      </w:r>
    </w:p>
    <w:p w14:paraId="19034842" w14:textId="77777777" w:rsidR="00645D66" w:rsidRPr="00645D66" w:rsidRDefault="00645D66" w:rsidP="00645D66">
      <w:pPr>
        <w:numPr>
          <w:ilvl w:val="0"/>
          <w:numId w:val="13"/>
        </w:numPr>
      </w:pPr>
      <w:r w:rsidRPr="00645D66">
        <w:t>Base per consolidamento notturno</w:t>
      </w:r>
    </w:p>
    <w:p w14:paraId="2DF7CB84" w14:textId="77777777" w:rsidR="00645D66" w:rsidRPr="00645D66" w:rsidRDefault="00645D66" w:rsidP="00645D66">
      <w:r w:rsidRPr="00645D66">
        <w:pict w14:anchorId="5876DE51">
          <v:rect id="_x0000_i1185" style="width:0;height:1.5pt" o:hralign="center" o:hrstd="t" o:hr="t" fillcolor="#a0a0a0" stroked="f"/>
        </w:pict>
      </w:r>
    </w:p>
    <w:p w14:paraId="164761FE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 PROCESSO DI INGESTIONE FILE EXCEL (BUDGET)</w:t>
      </w:r>
    </w:p>
    <w:p w14:paraId="4B871B59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4.1 Ambito</w:t>
      </w:r>
    </w:p>
    <w:p w14:paraId="19310984" w14:textId="77777777" w:rsidR="00645D66" w:rsidRPr="00645D66" w:rsidRDefault="00645D66" w:rsidP="00645D66">
      <w:r w:rsidRPr="00645D66">
        <w:t xml:space="preserve">L’utente può caricare manualmente file di Budget tramite </w:t>
      </w:r>
      <w:proofErr w:type="spellStart"/>
      <w:r w:rsidRPr="00645D66">
        <w:t>WebApp</w:t>
      </w:r>
      <w:proofErr w:type="spellEnd"/>
      <w:r w:rsidRPr="00645D66">
        <w:t xml:space="preserve"> FINREP.</w:t>
      </w:r>
    </w:p>
    <w:p w14:paraId="0946BAD0" w14:textId="77777777" w:rsidR="00645D66" w:rsidRPr="00645D66" w:rsidRDefault="00645D66" w:rsidP="00645D66">
      <w:r w:rsidRPr="00645D66">
        <w:pict w14:anchorId="633BBA7E">
          <v:rect id="_x0000_i1186" style="width:0;height:1.5pt" o:hralign="center" o:hrstd="t" o:hr="t" fillcolor="#a0a0a0" stroked="f"/>
        </w:pict>
      </w:r>
    </w:p>
    <w:p w14:paraId="79797754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4.2 Fase 1 – Upload</w:t>
      </w:r>
    </w:p>
    <w:p w14:paraId="43E3D371" w14:textId="77777777" w:rsidR="00645D66" w:rsidRPr="00645D66" w:rsidRDefault="00645D66" w:rsidP="00645D66">
      <w:r w:rsidRPr="00645D66">
        <w:t>L’utente accede alla maschera:</w:t>
      </w:r>
    </w:p>
    <w:p w14:paraId="16336EB2" w14:textId="77777777" w:rsidR="00645D66" w:rsidRPr="00645D66" w:rsidRDefault="00645D66" w:rsidP="00645D66">
      <w:r w:rsidRPr="00645D66">
        <w:rPr>
          <w:b/>
          <w:bCs/>
        </w:rPr>
        <w:t>Upload Manual Data – FINREP</w:t>
      </w:r>
    </w:p>
    <w:p w14:paraId="4E2A5192" w14:textId="77777777" w:rsidR="00645D66" w:rsidRPr="00645D66" w:rsidRDefault="00645D66" w:rsidP="00645D66">
      <w:r w:rsidRPr="00645D66">
        <w:t>Il sistema consente caricamento del file Budget Annuale.</w:t>
      </w:r>
    </w:p>
    <w:p w14:paraId="48881CA3" w14:textId="77777777" w:rsidR="00645D66" w:rsidRPr="00645D66" w:rsidRDefault="00645D66" w:rsidP="00645D66">
      <w:r w:rsidRPr="00645D66">
        <w:lastRenderedPageBreak/>
        <w:pict w14:anchorId="056E514A">
          <v:rect id="_x0000_i1187" style="width:0;height:1.5pt" o:hralign="center" o:hrstd="t" o:hr="t" fillcolor="#a0a0a0" stroked="f"/>
        </w:pict>
      </w:r>
    </w:p>
    <w:p w14:paraId="28BF87D0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4.3 Fase 2 – Controlli di Validazione</w:t>
      </w:r>
    </w:p>
    <w:p w14:paraId="56C9EDEF" w14:textId="77777777" w:rsidR="00645D66" w:rsidRPr="00645D66" w:rsidRDefault="00645D66" w:rsidP="00645D66">
      <w:r w:rsidRPr="00645D66">
        <w:t xml:space="preserve">La </w:t>
      </w:r>
      <w:proofErr w:type="spellStart"/>
      <w:r w:rsidRPr="00645D66">
        <w:t>WebApp</w:t>
      </w:r>
      <w:proofErr w:type="spellEnd"/>
      <w:r w:rsidRPr="00645D66">
        <w:t xml:space="preserve"> effettua controlli bloccanti:</w:t>
      </w:r>
    </w:p>
    <w:p w14:paraId="1BB9CC95" w14:textId="77777777" w:rsidR="00645D66" w:rsidRPr="00645D66" w:rsidRDefault="00645D66" w:rsidP="00645D66">
      <w:pPr>
        <w:numPr>
          <w:ilvl w:val="0"/>
          <w:numId w:val="14"/>
        </w:numPr>
      </w:pPr>
      <w:r w:rsidRPr="00645D66">
        <w:t>Presenza colonne obbligatorie</w:t>
      </w:r>
    </w:p>
    <w:p w14:paraId="41EA330A" w14:textId="77777777" w:rsidR="00645D66" w:rsidRPr="00645D66" w:rsidRDefault="00645D66" w:rsidP="00645D66">
      <w:pPr>
        <w:numPr>
          <w:ilvl w:val="0"/>
          <w:numId w:val="14"/>
        </w:numPr>
      </w:pPr>
      <w:r w:rsidRPr="00645D66">
        <w:t>Formato numerico importi</w:t>
      </w:r>
    </w:p>
    <w:p w14:paraId="50B4E857" w14:textId="77777777" w:rsidR="00645D66" w:rsidRPr="00645D66" w:rsidRDefault="00645D66" w:rsidP="00645D66">
      <w:pPr>
        <w:numPr>
          <w:ilvl w:val="0"/>
          <w:numId w:val="14"/>
        </w:numPr>
      </w:pPr>
      <w:r w:rsidRPr="00645D66">
        <w:t>Formato data corretto</w:t>
      </w:r>
    </w:p>
    <w:p w14:paraId="4742260D" w14:textId="77777777" w:rsidR="00645D66" w:rsidRPr="00645D66" w:rsidRDefault="00645D66" w:rsidP="00645D66">
      <w:pPr>
        <w:numPr>
          <w:ilvl w:val="0"/>
          <w:numId w:val="14"/>
        </w:numPr>
      </w:pPr>
      <w:r w:rsidRPr="00645D66">
        <w:t>Duplicati</w:t>
      </w:r>
    </w:p>
    <w:p w14:paraId="4FBA8F66" w14:textId="77777777" w:rsidR="00645D66" w:rsidRPr="00645D66" w:rsidRDefault="00645D66" w:rsidP="00645D66">
      <w:pPr>
        <w:numPr>
          <w:ilvl w:val="0"/>
          <w:numId w:val="14"/>
        </w:numPr>
      </w:pPr>
      <w:r w:rsidRPr="00645D66">
        <w:t>Coerenza codici (filiale, conto, prodotto)</w:t>
      </w:r>
    </w:p>
    <w:p w14:paraId="431C0B41" w14:textId="77777777" w:rsidR="00645D66" w:rsidRPr="00645D66" w:rsidRDefault="00645D66" w:rsidP="00645D66">
      <w:pPr>
        <w:numPr>
          <w:ilvl w:val="0"/>
          <w:numId w:val="14"/>
        </w:numPr>
      </w:pPr>
      <w:r w:rsidRPr="00645D66">
        <w:t>Quadratura totale importi</w:t>
      </w:r>
    </w:p>
    <w:p w14:paraId="25E8963B" w14:textId="77777777" w:rsidR="00645D66" w:rsidRPr="00645D66" w:rsidRDefault="00645D66" w:rsidP="00645D66">
      <w:r w:rsidRPr="00645D66">
        <w:t>In caso di errore:</w:t>
      </w:r>
    </w:p>
    <w:p w14:paraId="66D81233" w14:textId="77777777" w:rsidR="00645D66" w:rsidRPr="00645D66" w:rsidRDefault="00645D66" w:rsidP="00645D66">
      <w:pPr>
        <w:numPr>
          <w:ilvl w:val="0"/>
          <w:numId w:val="15"/>
        </w:numPr>
      </w:pPr>
      <w:r w:rsidRPr="00645D66">
        <w:t>Blocco elaborazione</w:t>
      </w:r>
    </w:p>
    <w:p w14:paraId="0A3F1449" w14:textId="77777777" w:rsidR="00645D66" w:rsidRPr="00645D66" w:rsidRDefault="00645D66" w:rsidP="00645D66">
      <w:pPr>
        <w:numPr>
          <w:ilvl w:val="0"/>
          <w:numId w:val="15"/>
        </w:numPr>
      </w:pPr>
      <w:r w:rsidRPr="00645D66">
        <w:t>Generazione report anomalie</w:t>
      </w:r>
    </w:p>
    <w:p w14:paraId="30F9DB42" w14:textId="77777777" w:rsidR="00645D66" w:rsidRPr="00645D66" w:rsidRDefault="00645D66" w:rsidP="00645D66">
      <w:r w:rsidRPr="00645D66">
        <w:pict w14:anchorId="74312B5E">
          <v:rect id="_x0000_i1188" style="width:0;height:1.5pt" o:hralign="center" o:hrstd="t" o:hr="t" fillcolor="#a0a0a0" stroked="f"/>
        </w:pict>
      </w:r>
    </w:p>
    <w:p w14:paraId="7C5D494A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4.4 Fase 3 – Caricamento ODS</w:t>
      </w:r>
    </w:p>
    <w:p w14:paraId="21D1A5AE" w14:textId="77777777" w:rsidR="00645D66" w:rsidRPr="00645D66" w:rsidRDefault="00645D66" w:rsidP="00645D66">
      <w:r w:rsidRPr="00645D66">
        <w:t>Se il file supera i controlli:</w:t>
      </w:r>
    </w:p>
    <w:p w14:paraId="02CDB930" w14:textId="77777777" w:rsidR="00645D66" w:rsidRPr="00645D66" w:rsidRDefault="00645D66" w:rsidP="00645D66">
      <w:pPr>
        <w:numPr>
          <w:ilvl w:val="0"/>
          <w:numId w:val="16"/>
        </w:numPr>
      </w:pPr>
      <w:r w:rsidRPr="00645D66">
        <w:t>Inserimento in ODS_EXCEL_MANUALI</w:t>
      </w:r>
    </w:p>
    <w:p w14:paraId="29462A06" w14:textId="77777777" w:rsidR="00645D66" w:rsidRPr="00645D66" w:rsidRDefault="00645D66" w:rsidP="00645D66">
      <w:pPr>
        <w:numPr>
          <w:ilvl w:val="0"/>
          <w:numId w:val="16"/>
        </w:numPr>
      </w:pPr>
      <w:r w:rsidRPr="00645D66">
        <w:t xml:space="preserve">Tracciamento utente e </w:t>
      </w:r>
      <w:proofErr w:type="spellStart"/>
      <w:r w:rsidRPr="00645D66">
        <w:t>timestamp</w:t>
      </w:r>
      <w:proofErr w:type="spellEnd"/>
    </w:p>
    <w:p w14:paraId="03C6FBE2" w14:textId="77777777" w:rsidR="00645D66" w:rsidRPr="00645D66" w:rsidRDefault="00645D66" w:rsidP="00645D66">
      <w:r w:rsidRPr="00645D66">
        <w:pict w14:anchorId="1D59AACA">
          <v:rect id="_x0000_i1189" style="width:0;height:1.5pt" o:hralign="center" o:hrstd="t" o:hr="t" fillcolor="#a0a0a0" stroked="f"/>
        </w:pict>
      </w:r>
    </w:p>
    <w:p w14:paraId="03B9AD1A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4.5 Fase 4 – Elaborazione e Preview</w:t>
      </w:r>
    </w:p>
    <w:p w14:paraId="05326111" w14:textId="77777777" w:rsidR="00645D66" w:rsidRPr="00645D66" w:rsidRDefault="00645D66" w:rsidP="00645D66">
      <w:r w:rsidRPr="00645D66">
        <w:t>Il dato viene:</w:t>
      </w:r>
    </w:p>
    <w:p w14:paraId="78C27980" w14:textId="77777777" w:rsidR="00645D66" w:rsidRPr="00645D66" w:rsidRDefault="00645D66" w:rsidP="00645D66">
      <w:pPr>
        <w:numPr>
          <w:ilvl w:val="0"/>
          <w:numId w:val="17"/>
        </w:numPr>
      </w:pPr>
      <w:r w:rsidRPr="00645D66">
        <w:t>Normalizzato</w:t>
      </w:r>
    </w:p>
    <w:p w14:paraId="57BC29C5" w14:textId="77777777" w:rsidR="00645D66" w:rsidRPr="00645D66" w:rsidRDefault="00645D66" w:rsidP="00645D66">
      <w:pPr>
        <w:numPr>
          <w:ilvl w:val="0"/>
          <w:numId w:val="17"/>
        </w:numPr>
      </w:pPr>
      <w:r w:rsidRPr="00645D66">
        <w:t>Allineato al calendario contabile</w:t>
      </w:r>
    </w:p>
    <w:p w14:paraId="689B5796" w14:textId="77777777" w:rsidR="00645D66" w:rsidRPr="00645D66" w:rsidRDefault="00645D66" w:rsidP="00645D66">
      <w:pPr>
        <w:numPr>
          <w:ilvl w:val="0"/>
          <w:numId w:val="17"/>
        </w:numPr>
      </w:pPr>
      <w:r w:rsidRPr="00645D66">
        <w:t xml:space="preserve">Calcolato scostamento vs </w:t>
      </w:r>
      <w:proofErr w:type="spellStart"/>
      <w:r w:rsidRPr="00645D66">
        <w:t>Actual</w:t>
      </w:r>
      <w:proofErr w:type="spellEnd"/>
    </w:p>
    <w:p w14:paraId="2A7BFA59" w14:textId="77777777" w:rsidR="00645D66" w:rsidRPr="00645D66" w:rsidRDefault="00645D66" w:rsidP="00645D66">
      <w:pPr>
        <w:numPr>
          <w:ilvl w:val="0"/>
          <w:numId w:val="17"/>
        </w:numPr>
      </w:pPr>
      <w:r w:rsidRPr="00645D66">
        <w:t>Calcolati KPI previsionali</w:t>
      </w:r>
    </w:p>
    <w:p w14:paraId="713FEE8A" w14:textId="77777777" w:rsidR="00645D66" w:rsidRPr="00645D66" w:rsidRDefault="00645D66" w:rsidP="00645D66">
      <w:r w:rsidRPr="00645D66">
        <w:t>Viene generato:</w:t>
      </w:r>
    </w:p>
    <w:p w14:paraId="3CAF058A" w14:textId="77777777" w:rsidR="00645D66" w:rsidRPr="00645D66" w:rsidRDefault="00645D66" w:rsidP="00645D66">
      <w:r w:rsidRPr="00645D66">
        <w:rPr>
          <w:b/>
          <w:bCs/>
        </w:rPr>
        <w:t>FINREP_Control_Report.xlsx</w:t>
      </w:r>
    </w:p>
    <w:p w14:paraId="21745E12" w14:textId="77777777" w:rsidR="00645D66" w:rsidRPr="00645D66" w:rsidRDefault="00645D66" w:rsidP="00645D66">
      <w:r w:rsidRPr="00645D66">
        <w:t>L’utente può verificare:</w:t>
      </w:r>
    </w:p>
    <w:p w14:paraId="08499157" w14:textId="77777777" w:rsidR="00645D66" w:rsidRPr="00645D66" w:rsidRDefault="00645D66" w:rsidP="00645D66">
      <w:pPr>
        <w:numPr>
          <w:ilvl w:val="0"/>
          <w:numId w:val="18"/>
        </w:numPr>
      </w:pPr>
      <w:r w:rsidRPr="00645D66">
        <w:t>Totali</w:t>
      </w:r>
    </w:p>
    <w:p w14:paraId="09595DF2" w14:textId="77777777" w:rsidR="00645D66" w:rsidRPr="00645D66" w:rsidRDefault="00645D66" w:rsidP="00645D66">
      <w:pPr>
        <w:numPr>
          <w:ilvl w:val="0"/>
          <w:numId w:val="18"/>
        </w:numPr>
      </w:pPr>
      <w:r w:rsidRPr="00645D66">
        <w:t>Scostamenti</w:t>
      </w:r>
    </w:p>
    <w:p w14:paraId="4475CE40" w14:textId="77777777" w:rsidR="00645D66" w:rsidRPr="00645D66" w:rsidRDefault="00645D66" w:rsidP="00645D66">
      <w:pPr>
        <w:numPr>
          <w:ilvl w:val="0"/>
          <w:numId w:val="18"/>
        </w:numPr>
      </w:pPr>
      <w:r w:rsidRPr="00645D66">
        <w:lastRenderedPageBreak/>
        <w:t>Indicatori</w:t>
      </w:r>
    </w:p>
    <w:p w14:paraId="76765612" w14:textId="77777777" w:rsidR="00645D66" w:rsidRPr="00645D66" w:rsidRDefault="00645D66" w:rsidP="00645D66">
      <w:r w:rsidRPr="00645D66">
        <w:pict w14:anchorId="13F9C1C1">
          <v:rect id="_x0000_i1190" style="width:0;height:1.5pt" o:hralign="center" o:hrstd="t" o:hr="t" fillcolor="#a0a0a0" stroked="f"/>
        </w:pict>
      </w:r>
    </w:p>
    <w:p w14:paraId="34D0F52A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4.6 Fase 5 – Pubblicazione</w:t>
      </w:r>
    </w:p>
    <w:p w14:paraId="4F5A1337" w14:textId="77777777" w:rsidR="00645D66" w:rsidRPr="00645D66" w:rsidRDefault="00645D66" w:rsidP="00645D66">
      <w:r w:rsidRPr="00645D66">
        <w:t>Se validato, l’utente clicca:</w:t>
      </w:r>
    </w:p>
    <w:p w14:paraId="4D9FFF58" w14:textId="77777777" w:rsidR="00645D66" w:rsidRPr="00645D66" w:rsidRDefault="00645D66" w:rsidP="00645D66">
      <w:r w:rsidRPr="00645D66">
        <w:t>“Conferma Pubblicazione”</w:t>
      </w:r>
    </w:p>
    <w:p w14:paraId="0E13AF0F" w14:textId="77777777" w:rsidR="00645D66" w:rsidRPr="00645D66" w:rsidRDefault="00645D66" w:rsidP="00645D66">
      <w:r w:rsidRPr="00645D66">
        <w:t>Il dato viene scritto in:</w:t>
      </w:r>
    </w:p>
    <w:p w14:paraId="242F8EFE" w14:textId="77777777" w:rsidR="00645D66" w:rsidRPr="00645D66" w:rsidRDefault="00645D66" w:rsidP="00645D66">
      <w:pPr>
        <w:numPr>
          <w:ilvl w:val="0"/>
          <w:numId w:val="19"/>
        </w:numPr>
      </w:pPr>
      <w:r w:rsidRPr="00645D66">
        <w:t>TGT_BUDGET</w:t>
      </w:r>
    </w:p>
    <w:p w14:paraId="4F8D771F" w14:textId="77777777" w:rsidR="00645D66" w:rsidRPr="00645D66" w:rsidRDefault="00645D66" w:rsidP="00645D66">
      <w:r w:rsidRPr="00645D66">
        <w:pict w14:anchorId="6F8ACFB1">
          <v:rect id="_x0000_i1191" style="width:0;height:1.5pt" o:hralign="center" o:hrstd="t" o:hr="t" fillcolor="#a0a0a0" stroked="f"/>
        </w:pict>
      </w:r>
    </w:p>
    <w:p w14:paraId="011FB9BB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5. CONSOLIDAMENTO NOTTURNO</w:t>
      </w:r>
    </w:p>
    <w:p w14:paraId="3924E9C4" w14:textId="77777777" w:rsidR="00645D66" w:rsidRPr="00645D66" w:rsidRDefault="00645D66" w:rsidP="00645D66">
      <w:r w:rsidRPr="00645D66">
        <w:t>Ogni sera:</w:t>
      </w:r>
    </w:p>
    <w:p w14:paraId="5828CBD6" w14:textId="77777777" w:rsidR="00645D66" w:rsidRPr="00645D66" w:rsidRDefault="00645D66" w:rsidP="00645D66">
      <w:pPr>
        <w:numPr>
          <w:ilvl w:val="0"/>
          <w:numId w:val="20"/>
        </w:numPr>
      </w:pPr>
      <w:r w:rsidRPr="00645D66">
        <w:t>TWS dedicata avvia procedura consolidamento</w:t>
      </w:r>
    </w:p>
    <w:p w14:paraId="3020A88F" w14:textId="77777777" w:rsidR="00645D66" w:rsidRPr="00645D66" w:rsidRDefault="00645D66" w:rsidP="00645D66">
      <w:pPr>
        <w:numPr>
          <w:ilvl w:val="0"/>
          <w:numId w:val="20"/>
        </w:numPr>
      </w:pPr>
      <w:r w:rsidRPr="00645D66">
        <w:t>Lettura di tutte le tabelle target</w:t>
      </w:r>
    </w:p>
    <w:p w14:paraId="6FEF4B4A" w14:textId="77777777" w:rsidR="00645D66" w:rsidRPr="00645D66" w:rsidRDefault="00645D66" w:rsidP="00645D66">
      <w:pPr>
        <w:numPr>
          <w:ilvl w:val="0"/>
          <w:numId w:val="20"/>
        </w:numPr>
      </w:pPr>
      <w:r w:rsidRPr="00645D66">
        <w:t>Uniformazione chiavi dimensionali</w:t>
      </w:r>
    </w:p>
    <w:p w14:paraId="4A2851D0" w14:textId="77777777" w:rsidR="00645D66" w:rsidRPr="00645D66" w:rsidRDefault="00645D66" w:rsidP="00645D66">
      <w:pPr>
        <w:numPr>
          <w:ilvl w:val="0"/>
          <w:numId w:val="20"/>
        </w:numPr>
      </w:pPr>
      <w:r w:rsidRPr="00645D66">
        <w:t>Scrittura nella tabella dei fatti:</w:t>
      </w:r>
    </w:p>
    <w:p w14:paraId="07D78330" w14:textId="77777777" w:rsidR="00645D66" w:rsidRPr="00645D66" w:rsidRDefault="00645D66" w:rsidP="00645D66">
      <w:r w:rsidRPr="00645D66">
        <w:t>FCT_FINREP_ECONOMICO</w:t>
      </w:r>
    </w:p>
    <w:p w14:paraId="71D08E1E" w14:textId="77777777" w:rsidR="00645D66" w:rsidRPr="00645D66" w:rsidRDefault="00645D66" w:rsidP="00645D66">
      <w:r w:rsidRPr="00645D66">
        <w:pict w14:anchorId="3B4EBD8D">
          <v:rect id="_x0000_i1192" style="width:0;height:1.5pt" o:hralign="center" o:hrstd="t" o:hr="t" fillcolor="#a0a0a0" stroked="f"/>
        </w:pict>
      </w:r>
    </w:p>
    <w:p w14:paraId="68E91240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6. MODELLO DATI PER POWER BI</w:t>
      </w:r>
    </w:p>
    <w:p w14:paraId="506E1D1B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6.1 Modello a Stella</w:t>
      </w:r>
    </w:p>
    <w:p w14:paraId="2B5F7851" w14:textId="77777777" w:rsidR="00645D66" w:rsidRPr="00645D66" w:rsidRDefault="00645D66" w:rsidP="00645D66">
      <w:r w:rsidRPr="00645D66">
        <w:t>Il modello è costituito da:</w:t>
      </w:r>
    </w:p>
    <w:p w14:paraId="0897774C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Tabella dei Fatti</w:t>
      </w:r>
    </w:p>
    <w:p w14:paraId="35C8571B" w14:textId="77777777" w:rsidR="00645D66" w:rsidRPr="00645D66" w:rsidRDefault="00645D66" w:rsidP="00645D66">
      <w:r w:rsidRPr="00645D66">
        <w:t>FCT_FINREP_ECONOMICO</w:t>
      </w:r>
    </w:p>
    <w:p w14:paraId="61C27EFF" w14:textId="77777777" w:rsidR="00645D66" w:rsidRPr="00645D66" w:rsidRDefault="00645D66" w:rsidP="00645D66">
      <w:r w:rsidRPr="00645D66">
        <w:t>Contiene misure:</w:t>
      </w:r>
    </w:p>
    <w:p w14:paraId="7D8EF4D1" w14:textId="77777777" w:rsidR="00645D66" w:rsidRPr="00645D66" w:rsidRDefault="00645D66" w:rsidP="00645D66">
      <w:pPr>
        <w:numPr>
          <w:ilvl w:val="0"/>
          <w:numId w:val="21"/>
        </w:numPr>
      </w:pPr>
      <w:r w:rsidRPr="00645D66">
        <w:t xml:space="preserve">Importo </w:t>
      </w:r>
      <w:proofErr w:type="spellStart"/>
      <w:r w:rsidRPr="00645D66">
        <w:t>Actual</w:t>
      </w:r>
      <w:proofErr w:type="spellEnd"/>
    </w:p>
    <w:p w14:paraId="7053039D" w14:textId="77777777" w:rsidR="00645D66" w:rsidRPr="00645D66" w:rsidRDefault="00645D66" w:rsidP="00645D66">
      <w:pPr>
        <w:numPr>
          <w:ilvl w:val="0"/>
          <w:numId w:val="21"/>
        </w:numPr>
      </w:pPr>
      <w:r w:rsidRPr="00645D66">
        <w:t>Importo Budget</w:t>
      </w:r>
    </w:p>
    <w:p w14:paraId="3BBE8A75" w14:textId="77777777" w:rsidR="00645D66" w:rsidRPr="00645D66" w:rsidRDefault="00645D66" w:rsidP="00645D66">
      <w:pPr>
        <w:numPr>
          <w:ilvl w:val="0"/>
          <w:numId w:val="21"/>
        </w:numPr>
      </w:pPr>
      <w:r w:rsidRPr="00645D66">
        <w:t>Importo Forecast</w:t>
      </w:r>
    </w:p>
    <w:p w14:paraId="17D27E0D" w14:textId="77777777" w:rsidR="00645D66" w:rsidRPr="00645D66" w:rsidRDefault="00645D66" w:rsidP="00645D66">
      <w:pPr>
        <w:numPr>
          <w:ilvl w:val="0"/>
          <w:numId w:val="21"/>
        </w:numPr>
      </w:pPr>
      <w:r w:rsidRPr="00645D66">
        <w:t>Scostamento</w:t>
      </w:r>
    </w:p>
    <w:p w14:paraId="013A8082" w14:textId="77777777" w:rsidR="00645D66" w:rsidRPr="00645D66" w:rsidRDefault="00645D66" w:rsidP="00645D66">
      <w:pPr>
        <w:numPr>
          <w:ilvl w:val="0"/>
          <w:numId w:val="21"/>
        </w:numPr>
      </w:pPr>
      <w:r w:rsidRPr="00645D66">
        <w:t>Margine</w:t>
      </w:r>
    </w:p>
    <w:p w14:paraId="3C60AF27" w14:textId="77777777" w:rsidR="00645D66" w:rsidRPr="00645D66" w:rsidRDefault="00645D66" w:rsidP="00645D66">
      <w:pPr>
        <w:numPr>
          <w:ilvl w:val="0"/>
          <w:numId w:val="21"/>
        </w:numPr>
      </w:pPr>
      <w:r w:rsidRPr="00645D66">
        <w:t>KPI</w:t>
      </w:r>
    </w:p>
    <w:p w14:paraId="642C4049" w14:textId="77777777" w:rsidR="00645D66" w:rsidRPr="00645D66" w:rsidRDefault="00645D66" w:rsidP="00645D66">
      <w:r w:rsidRPr="00645D66">
        <w:pict w14:anchorId="56CA94A0">
          <v:rect id="_x0000_i1193" style="width:0;height:1.5pt" o:hralign="center" o:hrstd="t" o:hr="t" fillcolor="#a0a0a0" stroked="f"/>
        </w:pict>
      </w:r>
    </w:p>
    <w:p w14:paraId="10AB2303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lastRenderedPageBreak/>
        <w:t>Tabelle Dimensionali</w:t>
      </w:r>
    </w:p>
    <w:p w14:paraId="106AF28C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DIM_TEMPO</w:t>
      </w:r>
    </w:p>
    <w:p w14:paraId="71E7B122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DIM_FILIALE</w:t>
      </w:r>
    </w:p>
    <w:p w14:paraId="6083621B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DIM_PRODOTTO</w:t>
      </w:r>
    </w:p>
    <w:p w14:paraId="2B579049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DIM_CONTO</w:t>
      </w:r>
    </w:p>
    <w:p w14:paraId="5946F844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DIM_CENTRO_COSTO</w:t>
      </w:r>
    </w:p>
    <w:p w14:paraId="12AF27F1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DIM_SCENARIO</w:t>
      </w:r>
    </w:p>
    <w:p w14:paraId="649BF6DB" w14:textId="77777777" w:rsidR="00645D66" w:rsidRPr="00645D66" w:rsidRDefault="00645D66" w:rsidP="00645D66">
      <w:pPr>
        <w:numPr>
          <w:ilvl w:val="0"/>
          <w:numId w:val="22"/>
        </w:numPr>
      </w:pPr>
      <w:r w:rsidRPr="00645D66">
        <w:t>DIM_KPI</w:t>
      </w:r>
    </w:p>
    <w:p w14:paraId="4E5A1323" w14:textId="77777777" w:rsidR="00645D66" w:rsidRPr="00645D66" w:rsidRDefault="00645D66" w:rsidP="00645D66">
      <w:r w:rsidRPr="00645D66">
        <w:t xml:space="preserve">Relazioni </w:t>
      </w:r>
      <w:proofErr w:type="gramStart"/>
      <w:r w:rsidRPr="00645D66">
        <w:t>1:N</w:t>
      </w:r>
      <w:proofErr w:type="gramEnd"/>
      <w:r w:rsidRPr="00645D66">
        <w:t xml:space="preserve"> tra dimensioni e </w:t>
      </w:r>
      <w:proofErr w:type="spellStart"/>
      <w:r w:rsidRPr="00645D66">
        <w:t>fact</w:t>
      </w:r>
      <w:proofErr w:type="spellEnd"/>
      <w:r w:rsidRPr="00645D66">
        <w:t>.</w:t>
      </w:r>
    </w:p>
    <w:p w14:paraId="709D0EE9" w14:textId="77777777" w:rsidR="00645D66" w:rsidRPr="00645D66" w:rsidRDefault="00645D66" w:rsidP="00645D66">
      <w:r w:rsidRPr="00645D66">
        <w:pict w14:anchorId="34B4A620">
          <v:rect id="_x0000_i1194" style="width:0;height:1.5pt" o:hralign="center" o:hrstd="t" o:hr="t" fillcolor="#a0a0a0" stroked="f"/>
        </w:pict>
      </w:r>
    </w:p>
    <w:p w14:paraId="545201BF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7. REPORTISTICA POWER BI</w:t>
      </w:r>
    </w:p>
    <w:p w14:paraId="6919D506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7.1 Tipologia Report</w:t>
      </w:r>
    </w:p>
    <w:p w14:paraId="1F0E42D0" w14:textId="77777777" w:rsidR="00645D66" w:rsidRPr="00645D66" w:rsidRDefault="00645D66" w:rsidP="00645D66">
      <w:r w:rsidRPr="00645D66">
        <w:t>I report includono:</w:t>
      </w:r>
    </w:p>
    <w:p w14:paraId="0125F42B" w14:textId="77777777" w:rsidR="00645D66" w:rsidRPr="00645D66" w:rsidRDefault="00645D66" w:rsidP="00645D66">
      <w:pPr>
        <w:numPr>
          <w:ilvl w:val="0"/>
          <w:numId w:val="23"/>
        </w:numPr>
      </w:pPr>
      <w:r w:rsidRPr="00645D66">
        <w:t>Conto Economico mensile</w:t>
      </w:r>
    </w:p>
    <w:p w14:paraId="2814B77E" w14:textId="77777777" w:rsidR="00645D66" w:rsidRPr="00645D66" w:rsidRDefault="00645D66" w:rsidP="00645D66">
      <w:pPr>
        <w:numPr>
          <w:ilvl w:val="0"/>
          <w:numId w:val="23"/>
        </w:numPr>
      </w:pPr>
      <w:r w:rsidRPr="00645D66">
        <w:t>Analisi per filiale</w:t>
      </w:r>
    </w:p>
    <w:p w14:paraId="3DD01426" w14:textId="77777777" w:rsidR="00645D66" w:rsidRPr="00645D66" w:rsidRDefault="00645D66" w:rsidP="00645D66">
      <w:pPr>
        <w:numPr>
          <w:ilvl w:val="0"/>
          <w:numId w:val="23"/>
        </w:numPr>
      </w:pPr>
      <w:r w:rsidRPr="00645D66">
        <w:t>Analisi per prodotto</w:t>
      </w:r>
    </w:p>
    <w:p w14:paraId="72A1BDB2" w14:textId="77777777" w:rsidR="00645D66" w:rsidRPr="00645D66" w:rsidRDefault="00645D66" w:rsidP="00645D66">
      <w:pPr>
        <w:numPr>
          <w:ilvl w:val="0"/>
          <w:numId w:val="23"/>
        </w:numPr>
      </w:pPr>
      <w:r w:rsidRPr="00645D66">
        <w:t xml:space="preserve">Analisi scostamenti Budget vs </w:t>
      </w:r>
      <w:proofErr w:type="spellStart"/>
      <w:r w:rsidRPr="00645D66">
        <w:t>Actual</w:t>
      </w:r>
      <w:proofErr w:type="spellEnd"/>
    </w:p>
    <w:p w14:paraId="41F74D8D" w14:textId="77777777" w:rsidR="00645D66" w:rsidRPr="00645D66" w:rsidRDefault="00645D66" w:rsidP="00645D66">
      <w:pPr>
        <w:numPr>
          <w:ilvl w:val="0"/>
          <w:numId w:val="23"/>
        </w:numPr>
      </w:pPr>
      <w:r w:rsidRPr="00645D66">
        <w:t>KPI direzionali</w:t>
      </w:r>
    </w:p>
    <w:p w14:paraId="4766E5AD" w14:textId="77777777" w:rsidR="00645D66" w:rsidRPr="00645D66" w:rsidRDefault="00645D66" w:rsidP="00645D66">
      <w:pPr>
        <w:numPr>
          <w:ilvl w:val="0"/>
          <w:numId w:val="23"/>
        </w:numPr>
      </w:pPr>
      <w:r w:rsidRPr="00645D66">
        <w:t>Analisi YTD</w:t>
      </w:r>
    </w:p>
    <w:p w14:paraId="5185F450" w14:textId="77777777" w:rsidR="00645D66" w:rsidRPr="00645D66" w:rsidRDefault="00645D66" w:rsidP="00645D66">
      <w:r w:rsidRPr="00645D66">
        <w:pict w14:anchorId="1155F7F7">
          <v:rect id="_x0000_i1195" style="width:0;height:1.5pt" o:hralign="center" o:hrstd="t" o:hr="t" fillcolor="#a0a0a0" stroked="f"/>
        </w:pict>
      </w:r>
    </w:p>
    <w:p w14:paraId="1AFA926E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7.2 Funzionalità Analitiche</w:t>
      </w:r>
    </w:p>
    <w:p w14:paraId="19D058FC" w14:textId="77777777" w:rsidR="00645D66" w:rsidRPr="00645D66" w:rsidRDefault="00645D66" w:rsidP="00645D66">
      <w:r w:rsidRPr="00645D66">
        <w:t>Power BI consente:</w:t>
      </w:r>
    </w:p>
    <w:p w14:paraId="68F278E9" w14:textId="77777777" w:rsidR="00645D66" w:rsidRPr="00645D66" w:rsidRDefault="00645D66" w:rsidP="00645D66">
      <w:pPr>
        <w:numPr>
          <w:ilvl w:val="0"/>
          <w:numId w:val="24"/>
        </w:numPr>
      </w:pPr>
      <w:r w:rsidRPr="00645D66">
        <w:t>Drill-down gerarchico (conto → livello 2 → livello 3)</w:t>
      </w:r>
    </w:p>
    <w:p w14:paraId="391579C8" w14:textId="77777777" w:rsidR="00645D66" w:rsidRPr="00645D66" w:rsidRDefault="00645D66" w:rsidP="00645D66">
      <w:pPr>
        <w:numPr>
          <w:ilvl w:val="0"/>
          <w:numId w:val="24"/>
        </w:numPr>
      </w:pPr>
      <w:r w:rsidRPr="00645D66">
        <w:t>Filtri dinamici</w:t>
      </w:r>
    </w:p>
    <w:p w14:paraId="07EDC028" w14:textId="77777777" w:rsidR="00645D66" w:rsidRPr="00645D66" w:rsidRDefault="00645D66" w:rsidP="00645D66">
      <w:pPr>
        <w:numPr>
          <w:ilvl w:val="0"/>
          <w:numId w:val="24"/>
        </w:numPr>
      </w:pPr>
      <w:r w:rsidRPr="00645D66">
        <w:t>Confronto scenari</w:t>
      </w:r>
    </w:p>
    <w:p w14:paraId="46F1717B" w14:textId="77777777" w:rsidR="00645D66" w:rsidRPr="00645D66" w:rsidRDefault="00645D66" w:rsidP="00645D66">
      <w:pPr>
        <w:numPr>
          <w:ilvl w:val="0"/>
          <w:numId w:val="24"/>
        </w:numPr>
      </w:pPr>
      <w:r w:rsidRPr="00645D66">
        <w:t>Analisi temporale</w:t>
      </w:r>
    </w:p>
    <w:p w14:paraId="379B694E" w14:textId="77777777" w:rsidR="00645D66" w:rsidRPr="00645D66" w:rsidRDefault="00645D66" w:rsidP="00645D66">
      <w:pPr>
        <w:numPr>
          <w:ilvl w:val="0"/>
          <w:numId w:val="24"/>
        </w:numPr>
      </w:pPr>
      <w:r w:rsidRPr="00645D66">
        <w:t>Esportazione Excel</w:t>
      </w:r>
    </w:p>
    <w:p w14:paraId="6023A535" w14:textId="77777777" w:rsidR="00645D66" w:rsidRPr="00645D66" w:rsidRDefault="00645D66" w:rsidP="00645D66">
      <w:pPr>
        <w:numPr>
          <w:ilvl w:val="0"/>
          <w:numId w:val="24"/>
        </w:numPr>
      </w:pPr>
      <w:r w:rsidRPr="00645D66">
        <w:t>Visualizzazioni grafiche KPI</w:t>
      </w:r>
    </w:p>
    <w:p w14:paraId="5285D438" w14:textId="77777777" w:rsidR="00645D66" w:rsidRPr="00645D66" w:rsidRDefault="00645D66" w:rsidP="00645D66">
      <w:r w:rsidRPr="00645D66">
        <w:pict w14:anchorId="2A166625">
          <v:rect id="_x0000_i1196" style="width:0;height:1.5pt" o:hralign="center" o:hrstd="t" o:hr="t" fillcolor="#a0a0a0" stroked="f"/>
        </w:pict>
      </w:r>
    </w:p>
    <w:p w14:paraId="732B4CBF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lastRenderedPageBreak/>
        <w:t>8. CONTROLLI FUNZIONALI E GOVERNANCE</w:t>
      </w:r>
    </w:p>
    <w:p w14:paraId="5F2C2482" w14:textId="77777777" w:rsidR="00645D66" w:rsidRPr="00645D66" w:rsidRDefault="00645D66" w:rsidP="00645D66">
      <w:r w:rsidRPr="00645D66">
        <w:t>Il sistema garantisce:</w:t>
      </w:r>
    </w:p>
    <w:p w14:paraId="3B81896F" w14:textId="77777777" w:rsidR="00645D66" w:rsidRPr="00645D66" w:rsidRDefault="00645D66" w:rsidP="00645D66">
      <w:pPr>
        <w:numPr>
          <w:ilvl w:val="0"/>
          <w:numId w:val="25"/>
        </w:numPr>
      </w:pPr>
      <w:r w:rsidRPr="00645D66">
        <w:t xml:space="preserve">Separazione </w:t>
      </w:r>
      <w:proofErr w:type="spellStart"/>
      <w:r w:rsidRPr="00645D66">
        <w:t>layer</w:t>
      </w:r>
      <w:proofErr w:type="spellEnd"/>
      <w:r w:rsidRPr="00645D66">
        <w:t xml:space="preserve"> dati</w:t>
      </w:r>
    </w:p>
    <w:p w14:paraId="73824AFA" w14:textId="77777777" w:rsidR="00645D66" w:rsidRPr="00645D66" w:rsidRDefault="00645D66" w:rsidP="00645D66">
      <w:pPr>
        <w:numPr>
          <w:ilvl w:val="0"/>
          <w:numId w:val="25"/>
        </w:numPr>
      </w:pPr>
      <w:proofErr w:type="spellStart"/>
      <w:r w:rsidRPr="00645D66">
        <w:t>Auditabilità</w:t>
      </w:r>
      <w:proofErr w:type="spellEnd"/>
      <w:r w:rsidRPr="00645D66">
        <w:t xml:space="preserve"> completa</w:t>
      </w:r>
    </w:p>
    <w:p w14:paraId="688348FC" w14:textId="77777777" w:rsidR="00645D66" w:rsidRPr="00645D66" w:rsidRDefault="00645D66" w:rsidP="00645D66">
      <w:pPr>
        <w:numPr>
          <w:ilvl w:val="0"/>
          <w:numId w:val="25"/>
        </w:numPr>
      </w:pPr>
      <w:r w:rsidRPr="00645D66">
        <w:t>Log esecuzione batch</w:t>
      </w:r>
    </w:p>
    <w:p w14:paraId="0F93E89B" w14:textId="77777777" w:rsidR="00645D66" w:rsidRPr="00645D66" w:rsidRDefault="00645D66" w:rsidP="00645D66">
      <w:pPr>
        <w:numPr>
          <w:ilvl w:val="0"/>
          <w:numId w:val="25"/>
        </w:numPr>
      </w:pPr>
      <w:r w:rsidRPr="00645D66">
        <w:t>Integrità referenziale</w:t>
      </w:r>
    </w:p>
    <w:p w14:paraId="384F3BDB" w14:textId="77777777" w:rsidR="00645D66" w:rsidRPr="00645D66" w:rsidRDefault="00645D66" w:rsidP="00645D66">
      <w:pPr>
        <w:numPr>
          <w:ilvl w:val="0"/>
          <w:numId w:val="25"/>
        </w:numPr>
      </w:pPr>
      <w:r w:rsidRPr="00645D66">
        <w:t>Controlli di qualità</w:t>
      </w:r>
    </w:p>
    <w:p w14:paraId="52B80737" w14:textId="77777777" w:rsidR="00645D66" w:rsidRPr="00645D66" w:rsidRDefault="00645D66" w:rsidP="00645D66">
      <w:pPr>
        <w:numPr>
          <w:ilvl w:val="0"/>
          <w:numId w:val="25"/>
        </w:numPr>
      </w:pPr>
      <w:proofErr w:type="spellStart"/>
      <w:r w:rsidRPr="00645D66">
        <w:t>Versionamento</w:t>
      </w:r>
      <w:proofErr w:type="spellEnd"/>
      <w:r w:rsidRPr="00645D66">
        <w:t xml:space="preserve"> scenari previsionali</w:t>
      </w:r>
    </w:p>
    <w:p w14:paraId="78F9ADD5" w14:textId="77777777" w:rsidR="00645D66" w:rsidRPr="00645D66" w:rsidRDefault="00645D66" w:rsidP="00645D66">
      <w:r w:rsidRPr="00645D66">
        <w:pict w14:anchorId="385961BF">
          <v:rect id="_x0000_i1197" style="width:0;height:1.5pt" o:hralign="center" o:hrstd="t" o:hr="t" fillcolor="#a0a0a0" stroked="f"/>
        </w:pict>
      </w:r>
    </w:p>
    <w:p w14:paraId="1D8EB0F4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9. GESTIONE ERRORI</w:t>
      </w:r>
    </w:p>
    <w:p w14:paraId="06273BC3" w14:textId="77777777" w:rsidR="00645D66" w:rsidRPr="00645D66" w:rsidRDefault="00645D66" w:rsidP="00645D66">
      <w:r w:rsidRPr="00645D66">
        <w:t>Gli errori possono verificarsi in:</w:t>
      </w:r>
    </w:p>
    <w:p w14:paraId="2A2C6761" w14:textId="77777777" w:rsidR="00645D66" w:rsidRPr="00645D66" w:rsidRDefault="00645D66" w:rsidP="00645D66">
      <w:pPr>
        <w:numPr>
          <w:ilvl w:val="0"/>
          <w:numId w:val="26"/>
        </w:numPr>
      </w:pPr>
      <w:r w:rsidRPr="00645D66">
        <w:t>Fase upload</w:t>
      </w:r>
    </w:p>
    <w:p w14:paraId="0486CF48" w14:textId="77777777" w:rsidR="00645D66" w:rsidRPr="00645D66" w:rsidRDefault="00645D66" w:rsidP="00645D66">
      <w:pPr>
        <w:numPr>
          <w:ilvl w:val="0"/>
          <w:numId w:val="26"/>
        </w:numPr>
      </w:pPr>
      <w:r w:rsidRPr="00645D66">
        <w:t>Fase ETL</w:t>
      </w:r>
    </w:p>
    <w:p w14:paraId="42CAA4DE" w14:textId="77777777" w:rsidR="00645D66" w:rsidRPr="00645D66" w:rsidRDefault="00645D66" w:rsidP="00645D66">
      <w:pPr>
        <w:numPr>
          <w:ilvl w:val="0"/>
          <w:numId w:val="26"/>
        </w:numPr>
      </w:pPr>
      <w:r w:rsidRPr="00645D66">
        <w:t>Fase consolidamento</w:t>
      </w:r>
    </w:p>
    <w:p w14:paraId="7323BCD3" w14:textId="77777777" w:rsidR="00645D66" w:rsidRPr="00645D66" w:rsidRDefault="00645D66" w:rsidP="00645D66">
      <w:r w:rsidRPr="00645D66">
        <w:t>Ogni errore:</w:t>
      </w:r>
    </w:p>
    <w:p w14:paraId="3D0FE53C" w14:textId="77777777" w:rsidR="00645D66" w:rsidRPr="00645D66" w:rsidRDefault="00645D66" w:rsidP="00645D66">
      <w:pPr>
        <w:numPr>
          <w:ilvl w:val="0"/>
          <w:numId w:val="27"/>
        </w:numPr>
      </w:pPr>
      <w:r w:rsidRPr="00645D66">
        <w:t>Viene loggato</w:t>
      </w:r>
    </w:p>
    <w:p w14:paraId="25DA0EEF" w14:textId="77777777" w:rsidR="00645D66" w:rsidRPr="00645D66" w:rsidRDefault="00645D66" w:rsidP="00645D66">
      <w:pPr>
        <w:numPr>
          <w:ilvl w:val="0"/>
          <w:numId w:val="27"/>
        </w:numPr>
      </w:pPr>
      <w:r w:rsidRPr="00645D66">
        <w:t>Non compromette dati già certificati</w:t>
      </w:r>
    </w:p>
    <w:p w14:paraId="397B9C06" w14:textId="77777777" w:rsidR="00645D66" w:rsidRPr="00645D66" w:rsidRDefault="00645D66" w:rsidP="00645D66">
      <w:pPr>
        <w:numPr>
          <w:ilvl w:val="0"/>
          <w:numId w:val="27"/>
        </w:numPr>
      </w:pPr>
      <w:r w:rsidRPr="00645D66">
        <w:t>Genera notifica tecnica</w:t>
      </w:r>
    </w:p>
    <w:p w14:paraId="561D6AAB" w14:textId="77777777" w:rsidR="00645D66" w:rsidRPr="00645D66" w:rsidRDefault="00645D66" w:rsidP="00645D66">
      <w:r w:rsidRPr="00645D66">
        <w:pict w14:anchorId="5807C117">
          <v:rect id="_x0000_i1198" style="width:0;height:1.5pt" o:hralign="center" o:hrstd="t" o:hr="t" fillcolor="#a0a0a0" stroked="f"/>
        </w:pict>
      </w:r>
    </w:p>
    <w:p w14:paraId="41920FD1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10. BENEFICI FUNZIONALI</w:t>
      </w:r>
    </w:p>
    <w:p w14:paraId="1B759BC5" w14:textId="77777777" w:rsidR="00645D66" w:rsidRPr="00645D66" w:rsidRDefault="00645D66" w:rsidP="00645D66">
      <w:r w:rsidRPr="00645D66">
        <w:t>Il sistema consente:</w:t>
      </w:r>
    </w:p>
    <w:p w14:paraId="09E59C0D" w14:textId="77777777" w:rsidR="00645D66" w:rsidRPr="00645D66" w:rsidRDefault="00645D66" w:rsidP="00645D66">
      <w:pPr>
        <w:numPr>
          <w:ilvl w:val="0"/>
          <w:numId w:val="28"/>
        </w:numPr>
      </w:pPr>
      <w:r w:rsidRPr="00645D66">
        <w:t>Centralizzazione dato gestionale</w:t>
      </w:r>
    </w:p>
    <w:p w14:paraId="48A05D23" w14:textId="77777777" w:rsidR="00645D66" w:rsidRPr="00645D66" w:rsidRDefault="00645D66" w:rsidP="00645D66">
      <w:pPr>
        <w:numPr>
          <w:ilvl w:val="0"/>
          <w:numId w:val="28"/>
        </w:numPr>
      </w:pPr>
      <w:r w:rsidRPr="00645D66">
        <w:t>Allineamento tra consuntivo e previsionale</w:t>
      </w:r>
    </w:p>
    <w:p w14:paraId="4B21ED51" w14:textId="77777777" w:rsidR="00645D66" w:rsidRPr="00645D66" w:rsidRDefault="00645D66" w:rsidP="00645D66">
      <w:pPr>
        <w:numPr>
          <w:ilvl w:val="0"/>
          <w:numId w:val="28"/>
        </w:numPr>
      </w:pPr>
      <w:r w:rsidRPr="00645D66">
        <w:t>Riduzione errori manuali</w:t>
      </w:r>
    </w:p>
    <w:p w14:paraId="6F9A21F3" w14:textId="77777777" w:rsidR="00645D66" w:rsidRPr="00645D66" w:rsidRDefault="00645D66" w:rsidP="00645D66">
      <w:pPr>
        <w:numPr>
          <w:ilvl w:val="0"/>
          <w:numId w:val="28"/>
        </w:numPr>
      </w:pPr>
      <w:r w:rsidRPr="00645D66">
        <w:t>Velocità di analisi</w:t>
      </w:r>
    </w:p>
    <w:p w14:paraId="07156C34" w14:textId="77777777" w:rsidR="00645D66" w:rsidRPr="00645D66" w:rsidRDefault="00645D66" w:rsidP="00645D66">
      <w:pPr>
        <w:numPr>
          <w:ilvl w:val="0"/>
          <w:numId w:val="28"/>
        </w:numPr>
      </w:pPr>
      <w:r w:rsidRPr="00645D66">
        <w:t>Coerenza tra funzioni aziendali</w:t>
      </w:r>
    </w:p>
    <w:p w14:paraId="5BE4C35B" w14:textId="77777777" w:rsidR="00645D66" w:rsidRPr="00645D66" w:rsidRDefault="00645D66" w:rsidP="00645D66">
      <w:r w:rsidRPr="00645D66">
        <w:pict w14:anchorId="3C876DFE">
          <v:rect id="_x0000_i1199" style="width:0;height:1.5pt" o:hralign="center" o:hrstd="t" o:hr="t" fillcolor="#a0a0a0" stroked="f"/>
        </w:pict>
      </w:r>
    </w:p>
    <w:p w14:paraId="72276A4C" w14:textId="77777777" w:rsidR="00645D66" w:rsidRPr="00645D66" w:rsidRDefault="00645D66" w:rsidP="00645D66">
      <w:pPr>
        <w:rPr>
          <w:b/>
          <w:bCs/>
        </w:rPr>
      </w:pPr>
      <w:r w:rsidRPr="00645D66">
        <w:rPr>
          <w:b/>
          <w:bCs/>
        </w:rPr>
        <w:t>11. CONCLUSIONI</w:t>
      </w:r>
    </w:p>
    <w:p w14:paraId="6D25E98E" w14:textId="77777777" w:rsidR="00645D66" w:rsidRPr="00645D66" w:rsidRDefault="00645D66" w:rsidP="00645D66">
      <w:r w:rsidRPr="00645D66">
        <w:t>Il processo FINREP rappresenta un sistema integrato di:</w:t>
      </w:r>
    </w:p>
    <w:p w14:paraId="627DE7D7" w14:textId="77777777" w:rsidR="00645D66" w:rsidRPr="00645D66" w:rsidRDefault="00645D66" w:rsidP="00645D66">
      <w:pPr>
        <w:numPr>
          <w:ilvl w:val="0"/>
          <w:numId w:val="29"/>
        </w:numPr>
      </w:pPr>
      <w:r w:rsidRPr="00645D66">
        <w:lastRenderedPageBreak/>
        <w:t xml:space="preserve">Data </w:t>
      </w:r>
      <w:proofErr w:type="spellStart"/>
      <w:r w:rsidRPr="00645D66">
        <w:t>ingestion</w:t>
      </w:r>
      <w:proofErr w:type="spellEnd"/>
      <w:r w:rsidRPr="00645D66">
        <w:t xml:space="preserve"> strutturata</w:t>
      </w:r>
    </w:p>
    <w:p w14:paraId="13341BAB" w14:textId="77777777" w:rsidR="00645D66" w:rsidRPr="00645D66" w:rsidRDefault="00645D66" w:rsidP="00645D66">
      <w:pPr>
        <w:numPr>
          <w:ilvl w:val="0"/>
          <w:numId w:val="29"/>
        </w:numPr>
      </w:pPr>
      <w:r w:rsidRPr="00645D66">
        <w:t>Validazione controllata</w:t>
      </w:r>
    </w:p>
    <w:p w14:paraId="51162C90" w14:textId="77777777" w:rsidR="00645D66" w:rsidRPr="00645D66" w:rsidRDefault="00645D66" w:rsidP="00645D66">
      <w:pPr>
        <w:numPr>
          <w:ilvl w:val="0"/>
          <w:numId w:val="29"/>
        </w:numPr>
      </w:pPr>
      <w:r w:rsidRPr="00645D66">
        <w:t>Calcolo e consolidamento certificato</w:t>
      </w:r>
    </w:p>
    <w:p w14:paraId="5AB8680D" w14:textId="77777777" w:rsidR="00645D66" w:rsidRPr="00645D66" w:rsidRDefault="00645D66" w:rsidP="00645D66">
      <w:pPr>
        <w:numPr>
          <w:ilvl w:val="0"/>
          <w:numId w:val="29"/>
        </w:numPr>
      </w:pPr>
      <w:r w:rsidRPr="00645D66">
        <w:t>Reporting avanzato</w:t>
      </w:r>
    </w:p>
    <w:p w14:paraId="6F7CAF75" w14:textId="77777777" w:rsidR="00645D66" w:rsidRPr="00645D66" w:rsidRDefault="00645D66" w:rsidP="00645D66">
      <w:r w:rsidRPr="00645D66">
        <w:t>Garantisce robustezza, tracciabilità e performance, risultando conforme a standard bancari di controllo e governance.</w:t>
      </w:r>
    </w:p>
    <w:p w14:paraId="07F20591" w14:textId="77777777" w:rsidR="00EE5DE3" w:rsidRDefault="00EE5DE3"/>
    <w:sectPr w:rsidR="00EE5D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F29"/>
    <w:multiLevelType w:val="multilevel"/>
    <w:tmpl w:val="6EF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BE0"/>
    <w:multiLevelType w:val="multilevel"/>
    <w:tmpl w:val="472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BA4"/>
    <w:multiLevelType w:val="multilevel"/>
    <w:tmpl w:val="1B1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2C89"/>
    <w:multiLevelType w:val="multilevel"/>
    <w:tmpl w:val="8F7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521F"/>
    <w:multiLevelType w:val="multilevel"/>
    <w:tmpl w:val="5D8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646D"/>
    <w:multiLevelType w:val="multilevel"/>
    <w:tmpl w:val="EB2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B62A4"/>
    <w:multiLevelType w:val="multilevel"/>
    <w:tmpl w:val="0FA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4EC7"/>
    <w:multiLevelType w:val="multilevel"/>
    <w:tmpl w:val="B7D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3F5D"/>
    <w:multiLevelType w:val="multilevel"/>
    <w:tmpl w:val="084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A12CD"/>
    <w:multiLevelType w:val="multilevel"/>
    <w:tmpl w:val="FC3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056F2"/>
    <w:multiLevelType w:val="multilevel"/>
    <w:tmpl w:val="9FA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25032"/>
    <w:multiLevelType w:val="multilevel"/>
    <w:tmpl w:val="8CA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2F54"/>
    <w:multiLevelType w:val="multilevel"/>
    <w:tmpl w:val="A8C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20665"/>
    <w:multiLevelType w:val="multilevel"/>
    <w:tmpl w:val="EE8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A5E7C"/>
    <w:multiLevelType w:val="multilevel"/>
    <w:tmpl w:val="042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82A6F"/>
    <w:multiLevelType w:val="multilevel"/>
    <w:tmpl w:val="547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617F2"/>
    <w:multiLevelType w:val="multilevel"/>
    <w:tmpl w:val="8CD8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0A7A8D"/>
    <w:multiLevelType w:val="multilevel"/>
    <w:tmpl w:val="90D2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D5D82"/>
    <w:multiLevelType w:val="multilevel"/>
    <w:tmpl w:val="3DB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B22F7"/>
    <w:multiLevelType w:val="multilevel"/>
    <w:tmpl w:val="2A6E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9435B"/>
    <w:multiLevelType w:val="multilevel"/>
    <w:tmpl w:val="52F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421F3"/>
    <w:multiLevelType w:val="multilevel"/>
    <w:tmpl w:val="480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44497"/>
    <w:multiLevelType w:val="multilevel"/>
    <w:tmpl w:val="34D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A1D3D"/>
    <w:multiLevelType w:val="multilevel"/>
    <w:tmpl w:val="C3B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A774C"/>
    <w:multiLevelType w:val="multilevel"/>
    <w:tmpl w:val="EAD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5320F"/>
    <w:multiLevelType w:val="multilevel"/>
    <w:tmpl w:val="4EF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82324"/>
    <w:multiLevelType w:val="multilevel"/>
    <w:tmpl w:val="C2C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E13AE"/>
    <w:multiLevelType w:val="multilevel"/>
    <w:tmpl w:val="6FB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E3D4F"/>
    <w:multiLevelType w:val="multilevel"/>
    <w:tmpl w:val="955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13602">
    <w:abstractNumId w:val="15"/>
  </w:num>
  <w:num w:numId="2" w16cid:durableId="1006520378">
    <w:abstractNumId w:val="28"/>
  </w:num>
  <w:num w:numId="3" w16cid:durableId="964889777">
    <w:abstractNumId w:val="3"/>
  </w:num>
  <w:num w:numId="4" w16cid:durableId="655034165">
    <w:abstractNumId w:val="1"/>
  </w:num>
  <w:num w:numId="5" w16cid:durableId="819734876">
    <w:abstractNumId w:val="16"/>
  </w:num>
  <w:num w:numId="6" w16cid:durableId="2037001271">
    <w:abstractNumId w:val="21"/>
  </w:num>
  <w:num w:numId="7" w16cid:durableId="687685061">
    <w:abstractNumId w:val="25"/>
  </w:num>
  <w:num w:numId="8" w16cid:durableId="491025733">
    <w:abstractNumId w:val="18"/>
  </w:num>
  <w:num w:numId="9" w16cid:durableId="1320425250">
    <w:abstractNumId w:val="7"/>
  </w:num>
  <w:num w:numId="10" w16cid:durableId="1554654670">
    <w:abstractNumId w:val="10"/>
  </w:num>
  <w:num w:numId="11" w16cid:durableId="512308905">
    <w:abstractNumId w:val="2"/>
  </w:num>
  <w:num w:numId="12" w16cid:durableId="1897937028">
    <w:abstractNumId w:val="14"/>
  </w:num>
  <w:num w:numId="13" w16cid:durableId="2075159569">
    <w:abstractNumId w:val="20"/>
  </w:num>
  <w:num w:numId="14" w16cid:durableId="895702684">
    <w:abstractNumId w:val="5"/>
  </w:num>
  <w:num w:numId="15" w16cid:durableId="508956476">
    <w:abstractNumId w:val="23"/>
  </w:num>
  <w:num w:numId="16" w16cid:durableId="8874054">
    <w:abstractNumId w:val="13"/>
  </w:num>
  <w:num w:numId="17" w16cid:durableId="1970355767">
    <w:abstractNumId w:val="9"/>
  </w:num>
  <w:num w:numId="18" w16cid:durableId="1313177364">
    <w:abstractNumId w:val="26"/>
  </w:num>
  <w:num w:numId="19" w16cid:durableId="704138848">
    <w:abstractNumId w:val="22"/>
  </w:num>
  <w:num w:numId="20" w16cid:durableId="1634867367">
    <w:abstractNumId w:val="24"/>
  </w:num>
  <w:num w:numId="21" w16cid:durableId="1387339828">
    <w:abstractNumId w:val="0"/>
  </w:num>
  <w:num w:numId="22" w16cid:durableId="1476027781">
    <w:abstractNumId w:val="11"/>
  </w:num>
  <w:num w:numId="23" w16cid:durableId="1419793796">
    <w:abstractNumId w:val="19"/>
  </w:num>
  <w:num w:numId="24" w16cid:durableId="1227375254">
    <w:abstractNumId w:val="27"/>
  </w:num>
  <w:num w:numId="25" w16cid:durableId="509297972">
    <w:abstractNumId w:val="12"/>
  </w:num>
  <w:num w:numId="26" w16cid:durableId="671299392">
    <w:abstractNumId w:val="6"/>
  </w:num>
  <w:num w:numId="27" w16cid:durableId="387807968">
    <w:abstractNumId w:val="17"/>
  </w:num>
  <w:num w:numId="28" w16cid:durableId="1169642278">
    <w:abstractNumId w:val="8"/>
  </w:num>
  <w:num w:numId="29" w16cid:durableId="1266838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E3"/>
    <w:rsid w:val="00645D66"/>
    <w:rsid w:val="00B84F75"/>
    <w:rsid w:val="00EE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CE4AFA-918D-462E-86A5-2F1B3219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C1CBBA98BF147911A1923C2D94441" ma:contentTypeVersion="3" ma:contentTypeDescription="Create a new document." ma:contentTypeScope="" ma:versionID="d1c31ef6ecb5a2d54da166e016478cb6">
  <xsd:schema xmlns:xsd="http://www.w3.org/2001/XMLSchema" xmlns:xs="http://www.w3.org/2001/XMLSchema" xmlns:p="http://schemas.microsoft.com/office/2006/metadata/properties" xmlns:ns2="3fc19ea7-61d7-426a-ad77-621cc29bf973" targetNamespace="http://schemas.microsoft.com/office/2006/metadata/properties" ma:root="true" ma:fieldsID="a22d170a1642cf81ac013e5bdc404239" ns2:_="">
    <xsd:import namespace="3fc19ea7-61d7-426a-ad77-621cc29bf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19ea7-61d7-426a-ad77-621cc29b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2F5301-CF96-47C0-A484-8751041FE7CC}"/>
</file>

<file path=customXml/itemProps2.xml><?xml version="1.0" encoding="utf-8"?>
<ds:datastoreItem xmlns:ds="http://schemas.openxmlformats.org/officeDocument/2006/customXml" ds:itemID="{155C0A80-0054-4DEB-81A0-18FFDBF6EE5E}"/>
</file>

<file path=customXml/itemProps3.xml><?xml version="1.0" encoding="utf-8"?>
<ds:datastoreItem xmlns:ds="http://schemas.openxmlformats.org/officeDocument/2006/customXml" ds:itemID="{AEB9A70F-2D80-4B26-AB09-8DAECC419C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2</cp:revision>
  <dcterms:created xsi:type="dcterms:W3CDTF">2026-02-18T10:56:00Z</dcterms:created>
  <dcterms:modified xsi:type="dcterms:W3CDTF">2026-02-18T10:58:00Z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0x01010094FC1CBBA98BF147911A1923C2D94441</vt:lpwstr>
  </property>
  <property fmtid="{D5CDD505-2E9C-101B-9397-08002B2CF9AE}" pid="4" name="docLang">
    <vt:lpwstr>it</vt:lpwstr>
  </property>
</Properties>
</file>