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wqDoug Woodward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CS613 HW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Answer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iii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iii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iii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ii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Iv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Iii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 = 2, p =2, x11 = x12, x21 = x22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Y1+y2 = 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X11+x21 = 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X12 + x22 = 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Beta = 0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(y1 - Betahat1x11-betaHat2x12)^2 + (y2 - Betahat1x21-betaHat2x22)^2 + lambda(betahat1^2 + betahat2^2)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Derivative of above: Bhati = x1+y1+x2y2-Bhati(x1^2+x2^2)/lambda(betahat1^2 + betahat2^2) with the symmetry showing that Bhat1 = Bhat 2 as Bhati can be either Bhat1 or Bhat2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(y1 - Betahat1x11-betaHat2x12)^2 + (y2 - Betahat1x21-betaHat2x22)^2 + lambda(|betahat1^2| + |betahat2^2|)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From B, we can see that the value for Bhati can actually be anything, and therefore we can have many possible solutions.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library(ISLR)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library(glmnet)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set.seed(4221)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 = College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= sample(1:dim(College)[1], dim(College)[1]/3)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train = -test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College.train = College[train,]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College.test = College[test,]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lm.fit = lm(Apps~., data=College.train)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lm.pred = predict(lm.fit, College.test)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mean((College.test[, "Apps"] - lm.pred)^2)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 = model.matrix(Apps~., data=College.train)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 = model.matrix(Apps~., data=College.test)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grid = 10 ^ seq(4, -2, length=100)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ridge = cv.glmnet(x, College.train[,"Apps"] ,alpha=0, lambda = grid)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ridge.lambda = ridge$lambda.min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ridge.pred = predict(ridge, newx=x, s=ridge.lambda)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mean((College.test[, "Apps"] - ridge.pred)^2)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lasso = cv.glmnet(x, College.train[,"Apps"] ,alpha=1, lambda = grid)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lasso.lambda = lasso$lambda.min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lasso.pred = predict(ridge, newx=x, s=lasso.lambda)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mean((College.test[, "Apps"] - lasso.pred)^2)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predict(lasso, s=lasso.lambda, type="coefficients")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[1] 1665477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[1] 32543554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[1] 32617312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 x 1 sparse Matrix of class "dgCMatrix"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(Intercept) -7.874329e+02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(Intercept)  .         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PrivateYes  -6.093633e+02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Accept       1.228820e+00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Enroll       .         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Top10perc    5.035133e+01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Top25perc   -1.299642e+01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F.Undergrad  5.099811e-02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P.Undergrad  3.165198e-03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Outstate    -5.589079e-02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Room.Board   2.265919e-01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Books        1.650927e-03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Personal     5.598210e-02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PhD         -4.486963e+00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Terminal    -5.866285e+00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S.F.Ratio    9.729152e+00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perc.alumni -3.827068e+00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Expend       7.956845e-02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Grad.Rate    6.453269e+00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approaches are really about the same overall, just slight differences.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library(MASS)</w:t>
              <w:br w:type="textWrapping"/>
              <w:t xml:space="preserve">library(glmnet)</w:t>
              <w:br w:type="textWrapping"/>
              <w:t xml:space="preserve">set.seed(4221)</w:t>
              <w:br w:type="textWrapping"/>
              <w:br w:type="textWrapping"/>
              <w:t xml:space="preserve">test = sample(1:dim(Boston)[1], dim(Boston)[1]/3)</w:t>
              <w:br w:type="textWrapping"/>
              <w:t xml:space="preserve">train = -test</w:t>
              <w:br w:type="textWrapping"/>
              <w:t xml:space="preserve">Boston.train = Boston[train,]</w:t>
              <w:br w:type="textWrapping"/>
              <w:t xml:space="preserve">Boston.test = Boston[test,]</w:t>
              <w:br w:type="textWrapping"/>
              <w:br w:type="textWrapping"/>
              <w:t xml:space="preserve">x = model.matrix(crim ~ . - 1, data = Boston)</w:t>
              <w:br w:type="textWrapping"/>
              <w:t xml:space="preserve">y = Boston$crim</w:t>
              <w:br w:type="textWrapping"/>
              <w:t xml:space="preserve">cv.lasso = cv.glmnet(x, y, type.measure = "mse")</w:t>
              <w:br w:type="textWrapping"/>
              <w:t xml:space="preserve">plot(cv.lasso)</w:t>
              <w:br w:type="textWrapping"/>
              <w:br w:type="textWrapping"/>
              <w:t xml:space="preserve">cv.ridge = cv.glmnet(x, y, type.measure = "mse", alpha=0)</w:t>
              <w:br w:type="textWrapping"/>
              <w:t xml:space="preserve">plot(cv.ridge)</w:t>
            </w:r>
            <w:r w:rsidDel="00000000" w:rsidR="00000000" w:rsidRPr="00000000">
              <w:rPr/>
              <w:drawing>
                <wp:inline distB="114300" distT="114300" distL="114300" distR="114300">
                  <wp:extent cx="5400675" cy="28956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289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br w:type="textWrapping"/>
              <w:br w:type="textWrapping"/>
            </w:r>
            <w:r w:rsidDel="00000000" w:rsidR="00000000" w:rsidRPr="00000000">
              <w:rPr/>
              <w:drawing>
                <wp:inline distB="114300" distT="114300" distL="114300" distR="114300">
                  <wp:extent cx="5400675" cy="30226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302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3.png"/></Relationships>
</file>